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A21" w:rsidRDefault="006A359D">
      <w:pPr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lang w:bidi="ar-SA"/>
        </w:rPr>
      </w:pPr>
      <w:r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lang w:bidi="ar-SA"/>
        </w:rPr>
        <w:t>Об обязательном уведомлении лицензирующего органа о выполняемых работах, оказываемых услугах, составляющих лицензируемый вид деятельности.</w:t>
      </w:r>
    </w:p>
    <w:p w:rsidR="007D3A21" w:rsidRDefault="007D3A21">
      <w:pPr>
        <w:ind w:firstLine="720"/>
        <w:rPr>
          <w:sz w:val="30"/>
          <w:szCs w:val="30"/>
        </w:rPr>
      </w:pPr>
    </w:p>
    <w:p w:rsidR="007D3A21" w:rsidRDefault="006A359D">
      <w:pPr>
        <w:ind w:firstLine="720"/>
        <w:jc w:val="both"/>
        <w:rPr>
          <w:sz w:val="30"/>
          <w:szCs w:val="30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:lang w:bidi="ar-SA"/>
        </w:rPr>
        <w:t>В соответствии с требованиями:</w:t>
      </w:r>
    </w:p>
    <w:p w:rsidR="007D3A21" w:rsidRDefault="006A359D">
      <w:pPr>
        <w:ind w:firstLine="720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bidi="ar-SA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:lang w:bidi="ar-SA"/>
        </w:rPr>
        <w:t xml:space="preserve">ч.3 ст. 24.3 Федерального закона от 21.12.1994 № 69-ФЗ «О пожарной безопасности» (далее № 69-ФЗ), </w:t>
      </w:r>
    </w:p>
    <w:p w:rsidR="007D3A21" w:rsidRDefault="006A359D">
      <w:pPr>
        <w:ind w:firstLine="720"/>
        <w:jc w:val="both"/>
        <w:rPr>
          <w:sz w:val="30"/>
          <w:szCs w:val="30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:lang w:bidi="ar-SA"/>
        </w:rPr>
        <w:t>пунктов 51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perscript"/>
          <w:lang w:bidi="ar-SA"/>
        </w:rPr>
        <w:t>1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bidi="ar-SA"/>
        </w:rPr>
        <w:t>, 51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perscript"/>
          <w:lang w:bidi="ar-SA"/>
        </w:rPr>
        <w:t xml:space="preserve">2 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bidi="ar-SA"/>
        </w:rPr>
        <w:t xml:space="preserve"> постановления Правительства Российской Федерации от 28.07.2020 № 1128 «Об утверждении Положения о лицензировании деятельности по монтажу, т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bidi="ar-SA"/>
        </w:rPr>
        <w:t>ехническому обслуживанию и ремонту средств обеспечения пожарной безопасности зданий и сооружений»,</w:t>
      </w:r>
    </w:p>
    <w:p w:rsidR="007D3A21" w:rsidRDefault="006A359D">
      <w:pPr>
        <w:ind w:firstLine="720"/>
        <w:jc w:val="both"/>
        <w:rPr>
          <w:sz w:val="30"/>
          <w:szCs w:val="30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:lang w:bidi="ar-SA"/>
        </w:rPr>
        <w:t>пунктов 50(1), 50(2) постановлени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bidi="ar-SA"/>
        </w:rPr>
        <w:t>я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bidi="ar-SA"/>
        </w:rPr>
        <w:t xml:space="preserve"> Правительства Российской Федерации от 28.07.2020 № 1131 "Об утверждении Положения о лицензировании деятельности по тушению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bidi="ar-SA"/>
        </w:rPr>
        <w:t xml:space="preserve"> пожаров в населенных пунктах, на производственных объектах и объектах инфраструктуры",</w:t>
      </w:r>
    </w:p>
    <w:p w:rsidR="007D3A21" w:rsidRDefault="006A359D">
      <w:pPr>
        <w:ind w:firstLine="720"/>
        <w:jc w:val="both"/>
        <w:rPr>
          <w:sz w:val="30"/>
          <w:szCs w:val="30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:lang w:bidi="ar-S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kern w:val="0"/>
          <w:sz w:val="30"/>
          <w:szCs w:val="30"/>
          <w:u w:val="single"/>
          <w:lang w:bidi="ar-SA"/>
        </w:rPr>
        <w:t>лицензиат обязан уведомить лицензирующий орган о выполняемых работах, оказываемых услугах, составляющих лицензируемый вид деятельности,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bidi="ar-SA"/>
        </w:rPr>
        <w:t xml:space="preserve"> в электронной форме посредством федеральной государственной системы «Единый портал государственных и муниципальных услуг» в срок не позднее 5 рабочих дней с момента подписания договора (контракта) на выполнение работ (оказание услуг), при отсутствии догов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bidi="ar-SA"/>
        </w:rPr>
        <w:t>ора (контракта) — до начала фактического осуществления работ,  а также в течение 5 рабочих дней</w:t>
      </w:r>
      <w:proofErr w:type="gramEnd"/>
      <w:r>
        <w:rPr>
          <w:rFonts w:ascii="Times New Roman" w:eastAsia="Times New Roman" w:hAnsi="Times New Roman" w:cs="Times New Roman"/>
          <w:kern w:val="0"/>
          <w:sz w:val="30"/>
          <w:szCs w:val="30"/>
          <w:lang w:bidi="ar-SA"/>
        </w:rPr>
        <w:t xml:space="preserve"> с момента окончания выполнения работ (услуг).</w:t>
      </w:r>
    </w:p>
    <w:p w:rsidR="007D3A21" w:rsidRDefault="007D3A21">
      <w:pPr>
        <w:ind w:firstLine="720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bidi="ar-SA"/>
        </w:rPr>
      </w:pPr>
    </w:p>
    <w:p w:rsidR="007D3A21" w:rsidRDefault="006A359D">
      <w:pPr>
        <w:ind w:firstLine="720"/>
        <w:jc w:val="both"/>
        <w:rPr>
          <w:rFonts w:ascii="Times New Roman" w:eastAsia="Times New Roman" w:hAnsi="Times New Roman" w:cs="Times New Roman"/>
          <w:kern w:val="0"/>
          <w:szCs w:val="28"/>
          <w:lang w:bidi="ar-SA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:lang w:bidi="ar-SA"/>
        </w:rPr>
        <w:t>Прямая ссылка на уведомление о выполнении работ по тушению пожаров в населенных пунктах, на производственных объе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bidi="ar-SA"/>
        </w:rPr>
        <w:t xml:space="preserve">ктах и объектах инфраструктуры на  едином портале государственных и муниципальных услуг: </w:t>
      </w:r>
      <w:hyperlink r:id="rId8">
        <w:r>
          <w:rPr>
            <w:rFonts w:ascii="Times New Roman" w:eastAsia="Times New Roman" w:hAnsi="Times New Roman" w:cs="Times New Roman"/>
            <w:kern w:val="0"/>
            <w:sz w:val="30"/>
            <w:szCs w:val="30"/>
            <w:lang w:bidi="ar-SA"/>
          </w:rPr>
          <w:t>https://www.gosuslugi.ru/609</w:t>
        </w:r>
      </w:hyperlink>
      <w:hyperlink r:id="rId9">
        <w:r>
          <w:rPr>
            <w:rFonts w:ascii="Times New Roman" w:eastAsia="Times New Roman" w:hAnsi="Times New Roman" w:cs="Times New Roman"/>
            <w:kern w:val="0"/>
            <w:sz w:val="30"/>
            <w:szCs w:val="30"/>
            <w:lang w:bidi="ar-SA"/>
          </w:rPr>
          <w:t>975</w:t>
        </w:r>
      </w:hyperlink>
      <w:hyperlink r:id="rId10">
        <w:r>
          <w:rPr>
            <w:rFonts w:ascii="Times New Roman" w:eastAsia="Times New Roman" w:hAnsi="Times New Roman" w:cs="Times New Roman"/>
            <w:kern w:val="0"/>
            <w:sz w:val="30"/>
            <w:szCs w:val="30"/>
            <w:lang w:bidi="ar-SA"/>
          </w:rPr>
          <w:t>/1/form</w:t>
        </w:r>
      </w:hyperlink>
      <w:r>
        <w:rPr>
          <w:rFonts w:ascii="Times New Roman" w:eastAsia="Times New Roman" w:hAnsi="Times New Roman" w:cs="Times New Roman"/>
          <w:color w:val="C9211E"/>
          <w:kern w:val="0"/>
          <w:sz w:val="30"/>
          <w:szCs w:val="30"/>
          <w:lang w:bidi="ar-SA"/>
        </w:rPr>
        <w:t>.</w:t>
      </w:r>
    </w:p>
    <w:p w:rsidR="007D3A21" w:rsidRDefault="007D3A21">
      <w:pPr>
        <w:ind w:firstLine="720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bidi="ar-SA"/>
        </w:rPr>
      </w:pPr>
    </w:p>
    <w:p w:rsidR="007D3A21" w:rsidRDefault="006A359D">
      <w:pPr>
        <w:ind w:firstLine="720"/>
        <w:jc w:val="both"/>
        <w:rPr>
          <w:rFonts w:ascii="Times New Roman" w:eastAsia="Times New Roman" w:hAnsi="Times New Roman" w:cs="Times New Roman"/>
          <w:kern w:val="0"/>
          <w:szCs w:val="28"/>
          <w:lang w:bidi="ar-SA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:lang w:bidi="ar-SA"/>
        </w:rPr>
        <w:t>Прямая ссылка на уведомление о выполнении работ по монтажу, техническому обслуживанию и ремонту средств обеспечения пожарной безопасности зданий и сооружений на  едином портале государственных и муниципальных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bidi="ar-SA"/>
        </w:rPr>
        <w:t xml:space="preserve"> услуг: </w:t>
      </w:r>
      <w:hyperlink r:id="rId11">
        <w:r>
          <w:rPr>
            <w:rFonts w:ascii="Times New Roman" w:eastAsia="Times New Roman" w:hAnsi="Times New Roman" w:cs="Times New Roman"/>
            <w:kern w:val="0"/>
            <w:sz w:val="30"/>
            <w:szCs w:val="30"/>
            <w:lang w:bidi="ar-SA"/>
          </w:rPr>
          <w:t>https://www.gosuslugi.ru/609985/1/form</w:t>
        </w:r>
      </w:hyperlink>
      <w:r>
        <w:rPr>
          <w:rFonts w:ascii="Times New Roman" w:eastAsia="Times New Roman" w:hAnsi="Times New Roman" w:cs="Times New Roman"/>
          <w:kern w:val="0"/>
          <w:sz w:val="30"/>
          <w:szCs w:val="30"/>
          <w:lang w:bidi="ar-SA"/>
        </w:rPr>
        <w:t>.</w:t>
      </w:r>
    </w:p>
    <w:p w:rsidR="007D3A21" w:rsidRDefault="007D3A21">
      <w:pPr>
        <w:ind w:firstLine="720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bidi="ar-SA"/>
        </w:rPr>
      </w:pPr>
    </w:p>
    <w:p w:rsidR="007D3A21" w:rsidRDefault="006A359D">
      <w:pPr>
        <w:ind w:firstLine="720"/>
        <w:jc w:val="both"/>
      </w:pPr>
      <w:r>
        <w:rPr>
          <w:rFonts w:ascii="Times New Roman" w:eastAsia="Times New Roman" w:hAnsi="Times New Roman" w:cs="Times New Roman"/>
          <w:kern w:val="0"/>
          <w:sz w:val="30"/>
          <w:szCs w:val="30"/>
          <w:lang w:bidi="ar-SA"/>
        </w:rPr>
        <w:t>Дополнительно информируем, что согласно ст. 24.2 № 69-ФЗ при не предоставлении</w:t>
      </w:r>
      <w:bookmarkStart w:id="0" w:name="_GoBack"/>
      <w:bookmarkEnd w:id="0"/>
      <w:r>
        <w:rPr>
          <w:rFonts w:ascii="Times New Roman" w:eastAsia="Times New Roman" w:hAnsi="Times New Roman" w:cs="Times New Roman"/>
          <w:kern w:val="0"/>
          <w:sz w:val="30"/>
          <w:szCs w:val="30"/>
          <w:lang w:bidi="ar-SA"/>
        </w:rPr>
        <w:t xml:space="preserve"> в установленный срок информации, предусмотренной ч. 3 ст. 24.3 № 69-ФЗ,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bidi="ar-SA"/>
        </w:rPr>
        <w:t xml:space="preserve"> либо представлении недостоверной или искаженной информации, лицензирующий орган вправе обратиться с заявлением в суд для аннулирования лицензии.</w:t>
      </w:r>
    </w:p>
    <w:p w:rsidR="007D3A21" w:rsidRDefault="007D3A21">
      <w:pPr>
        <w:ind w:firstLine="720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bidi="ar-SA"/>
        </w:rPr>
      </w:pPr>
    </w:p>
    <w:p w:rsidR="007D3A21" w:rsidRDefault="007D3A21">
      <w:pPr>
        <w:ind w:firstLine="720"/>
        <w:jc w:val="both"/>
        <w:rPr>
          <w:rFonts w:ascii="Times New Roman" w:eastAsia="Times New Roman" w:hAnsi="Times New Roman" w:cs="Times New Roman"/>
          <w:kern w:val="0"/>
          <w:szCs w:val="28"/>
          <w:lang w:bidi="ar-SA"/>
        </w:rPr>
      </w:pPr>
    </w:p>
    <w:sectPr w:rsidR="007D3A21">
      <w:headerReference w:type="default" r:id="rId12"/>
      <w:footerReference w:type="default" r:id="rId13"/>
      <w:pgSz w:w="11906" w:h="16838"/>
      <w:pgMar w:top="1134" w:right="567" w:bottom="1134" w:left="1134" w:header="567" w:footer="567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A359D">
      <w:r>
        <w:separator/>
      </w:r>
    </w:p>
  </w:endnote>
  <w:endnote w:type="continuationSeparator" w:id="0">
    <w:p w:rsidR="00000000" w:rsidRDefault="006A3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altName w:val="Times New Roman"/>
    <w:charset w:val="01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Liberation Serif">
    <w:altName w:val="Times New Roman"/>
    <w:charset w:val="01"/>
    <w:family w:val="roman"/>
    <w:pitch w:val="variable"/>
  </w:font>
  <w:font w:name="Source Han Sans CN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Mono">
    <w:altName w:val="Courier New"/>
    <w:charset w:val="01"/>
    <w:family w:val="modern"/>
    <w:pitch w:val="fixed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A21" w:rsidRDefault="007D3A21">
    <w:pPr>
      <w:pStyle w:val="aff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A359D">
      <w:r>
        <w:separator/>
      </w:r>
    </w:p>
  </w:footnote>
  <w:footnote w:type="continuationSeparator" w:id="0">
    <w:p w:rsidR="00000000" w:rsidRDefault="006A35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A21" w:rsidRDefault="006A359D">
    <w:pPr>
      <w:pStyle w:val="afff3"/>
    </w:pPr>
    <w:r>
      <w:fldChar w:fldCharType="begin"/>
    </w:r>
    <w:r>
      <w:instrText>PAGE</w:instrText>
    </w:r>
    <w:r>
      <w:fldChar w:fldCharType="separate"/>
    </w:r>
    <w:r>
      <w:t>0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457F2"/>
    <w:multiLevelType w:val="multilevel"/>
    <w:tmpl w:val="49F82BFA"/>
    <w:lvl w:ilvl="0">
      <w:start w:val="1"/>
      <w:numFmt w:val="bullet"/>
      <w:pStyle w:val="2"/>
      <w:suff w:val="space"/>
      <w:lvlText w:val="–"/>
      <w:lvlJc w:val="left"/>
      <w:pPr>
        <w:ind w:left="0" w:firstLine="709"/>
      </w:pPr>
      <w:rPr>
        <w:rFonts w:ascii="PT Astra Serif" w:hAnsi="PT Astra Serif" w:cs="OpenSymbol" w:hint="default"/>
      </w:rPr>
    </w:lvl>
    <w:lvl w:ilvl="1">
      <w:start w:val="1"/>
      <w:numFmt w:val="bullet"/>
      <w:suff w:val="space"/>
      <w:lvlText w:val="–"/>
      <w:lvlJc w:val="left"/>
      <w:pPr>
        <w:ind w:left="0" w:firstLine="709"/>
      </w:pPr>
      <w:rPr>
        <w:rFonts w:ascii="PT Astra Serif" w:hAnsi="PT Astra Serif" w:cs="OpenSymbol" w:hint="default"/>
      </w:rPr>
    </w:lvl>
    <w:lvl w:ilvl="2">
      <w:start w:val="1"/>
      <w:numFmt w:val="bullet"/>
      <w:suff w:val="space"/>
      <w:lvlText w:val="–"/>
      <w:lvlJc w:val="left"/>
      <w:pPr>
        <w:ind w:left="0" w:firstLine="709"/>
      </w:pPr>
      <w:rPr>
        <w:rFonts w:ascii="PT Astra Serif" w:hAnsi="PT Astra Serif" w:cs="OpenSymbol" w:hint="default"/>
      </w:rPr>
    </w:lvl>
    <w:lvl w:ilvl="3">
      <w:start w:val="1"/>
      <w:numFmt w:val="bullet"/>
      <w:suff w:val="space"/>
      <w:lvlText w:val="–"/>
      <w:lvlJc w:val="left"/>
      <w:pPr>
        <w:ind w:left="0" w:firstLine="709"/>
      </w:pPr>
      <w:rPr>
        <w:rFonts w:ascii="PT Astra Serif" w:hAnsi="PT Astra Serif" w:cs="OpenSymbol" w:hint="default"/>
      </w:rPr>
    </w:lvl>
    <w:lvl w:ilvl="4">
      <w:start w:val="1"/>
      <w:numFmt w:val="bullet"/>
      <w:suff w:val="space"/>
      <w:lvlText w:val="–"/>
      <w:lvlJc w:val="left"/>
      <w:pPr>
        <w:ind w:left="0" w:firstLine="709"/>
      </w:pPr>
      <w:rPr>
        <w:rFonts w:ascii="PT Astra Serif" w:hAnsi="PT Astra Serif" w:cs="OpenSymbol" w:hint="default"/>
      </w:rPr>
    </w:lvl>
    <w:lvl w:ilvl="5">
      <w:start w:val="1"/>
      <w:numFmt w:val="bullet"/>
      <w:suff w:val="space"/>
      <w:lvlText w:val="–"/>
      <w:lvlJc w:val="left"/>
      <w:pPr>
        <w:ind w:left="0" w:firstLine="709"/>
      </w:pPr>
      <w:rPr>
        <w:rFonts w:ascii="PT Astra Serif" w:hAnsi="PT Astra Serif" w:cs="OpenSymbol" w:hint="default"/>
      </w:rPr>
    </w:lvl>
    <w:lvl w:ilvl="6">
      <w:start w:val="1"/>
      <w:numFmt w:val="bullet"/>
      <w:suff w:val="space"/>
      <w:lvlText w:val="–"/>
      <w:lvlJc w:val="left"/>
      <w:pPr>
        <w:ind w:left="0" w:firstLine="709"/>
      </w:pPr>
      <w:rPr>
        <w:rFonts w:ascii="PT Astra Serif" w:hAnsi="PT Astra Serif" w:cs="OpenSymbol" w:hint="default"/>
      </w:rPr>
    </w:lvl>
    <w:lvl w:ilvl="7">
      <w:start w:val="1"/>
      <w:numFmt w:val="bullet"/>
      <w:suff w:val="space"/>
      <w:lvlText w:val="–"/>
      <w:lvlJc w:val="left"/>
      <w:pPr>
        <w:ind w:left="0" w:firstLine="709"/>
      </w:pPr>
      <w:rPr>
        <w:rFonts w:ascii="PT Astra Serif" w:hAnsi="PT Astra Serif" w:cs="OpenSymbol" w:hint="default"/>
      </w:rPr>
    </w:lvl>
    <w:lvl w:ilvl="8">
      <w:start w:val="1"/>
      <w:numFmt w:val="bullet"/>
      <w:suff w:val="space"/>
      <w:lvlText w:val="–"/>
      <w:lvlJc w:val="left"/>
      <w:pPr>
        <w:ind w:left="0" w:firstLine="709"/>
      </w:pPr>
      <w:rPr>
        <w:rFonts w:ascii="PT Astra Serif" w:hAnsi="PT Astra Serif" w:cs="OpenSymbol" w:hint="default"/>
      </w:rPr>
    </w:lvl>
  </w:abstractNum>
  <w:abstractNum w:abstractNumId="1">
    <w:nsid w:val="352F7B28"/>
    <w:multiLevelType w:val="multilevel"/>
    <w:tmpl w:val="1D3A9164"/>
    <w:lvl w:ilvl="0">
      <w:start w:val="1"/>
      <w:numFmt w:val="decimal"/>
      <w:pStyle w:val="3"/>
      <w:suff w:val="space"/>
      <w:lvlText w:val="%1."/>
      <w:lvlJc w:val="left"/>
      <w:pPr>
        <w:ind w:left="0" w:firstLine="709"/>
      </w:pPr>
    </w:lvl>
    <w:lvl w:ilvl="1">
      <w:start w:val="1"/>
      <w:numFmt w:val="decimal"/>
      <w:suff w:val="space"/>
      <w:lvlText w:val="%1.%2."/>
      <w:lvlJc w:val="left"/>
      <w:pPr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ind w:left="0" w:firstLine="709"/>
      </w:pPr>
    </w:lvl>
  </w:abstractNum>
  <w:abstractNum w:abstractNumId="2">
    <w:nsid w:val="6A5C13E5"/>
    <w:multiLevelType w:val="multilevel"/>
    <w:tmpl w:val="D3FE410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3A21"/>
    <w:rsid w:val="006A359D"/>
    <w:rsid w:val="007D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pPr>
      <w:outlineLvl w:val="0"/>
    </w:pPr>
  </w:style>
  <w:style w:type="paragraph" w:styleId="20">
    <w:name w:val="heading 2"/>
    <w:basedOn w:val="a0"/>
    <w:next w:val="a2"/>
    <w:qFormat/>
    <w:pPr>
      <w:outlineLvl w:val="1"/>
    </w:pPr>
  </w:style>
  <w:style w:type="paragraph" w:styleId="30">
    <w:name w:val="heading 3"/>
    <w:basedOn w:val="a0"/>
    <w:next w:val="a2"/>
    <w:qFormat/>
    <w:pPr>
      <w:outlineLvl w:val="2"/>
    </w:pPr>
  </w:style>
  <w:style w:type="paragraph" w:styleId="4">
    <w:name w:val="heading 4"/>
    <w:basedOn w:val="a0"/>
    <w:next w:val="a2"/>
    <w:qFormat/>
    <w:pPr>
      <w:outlineLvl w:val="3"/>
    </w:pPr>
  </w:style>
  <w:style w:type="paragraph" w:styleId="5">
    <w:name w:val="heading 5"/>
    <w:basedOn w:val="a0"/>
    <w:next w:val="a2"/>
    <w:qFormat/>
    <w:pPr>
      <w:outlineLvl w:val="4"/>
    </w:pPr>
  </w:style>
  <w:style w:type="paragraph" w:styleId="6">
    <w:name w:val="heading 6"/>
    <w:basedOn w:val="a0"/>
    <w:next w:val="a2"/>
    <w:qFormat/>
    <w:pPr>
      <w:outlineLvl w:val="5"/>
    </w:pPr>
  </w:style>
  <w:style w:type="paragraph" w:styleId="7">
    <w:name w:val="heading 7"/>
    <w:basedOn w:val="a0"/>
    <w:next w:val="a2"/>
    <w:qFormat/>
    <w:pPr>
      <w:outlineLvl w:val="6"/>
    </w:pPr>
  </w:style>
  <w:style w:type="paragraph" w:styleId="8">
    <w:name w:val="heading 8"/>
    <w:basedOn w:val="a0"/>
    <w:next w:val="a2"/>
    <w:qFormat/>
    <w:pPr>
      <w:outlineLvl w:val="7"/>
    </w:pPr>
  </w:style>
  <w:style w:type="paragraph" w:styleId="9">
    <w:name w:val="heading 9"/>
    <w:basedOn w:val="a0"/>
    <w:next w:val="a2"/>
    <w:qFormat/>
    <w:pPr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 списка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</w:style>
  <w:style w:type="character" w:customStyle="1" w:styleId="a9">
    <w:name w:val="Привязка сноски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d">
    <w:name w:val="Посещённая гиперссылка"/>
    <w:rPr>
      <w:color w:val="800000"/>
      <w:u w:val="single"/>
    </w:rPr>
  </w:style>
  <w:style w:type="character" w:customStyle="1" w:styleId="ae">
    <w:name w:val="Заполнитель"/>
    <w:qFormat/>
    <w:rPr>
      <w:smallCaps/>
      <w:color w:val="008080"/>
      <w:u w:val="dotted"/>
    </w:rPr>
  </w:style>
  <w:style w:type="character" w:customStyle="1" w:styleId="af">
    <w:name w:val="Ссылка указателя"/>
    <w:qFormat/>
  </w:style>
  <w:style w:type="character" w:customStyle="1" w:styleId="af0">
    <w:name w:val="Символ концевой сноски"/>
    <w:qFormat/>
  </w:style>
  <w:style w:type="character" w:customStyle="1" w:styleId="af1">
    <w:name w:val="Нумерация строк"/>
  </w:style>
  <w:style w:type="character" w:customStyle="1" w:styleId="af2">
    <w:name w:val="Основной элемент указателя"/>
    <w:qFormat/>
    <w:rPr>
      <w:b/>
      <w:bCs/>
    </w:rPr>
  </w:style>
  <w:style w:type="character" w:customStyle="1" w:styleId="af3">
    <w:name w:val="Привязка концевой сноски"/>
    <w:rPr>
      <w:vertAlign w:val="superscript"/>
    </w:rPr>
  </w:style>
  <w:style w:type="character" w:customStyle="1" w:styleId="af4">
    <w:name w:val="Фуригана"/>
    <w:qFormat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Pr>
      <w:eastAsianLayout w:id="-1544793088" w:vert="1"/>
    </w:rPr>
  </w:style>
  <w:style w:type="character" w:styleId="af6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customStyle="1" w:styleId="af7">
    <w:name w:val="Выделение жирным"/>
    <w:qFormat/>
    <w:rPr>
      <w:b/>
      <w:bCs/>
    </w:rPr>
  </w:style>
  <w:style w:type="character" w:customStyle="1" w:styleId="af8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Pr>
      <w:i/>
      <w:iCs/>
    </w:rPr>
  </w:style>
  <w:style w:type="character" w:customStyle="1" w:styleId="afc">
    <w:name w:val="Определение"/>
    <w:qFormat/>
  </w:style>
  <w:style w:type="character" w:customStyle="1" w:styleId="afd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customStyle="1" w:styleId="a0">
    <w:name w:val="Заголовок"/>
    <w:basedOn w:val="a"/>
    <w:next w:val="a1"/>
    <w:qFormat/>
    <w:rPr>
      <w:b/>
    </w:rPr>
  </w:style>
  <w:style w:type="paragraph" w:styleId="a2">
    <w:name w:val="Body Text"/>
    <w:basedOn w:val="a"/>
    <w:pPr>
      <w:jc w:val="both"/>
    </w:pPr>
  </w:style>
  <w:style w:type="paragraph" w:styleId="afe">
    <w:name w:val="List"/>
    <w:basedOn w:val="a2"/>
  </w:style>
  <w:style w:type="paragraph" w:styleId="aff">
    <w:name w:val="caption"/>
    <w:basedOn w:val="a"/>
    <w:qFormat/>
  </w:style>
  <w:style w:type="paragraph" w:styleId="aff0">
    <w:name w:val="index heading"/>
    <w:basedOn w:val="a0"/>
  </w:style>
  <w:style w:type="paragraph" w:customStyle="1" w:styleId="aff1">
    <w:name w:val="Блочная цитата"/>
    <w:basedOn w:val="a"/>
    <w:qFormat/>
  </w:style>
  <w:style w:type="paragraph" w:styleId="aff2">
    <w:name w:val="Title"/>
    <w:basedOn w:val="a"/>
    <w:next w:val="a1"/>
    <w:qFormat/>
    <w:pPr>
      <w:spacing w:after="170"/>
    </w:pPr>
    <w:rPr>
      <w:b/>
    </w:rPr>
  </w:style>
  <w:style w:type="paragraph" w:styleId="aff3">
    <w:name w:val="Subtitle"/>
    <w:basedOn w:val="a"/>
    <w:next w:val="a1"/>
    <w:qFormat/>
    <w:pPr>
      <w:ind w:left="709"/>
      <w:jc w:val="both"/>
    </w:pPr>
    <w:rPr>
      <w:b/>
    </w:rPr>
  </w:style>
  <w:style w:type="paragraph" w:styleId="a1">
    <w:name w:val="Body Text First Indent"/>
    <w:basedOn w:val="a"/>
    <w:pPr>
      <w:ind w:firstLine="709"/>
      <w:jc w:val="both"/>
    </w:pPr>
  </w:style>
  <w:style w:type="paragraph" w:customStyle="1" w:styleId="aff4">
    <w:name w:val="Обратный отступ"/>
    <w:basedOn w:val="a2"/>
    <w:qFormat/>
    <w:pPr>
      <w:tabs>
        <w:tab w:val="left" w:pos="0"/>
      </w:tabs>
    </w:pPr>
  </w:style>
  <w:style w:type="paragraph" w:styleId="aff5">
    <w:name w:val="Body Text Indent"/>
    <w:basedOn w:val="a2"/>
  </w:style>
  <w:style w:type="paragraph" w:styleId="aff6">
    <w:name w:val="Salutation"/>
    <w:basedOn w:val="a"/>
  </w:style>
  <w:style w:type="paragraph" w:styleId="aff7">
    <w:name w:val="Signature"/>
    <w:basedOn w:val="a"/>
    <w:pPr>
      <w:tabs>
        <w:tab w:val="right" w:pos="31680"/>
      </w:tabs>
      <w:jc w:val="left"/>
    </w:pPr>
  </w:style>
  <w:style w:type="paragraph" w:customStyle="1" w:styleId="aff8">
    <w:name w:val="Отступы"/>
    <w:basedOn w:val="a2"/>
    <w:qFormat/>
    <w:pPr>
      <w:tabs>
        <w:tab w:val="left" w:pos="0"/>
      </w:tabs>
    </w:pPr>
  </w:style>
  <w:style w:type="paragraph" w:styleId="aff9">
    <w:name w:val="annotation text"/>
    <w:basedOn w:val="a2"/>
  </w:style>
  <w:style w:type="paragraph" w:customStyle="1" w:styleId="100">
    <w:name w:val="Заголовок 10"/>
    <w:basedOn w:val="a0"/>
    <w:next w:val="a2"/>
    <w:qFormat/>
  </w:style>
  <w:style w:type="paragraph" w:customStyle="1" w:styleId="11">
    <w:name w:val="Начало нумерованного списка 1"/>
    <w:basedOn w:val="afe"/>
    <w:next w:val="3"/>
    <w:qFormat/>
  </w:style>
  <w:style w:type="paragraph" w:styleId="3">
    <w:name w:val="List 3"/>
    <w:basedOn w:val="afe"/>
    <w:pPr>
      <w:numPr>
        <w:numId w:val="2"/>
      </w:numPr>
    </w:pPr>
  </w:style>
  <w:style w:type="paragraph" w:customStyle="1" w:styleId="12">
    <w:name w:val="Конец нумерованного списка 1"/>
    <w:basedOn w:val="afe"/>
    <w:next w:val="3"/>
    <w:qFormat/>
  </w:style>
  <w:style w:type="paragraph" w:customStyle="1" w:styleId="13">
    <w:name w:val="Продолжение нумерованного списка 1"/>
    <w:basedOn w:val="afe"/>
    <w:qFormat/>
  </w:style>
  <w:style w:type="paragraph" w:customStyle="1" w:styleId="21">
    <w:name w:val="Начало нумерованного списка 2"/>
    <w:basedOn w:val="afe"/>
    <w:next w:val="22"/>
    <w:qFormat/>
  </w:style>
  <w:style w:type="paragraph" w:styleId="22">
    <w:name w:val="List Number 2"/>
    <w:basedOn w:val="afe"/>
  </w:style>
  <w:style w:type="paragraph" w:customStyle="1" w:styleId="23">
    <w:name w:val="Конец нумерованного списка 2"/>
    <w:basedOn w:val="afe"/>
    <w:next w:val="22"/>
    <w:qFormat/>
  </w:style>
  <w:style w:type="paragraph" w:customStyle="1" w:styleId="24">
    <w:name w:val="Продолжение нумерованного списка 2"/>
    <w:basedOn w:val="afe"/>
    <w:qFormat/>
  </w:style>
  <w:style w:type="paragraph" w:customStyle="1" w:styleId="31">
    <w:name w:val="Начало нумерованного списка 3"/>
    <w:basedOn w:val="afe"/>
    <w:next w:val="32"/>
    <w:qFormat/>
  </w:style>
  <w:style w:type="paragraph" w:styleId="32">
    <w:name w:val="List Number 3"/>
    <w:basedOn w:val="afe"/>
  </w:style>
  <w:style w:type="paragraph" w:customStyle="1" w:styleId="33">
    <w:name w:val="Конец нумерованного списка 3"/>
    <w:basedOn w:val="afe"/>
    <w:next w:val="32"/>
    <w:qFormat/>
  </w:style>
  <w:style w:type="paragraph" w:customStyle="1" w:styleId="34">
    <w:name w:val="Продолжение нумерованного списка 3"/>
    <w:basedOn w:val="afe"/>
    <w:qFormat/>
  </w:style>
  <w:style w:type="paragraph" w:customStyle="1" w:styleId="40">
    <w:name w:val="Начало нумерованного списка 4"/>
    <w:basedOn w:val="afe"/>
    <w:next w:val="41"/>
    <w:qFormat/>
  </w:style>
  <w:style w:type="paragraph" w:styleId="41">
    <w:name w:val="List Number 4"/>
    <w:basedOn w:val="afe"/>
  </w:style>
  <w:style w:type="paragraph" w:customStyle="1" w:styleId="42">
    <w:name w:val="Конец нумерованного списка 4"/>
    <w:basedOn w:val="afe"/>
    <w:next w:val="41"/>
    <w:qFormat/>
  </w:style>
  <w:style w:type="paragraph" w:customStyle="1" w:styleId="43">
    <w:name w:val="Продолжение нумерованного списка 4"/>
    <w:basedOn w:val="afe"/>
    <w:qFormat/>
  </w:style>
  <w:style w:type="paragraph" w:customStyle="1" w:styleId="50">
    <w:name w:val="Начало нумерованного списка 5"/>
    <w:basedOn w:val="afe"/>
    <w:next w:val="51"/>
    <w:qFormat/>
  </w:style>
  <w:style w:type="paragraph" w:styleId="51">
    <w:name w:val="List Number 5"/>
    <w:basedOn w:val="afe"/>
  </w:style>
  <w:style w:type="paragraph" w:customStyle="1" w:styleId="52">
    <w:name w:val="Конец нумерованного списка 5"/>
    <w:basedOn w:val="afe"/>
    <w:next w:val="51"/>
    <w:qFormat/>
  </w:style>
  <w:style w:type="paragraph" w:customStyle="1" w:styleId="53">
    <w:name w:val="Продолжение нумерованного списка 5"/>
    <w:basedOn w:val="afe"/>
    <w:qFormat/>
  </w:style>
  <w:style w:type="paragraph" w:customStyle="1" w:styleId="14">
    <w:name w:val="Начало маркированного списка 1"/>
    <w:basedOn w:val="afe"/>
    <w:next w:val="2"/>
    <w:qFormat/>
  </w:style>
  <w:style w:type="paragraph" w:styleId="2">
    <w:name w:val="List 2"/>
    <w:basedOn w:val="afe"/>
    <w:pPr>
      <w:numPr>
        <w:numId w:val="3"/>
      </w:numPr>
    </w:pPr>
  </w:style>
  <w:style w:type="paragraph" w:customStyle="1" w:styleId="15">
    <w:name w:val="Конец маркированного списка 1"/>
    <w:basedOn w:val="afe"/>
    <w:next w:val="2"/>
    <w:qFormat/>
  </w:style>
  <w:style w:type="paragraph" w:styleId="affa">
    <w:name w:val="List Continue"/>
    <w:basedOn w:val="afe"/>
  </w:style>
  <w:style w:type="paragraph" w:customStyle="1" w:styleId="25">
    <w:name w:val="Начало маркированного списка 2"/>
    <w:basedOn w:val="afe"/>
    <w:next w:val="35"/>
    <w:qFormat/>
  </w:style>
  <w:style w:type="paragraph" w:styleId="35">
    <w:name w:val="List Bullet 3"/>
    <w:basedOn w:val="afe"/>
  </w:style>
  <w:style w:type="paragraph" w:customStyle="1" w:styleId="26">
    <w:name w:val="Конец маркированного списка 2"/>
    <w:basedOn w:val="afe"/>
    <w:next w:val="35"/>
    <w:qFormat/>
  </w:style>
  <w:style w:type="paragraph" w:styleId="27">
    <w:name w:val="List Continue 2"/>
    <w:basedOn w:val="afe"/>
  </w:style>
  <w:style w:type="paragraph" w:customStyle="1" w:styleId="36">
    <w:name w:val="Начало маркированного списка 3"/>
    <w:basedOn w:val="afe"/>
    <w:next w:val="44"/>
    <w:qFormat/>
  </w:style>
  <w:style w:type="paragraph" w:styleId="44">
    <w:name w:val="List Bullet 4"/>
    <w:basedOn w:val="afe"/>
  </w:style>
  <w:style w:type="paragraph" w:customStyle="1" w:styleId="37">
    <w:name w:val="Конец маркированного списка 3"/>
    <w:basedOn w:val="afe"/>
    <w:next w:val="44"/>
    <w:qFormat/>
  </w:style>
  <w:style w:type="paragraph" w:styleId="38">
    <w:name w:val="List Continue 3"/>
    <w:basedOn w:val="afe"/>
  </w:style>
  <w:style w:type="paragraph" w:customStyle="1" w:styleId="45">
    <w:name w:val="Начало маркированного списка 4"/>
    <w:basedOn w:val="afe"/>
    <w:next w:val="54"/>
    <w:qFormat/>
  </w:style>
  <w:style w:type="paragraph" w:styleId="54">
    <w:name w:val="List Bullet 5"/>
    <w:basedOn w:val="afe"/>
  </w:style>
  <w:style w:type="paragraph" w:customStyle="1" w:styleId="46">
    <w:name w:val="Конец маркированного списка 4"/>
    <w:basedOn w:val="afe"/>
    <w:next w:val="54"/>
    <w:qFormat/>
  </w:style>
  <w:style w:type="paragraph" w:styleId="47">
    <w:name w:val="List Continue 4"/>
    <w:basedOn w:val="afe"/>
  </w:style>
  <w:style w:type="paragraph" w:customStyle="1" w:styleId="55">
    <w:name w:val="Начало маркированного списка 5"/>
    <w:basedOn w:val="afe"/>
    <w:next w:val="affb"/>
    <w:qFormat/>
  </w:style>
  <w:style w:type="paragraph" w:styleId="affb">
    <w:name w:val="List Number"/>
    <w:basedOn w:val="afe"/>
  </w:style>
  <w:style w:type="paragraph" w:customStyle="1" w:styleId="56">
    <w:name w:val="Конец маркированного списка 5"/>
    <w:basedOn w:val="afe"/>
    <w:next w:val="affb"/>
    <w:qFormat/>
  </w:style>
  <w:style w:type="paragraph" w:styleId="57">
    <w:name w:val="List Continue 5"/>
    <w:basedOn w:val="afe"/>
  </w:style>
  <w:style w:type="paragraph" w:styleId="16">
    <w:name w:val="index 1"/>
    <w:basedOn w:val="aff0"/>
  </w:style>
  <w:style w:type="paragraph" w:styleId="28">
    <w:name w:val="index 2"/>
    <w:basedOn w:val="aff0"/>
  </w:style>
  <w:style w:type="paragraph" w:styleId="39">
    <w:name w:val="index 3"/>
    <w:basedOn w:val="aff0"/>
  </w:style>
  <w:style w:type="paragraph" w:customStyle="1" w:styleId="affc">
    <w:name w:val="Разделитель предметного указателя"/>
    <w:basedOn w:val="aff0"/>
    <w:qFormat/>
  </w:style>
  <w:style w:type="paragraph" w:styleId="affd">
    <w:name w:val="toa heading"/>
    <w:basedOn w:val="a0"/>
    <w:next w:val="17"/>
  </w:style>
  <w:style w:type="paragraph" w:styleId="17">
    <w:name w:val="toc 1"/>
    <w:basedOn w:val="aff0"/>
    <w:pPr>
      <w:tabs>
        <w:tab w:val="right" w:leader="dot" w:pos="9638"/>
      </w:tabs>
    </w:pPr>
  </w:style>
  <w:style w:type="paragraph" w:styleId="29">
    <w:name w:val="toc 2"/>
    <w:basedOn w:val="aff0"/>
    <w:pPr>
      <w:tabs>
        <w:tab w:val="right" w:leader="dot" w:pos="9355"/>
      </w:tabs>
    </w:pPr>
  </w:style>
  <w:style w:type="paragraph" w:styleId="3a">
    <w:name w:val="toc 3"/>
    <w:basedOn w:val="aff0"/>
    <w:pPr>
      <w:tabs>
        <w:tab w:val="right" w:leader="dot" w:pos="9072"/>
      </w:tabs>
    </w:pPr>
  </w:style>
  <w:style w:type="paragraph" w:styleId="48">
    <w:name w:val="toc 4"/>
    <w:basedOn w:val="aff0"/>
    <w:pPr>
      <w:tabs>
        <w:tab w:val="right" w:leader="dot" w:pos="8789"/>
      </w:tabs>
    </w:pPr>
  </w:style>
  <w:style w:type="paragraph" w:styleId="58">
    <w:name w:val="toc 5"/>
    <w:basedOn w:val="aff0"/>
    <w:pPr>
      <w:tabs>
        <w:tab w:val="right" w:leader="dot" w:pos="8506"/>
      </w:tabs>
    </w:pPr>
  </w:style>
  <w:style w:type="paragraph" w:customStyle="1" w:styleId="affe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0"/>
    <w:qFormat/>
    <w:pPr>
      <w:tabs>
        <w:tab w:val="right" w:leader="dot" w:pos="9638"/>
      </w:tabs>
    </w:pPr>
  </w:style>
  <w:style w:type="paragraph" w:customStyle="1" w:styleId="2a">
    <w:name w:val="Указатель пользователя 2"/>
    <w:basedOn w:val="aff0"/>
    <w:qFormat/>
    <w:pPr>
      <w:tabs>
        <w:tab w:val="right" w:leader="dot" w:pos="9355"/>
      </w:tabs>
    </w:pPr>
  </w:style>
  <w:style w:type="paragraph" w:customStyle="1" w:styleId="3b">
    <w:name w:val="Указатель пользователя 3"/>
    <w:basedOn w:val="aff0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0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0"/>
    <w:qFormat/>
    <w:pPr>
      <w:tabs>
        <w:tab w:val="right" w:leader="dot" w:pos="8506"/>
      </w:tabs>
    </w:pPr>
  </w:style>
  <w:style w:type="paragraph" w:styleId="60">
    <w:name w:val="toc 6"/>
    <w:basedOn w:val="aff0"/>
    <w:pPr>
      <w:tabs>
        <w:tab w:val="right" w:leader="dot" w:pos="8223"/>
      </w:tabs>
    </w:pPr>
  </w:style>
  <w:style w:type="paragraph" w:styleId="70">
    <w:name w:val="toc 7"/>
    <w:basedOn w:val="aff0"/>
    <w:pPr>
      <w:tabs>
        <w:tab w:val="right" w:leader="dot" w:pos="7940"/>
      </w:tabs>
    </w:pPr>
  </w:style>
  <w:style w:type="paragraph" w:styleId="80">
    <w:name w:val="toc 8"/>
    <w:basedOn w:val="aff0"/>
    <w:pPr>
      <w:tabs>
        <w:tab w:val="right" w:leader="dot" w:pos="7657"/>
      </w:tabs>
    </w:pPr>
  </w:style>
  <w:style w:type="paragraph" w:styleId="90">
    <w:name w:val="toc 9"/>
    <w:basedOn w:val="aff0"/>
    <w:pPr>
      <w:tabs>
        <w:tab w:val="right" w:leader="dot" w:pos="7374"/>
      </w:tabs>
    </w:pPr>
  </w:style>
  <w:style w:type="paragraph" w:customStyle="1" w:styleId="101">
    <w:name w:val="Оглавление 10"/>
    <w:basedOn w:val="aff0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0"/>
    <w:qFormat/>
    <w:pPr>
      <w:tabs>
        <w:tab w:val="right" w:leader="dot" w:pos="9638"/>
      </w:tabs>
    </w:pPr>
  </w:style>
  <w:style w:type="paragraph" w:customStyle="1" w:styleId="afff">
    <w:name w:val="Заголовок списка объектов"/>
    <w:basedOn w:val="a0"/>
    <w:qFormat/>
  </w:style>
  <w:style w:type="paragraph" w:customStyle="1" w:styleId="19">
    <w:name w:val="Список объектов 1"/>
    <w:basedOn w:val="aff0"/>
    <w:qFormat/>
    <w:pPr>
      <w:tabs>
        <w:tab w:val="right" w:leader="dot" w:pos="9638"/>
      </w:tabs>
    </w:pPr>
  </w:style>
  <w:style w:type="paragraph" w:customStyle="1" w:styleId="afff0">
    <w:name w:val="Заголовок списка таблиц"/>
    <w:basedOn w:val="a0"/>
    <w:qFormat/>
  </w:style>
  <w:style w:type="paragraph" w:customStyle="1" w:styleId="1a">
    <w:name w:val="Список таблиц 1"/>
    <w:basedOn w:val="aff0"/>
    <w:qFormat/>
    <w:pPr>
      <w:tabs>
        <w:tab w:val="right" w:leader="dot" w:pos="9638"/>
      </w:tabs>
    </w:pPr>
  </w:style>
  <w:style w:type="paragraph" w:styleId="afff1">
    <w:name w:val="table of authorities"/>
    <w:basedOn w:val="a0"/>
  </w:style>
  <w:style w:type="paragraph" w:customStyle="1" w:styleId="1b">
    <w:name w:val="Библиография 1"/>
    <w:basedOn w:val="aff0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0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0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0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0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0"/>
    <w:qFormat/>
    <w:pPr>
      <w:tabs>
        <w:tab w:val="right" w:leader="dot" w:pos="7091"/>
      </w:tabs>
    </w:pPr>
  </w:style>
  <w:style w:type="paragraph" w:customStyle="1" w:styleId="afff2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3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4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5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6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7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8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9">
    <w:name w:val="Содержимое таблицы"/>
    <w:basedOn w:val="a"/>
    <w:qFormat/>
  </w:style>
  <w:style w:type="paragraph" w:customStyle="1" w:styleId="afffa">
    <w:name w:val="Заголовок таблицы"/>
    <w:basedOn w:val="afff9"/>
    <w:qFormat/>
    <w:rPr>
      <w:b/>
    </w:rPr>
  </w:style>
  <w:style w:type="paragraph" w:customStyle="1" w:styleId="afffb">
    <w:name w:val="Иллюстрация"/>
    <w:basedOn w:val="aff"/>
    <w:qFormat/>
  </w:style>
  <w:style w:type="paragraph" w:customStyle="1" w:styleId="afffc">
    <w:name w:val="Таблица"/>
    <w:basedOn w:val="aff"/>
    <w:qFormat/>
  </w:style>
  <w:style w:type="paragraph" w:styleId="afffd">
    <w:name w:val="Plain Text"/>
    <w:basedOn w:val="aff"/>
    <w:qFormat/>
  </w:style>
  <w:style w:type="paragraph" w:customStyle="1" w:styleId="afffe">
    <w:name w:val="Содержимое врезки"/>
    <w:basedOn w:val="a"/>
    <w:qFormat/>
  </w:style>
  <w:style w:type="paragraph" w:styleId="affff">
    <w:name w:val="footnote text"/>
    <w:basedOn w:val="a"/>
    <w:pPr>
      <w:jc w:val="left"/>
    </w:pPr>
  </w:style>
  <w:style w:type="paragraph" w:styleId="affff0">
    <w:name w:val="envelope address"/>
    <w:basedOn w:val="a"/>
  </w:style>
  <w:style w:type="paragraph" w:styleId="2b">
    <w:name w:val="envelope return"/>
    <w:basedOn w:val="a"/>
  </w:style>
  <w:style w:type="paragraph" w:styleId="affff1">
    <w:name w:val="endnote text"/>
    <w:basedOn w:val="a"/>
  </w:style>
  <w:style w:type="paragraph" w:styleId="affff2">
    <w:name w:val="table of figures"/>
    <w:basedOn w:val="aff"/>
  </w:style>
  <w:style w:type="paragraph" w:customStyle="1" w:styleId="affff3">
    <w:name w:val="Текст в заданном формате"/>
    <w:basedOn w:val="a"/>
    <w:qFormat/>
  </w:style>
  <w:style w:type="paragraph" w:customStyle="1" w:styleId="affff4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5">
    <w:name w:val="Содержимое списка"/>
    <w:basedOn w:val="a"/>
    <w:qFormat/>
  </w:style>
  <w:style w:type="paragraph" w:customStyle="1" w:styleId="affff6">
    <w:name w:val="Заголовок списка"/>
    <w:basedOn w:val="a"/>
    <w:next w:val="affff5"/>
    <w:qFormat/>
  </w:style>
  <w:style w:type="paragraph" w:customStyle="1" w:styleId="affff7">
    <w:name w:val="Гриф_Экземпляр"/>
    <w:basedOn w:val="a"/>
    <w:qFormat/>
    <w:rPr>
      <w:sz w:val="24"/>
    </w:rPr>
  </w:style>
  <w:style w:type="paragraph" w:customStyle="1" w:styleId="affff8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9">
    <w:name w:val="Заголовок списка иллюстраций"/>
    <w:basedOn w:val="a0"/>
    <w:qFormat/>
    <w:pPr>
      <w:suppressLineNumbers/>
    </w:pPr>
  </w:style>
  <w:style w:type="paragraph" w:customStyle="1" w:styleId="ConsPlusNormal">
    <w:name w:val="ConsPlusNormal"/>
    <w:qFormat/>
    <w:pPr>
      <w:widowControl w:val="0"/>
    </w:pPr>
    <w:rPr>
      <w:rFonts w:ascii="Times New Roman" w:eastAsia="Arial" w:hAnsi="Times New Roman" w:cs="Courier New"/>
    </w:rPr>
  </w:style>
  <w:style w:type="paragraph" w:customStyle="1" w:styleId="ConsPlusTitlePage">
    <w:name w:val="ConsPlusTitlePage"/>
    <w:qFormat/>
    <w:pPr>
      <w:widowControl w:val="0"/>
    </w:pPr>
    <w:rPr>
      <w:rFonts w:ascii="Tahoma" w:eastAsia="Arial" w:hAnsi="Tahoma" w:cs="Courier New"/>
    </w:r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a">
    <w:name w:val="Маркер •"/>
    <w:qFormat/>
  </w:style>
  <w:style w:type="numbering" w:customStyle="1" w:styleId="affffb">
    <w:name w:val="Маркер –"/>
    <w:qFormat/>
  </w:style>
  <w:style w:type="numbering" w:customStyle="1" w:styleId="affffc">
    <w:name w:val="Маркер "/>
    <w:qFormat/>
  </w:style>
  <w:style w:type="numbering" w:customStyle="1" w:styleId="affffd">
    <w:name w:val="Маркер "/>
    <w:qFormat/>
  </w:style>
  <w:style w:type="numbering" w:customStyle="1" w:styleId="affffe">
    <w:name w:val="Маркер "/>
    <w:qFormat/>
  </w:style>
  <w:style w:type="numbering" w:customStyle="1" w:styleId="1c">
    <w:name w:val="Нумерованный 1)"/>
    <w:qFormat/>
  </w:style>
  <w:style w:type="numbering" w:customStyle="1" w:styleId="afffff">
    <w:name w:val="Нумерованный а)"/>
    <w:qFormat/>
  </w:style>
  <w:style w:type="numbering" w:customStyle="1" w:styleId="afffff0">
    <w:name w:val="Нумерованный для таблиц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609985/1/form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gosuslugi.ru/609985/1/for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gosuslugi.ru/609985/1/for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suslugi.ru/609985/1/for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348</Words>
  <Characters>1988</Characters>
  <Application>Microsoft Office Word</Application>
  <DocSecurity>0</DocSecurity>
  <Lines>16</Lines>
  <Paragraphs>4</Paragraphs>
  <ScaleCrop>false</ScaleCrop>
  <Company/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/>
  <dc:description/>
  <cp:lastModifiedBy>Хомякова Людмила Геннадьевна</cp:lastModifiedBy>
  <cp:revision>7</cp:revision>
  <dcterms:created xsi:type="dcterms:W3CDTF">2022-03-28T17:10:00Z</dcterms:created>
  <dcterms:modified xsi:type="dcterms:W3CDTF">2022-03-29T14:20:00Z</dcterms:modified>
  <dc:language>ru-RU</dc:language>
</cp:coreProperties>
</file>