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38C9" w:rsidRDefault="00E238C9">
      <w:pPr>
        <w:pStyle w:val="ConsPlusTitle"/>
        <w:jc w:val="center"/>
        <w:outlineLvl w:val="0"/>
      </w:pPr>
      <w:r>
        <w:t>ПРАВИТЕЛЬСТВО ВОЛОГОДСКОЙ ОБЛАСТИ</w:t>
      </w:r>
    </w:p>
    <w:p w:rsidR="00E238C9" w:rsidRDefault="00E238C9">
      <w:pPr>
        <w:pStyle w:val="ConsPlusTitle"/>
        <w:jc w:val="center"/>
      </w:pPr>
    </w:p>
    <w:p w:rsidR="00E238C9" w:rsidRDefault="00E238C9">
      <w:pPr>
        <w:pStyle w:val="ConsPlusTitle"/>
        <w:jc w:val="center"/>
      </w:pPr>
      <w:r>
        <w:t>ПОСТАНОВЛЕНИЕ</w:t>
      </w:r>
    </w:p>
    <w:p w:rsidR="00E238C9" w:rsidRDefault="00E238C9">
      <w:pPr>
        <w:pStyle w:val="ConsPlusTitle"/>
        <w:jc w:val="center"/>
      </w:pPr>
      <w:r>
        <w:t>от 22 октября 2012 г. N 1220</w:t>
      </w:r>
    </w:p>
    <w:p w:rsidR="00E238C9" w:rsidRDefault="00E238C9">
      <w:pPr>
        <w:pStyle w:val="ConsPlusTitle"/>
        <w:jc w:val="center"/>
      </w:pPr>
    </w:p>
    <w:p w:rsidR="00E238C9" w:rsidRDefault="00E238C9">
      <w:pPr>
        <w:pStyle w:val="ConsPlusTitle"/>
        <w:jc w:val="center"/>
      </w:pPr>
      <w:r>
        <w:t>О ГОСУДАРСТВЕННОЙ ПРОГРАММЕ "ОБЕСПЕЧЕНИЕ ПРОФИЛАКТИКИ</w:t>
      </w:r>
    </w:p>
    <w:p w:rsidR="00E238C9" w:rsidRDefault="00E238C9">
      <w:pPr>
        <w:pStyle w:val="ConsPlusTitle"/>
        <w:jc w:val="center"/>
      </w:pPr>
      <w:r>
        <w:t>ПРАВОНАРУШЕНИЙ, БЕЗОПАСНОСТИ НАСЕЛЕНИЯ И ТЕРРИТОРИИ</w:t>
      </w:r>
    </w:p>
    <w:p w:rsidR="00E238C9" w:rsidRDefault="00E238C9">
      <w:pPr>
        <w:pStyle w:val="ConsPlusTitle"/>
        <w:jc w:val="center"/>
      </w:pPr>
      <w:r>
        <w:t>ВОЛОГОДСКОЙ ОБЛАСТИ В 2013 - 2020 ГОДАХ"</w:t>
      </w:r>
    </w:p>
    <w:p w:rsidR="00E238C9" w:rsidRDefault="00E238C9">
      <w:pPr>
        <w:spacing w:after="1"/>
      </w:pPr>
    </w:p>
    <w:p w:rsidR="00E238C9" w:rsidRDefault="00E238C9" w:rsidP="00E238C9">
      <w:pPr>
        <w:spacing w:after="1"/>
        <w:jc w:val="center"/>
      </w:pPr>
      <w:proofErr w:type="gramStart"/>
      <w:r>
        <w:t>(в ред. постановлений Правительства Вологодской области</w:t>
      </w:r>
      <w:proofErr w:type="gramEnd"/>
    </w:p>
    <w:p w:rsidR="00E238C9" w:rsidRDefault="00E238C9" w:rsidP="00E238C9">
      <w:pPr>
        <w:spacing w:after="1"/>
        <w:jc w:val="center"/>
      </w:pPr>
      <w:r>
        <w:t>от 31.10.2013 N 1124, от 16.12.2013 N 1308, от 30.12.2013 N 1420,</w:t>
      </w:r>
    </w:p>
    <w:p w:rsidR="00E238C9" w:rsidRDefault="00E238C9" w:rsidP="00E238C9">
      <w:pPr>
        <w:spacing w:after="1"/>
        <w:jc w:val="center"/>
      </w:pPr>
      <w:r>
        <w:t>от 24.02.2014 N 147, от 14.07.2014 N 589, от 29.10.2014 N 970,</w:t>
      </w:r>
    </w:p>
    <w:p w:rsidR="00E238C9" w:rsidRDefault="00E238C9" w:rsidP="00E238C9">
      <w:pPr>
        <w:spacing w:after="1"/>
        <w:jc w:val="center"/>
      </w:pPr>
      <w:r>
        <w:t>от 29.12.2014 N 1181, от 24.02.2015 N 129, от 06.04.2015 N 287,</w:t>
      </w:r>
    </w:p>
    <w:p w:rsidR="00E238C9" w:rsidRDefault="00E238C9" w:rsidP="00E238C9">
      <w:pPr>
        <w:spacing w:after="1"/>
        <w:jc w:val="center"/>
      </w:pPr>
      <w:r>
        <w:t>от 09.11.2015 N 922, от 30.11.2015 N 1026, от 15.02.2016 N 112,</w:t>
      </w:r>
    </w:p>
    <w:p w:rsidR="00E238C9" w:rsidRDefault="00E238C9" w:rsidP="00E238C9">
      <w:pPr>
        <w:spacing w:after="1"/>
        <w:jc w:val="center"/>
      </w:pPr>
      <w:r>
        <w:t>от 01.04.2016 N 294, от 25.07.2016 N 676, от 05.09.2016 N 806,</w:t>
      </w:r>
    </w:p>
    <w:p w:rsidR="00E238C9" w:rsidRDefault="00E238C9" w:rsidP="00E238C9">
      <w:pPr>
        <w:spacing w:after="1"/>
        <w:jc w:val="center"/>
      </w:pPr>
      <w:r>
        <w:t>от 30.01.2017 N 90, от 06.03.2017 N 231, от 27.03.2017 N 282,</w:t>
      </w:r>
    </w:p>
    <w:p w:rsidR="00E238C9" w:rsidRDefault="00E238C9" w:rsidP="00E238C9">
      <w:pPr>
        <w:spacing w:after="1"/>
        <w:jc w:val="center"/>
      </w:pPr>
      <w:r>
        <w:t>от 05.06.2017 N 502, от 28.08.2017 N 783, от 04.09.2017 N 806,</w:t>
      </w:r>
    </w:p>
    <w:p w:rsidR="00E238C9" w:rsidRDefault="00E238C9" w:rsidP="00E238C9">
      <w:pPr>
        <w:spacing w:after="1"/>
        <w:jc w:val="center"/>
      </w:pPr>
      <w:r>
        <w:t>от 04.12.2017 N 1076, от 05.02.2018 N 97, от 12.03.2018 N 208,</w:t>
      </w:r>
    </w:p>
    <w:p w:rsidR="00E238C9" w:rsidRDefault="00E238C9" w:rsidP="00E238C9">
      <w:pPr>
        <w:spacing w:after="1"/>
        <w:jc w:val="center"/>
      </w:pPr>
      <w:r>
        <w:t>от 13.06.2018 N 519, от 30.07.2018 N 692, от 20.08.2018 N 726,</w:t>
      </w:r>
    </w:p>
    <w:p w:rsidR="00E238C9" w:rsidRDefault="00E238C9" w:rsidP="00E238C9">
      <w:pPr>
        <w:spacing w:after="1"/>
        <w:jc w:val="center"/>
      </w:pPr>
      <w:r>
        <w:t>от 03.09.2018 N 798, от 20.09.2018 N 842, от 15.10.2018 N 920,</w:t>
      </w:r>
    </w:p>
    <w:p w:rsidR="00E238C9" w:rsidRDefault="00E238C9" w:rsidP="00E238C9">
      <w:pPr>
        <w:spacing w:after="1"/>
        <w:jc w:val="center"/>
      </w:pPr>
      <w:r>
        <w:t>от 10.12.2018 N 1101, от 18.02.2019 N 140, от 04.03.2019 N 221,</w:t>
      </w:r>
    </w:p>
    <w:p w:rsidR="00E238C9" w:rsidRDefault="00E238C9" w:rsidP="00E238C9">
      <w:pPr>
        <w:spacing w:after="1"/>
        <w:jc w:val="center"/>
      </w:pPr>
      <w:r>
        <w:t>от 08.04.2019 N 349, от 20.05.2019 N 472, от 29.07.2019 N 690,</w:t>
      </w:r>
    </w:p>
    <w:p w:rsidR="00E238C9" w:rsidRDefault="00E238C9" w:rsidP="00E238C9">
      <w:pPr>
        <w:spacing w:after="1"/>
        <w:jc w:val="center"/>
      </w:pPr>
      <w:r>
        <w:t>от 19.08.2019 N 788, от 11.11.2019 N 1052, от 23.12.2019 N 1281,</w:t>
      </w:r>
    </w:p>
    <w:p w:rsidR="00E238C9" w:rsidRDefault="00E238C9" w:rsidP="00E238C9">
      <w:pPr>
        <w:spacing w:after="1"/>
        <w:jc w:val="center"/>
      </w:pPr>
      <w:r>
        <w:t>от 03.02.2020 N 83, от 23.03.2020 N 261)</w:t>
      </w:r>
    </w:p>
    <w:p w:rsidR="00E238C9" w:rsidRDefault="00E238C9">
      <w:pPr>
        <w:pStyle w:val="ConsPlusNormal"/>
        <w:jc w:val="both"/>
      </w:pPr>
    </w:p>
    <w:p w:rsidR="00E238C9" w:rsidRDefault="00E238C9">
      <w:pPr>
        <w:pStyle w:val="ConsPlusNormal"/>
        <w:ind w:firstLine="540"/>
        <w:jc w:val="both"/>
      </w:pPr>
      <w:r>
        <w:t xml:space="preserve">В целях </w:t>
      </w:r>
      <w:proofErr w:type="gramStart"/>
      <w:r>
        <w:t>обеспечения комплексной безопасности жизнедеятельности населения Вологодской области</w:t>
      </w:r>
      <w:proofErr w:type="gramEnd"/>
      <w:r>
        <w:t xml:space="preserve"> Правительство области постановляет:</w:t>
      </w:r>
    </w:p>
    <w:p w:rsidR="00E238C9" w:rsidRDefault="00E238C9">
      <w:pPr>
        <w:pStyle w:val="ConsPlusNormal"/>
        <w:spacing w:before="220"/>
        <w:ind w:firstLine="540"/>
        <w:jc w:val="both"/>
      </w:pPr>
      <w:r>
        <w:t xml:space="preserve">1. Утвердить прилагаемую государственную </w:t>
      </w:r>
      <w:hyperlink w:anchor="P46" w:history="1">
        <w:r>
          <w:rPr>
            <w:color w:val="0000FF"/>
          </w:rPr>
          <w:t>программу</w:t>
        </w:r>
      </w:hyperlink>
      <w:r>
        <w:t xml:space="preserve"> "Обеспечение профилактики правонарушений, безопасности населения и территории Вологодской области в 2013 - 2020 годах".</w:t>
      </w:r>
    </w:p>
    <w:p w:rsidR="00E238C9" w:rsidRDefault="00E238C9">
      <w:pPr>
        <w:pStyle w:val="ConsPlusNormal"/>
        <w:jc w:val="both"/>
      </w:pPr>
      <w:r>
        <w:t>(</w:t>
      </w:r>
      <w:proofErr w:type="gramStart"/>
      <w:r>
        <w:t>п</w:t>
      </w:r>
      <w:proofErr w:type="gramEnd"/>
      <w:r>
        <w:t xml:space="preserve">. 1 в ред. </w:t>
      </w:r>
      <w:hyperlink r:id="rId5" w:history="1">
        <w:r>
          <w:rPr>
            <w:color w:val="0000FF"/>
          </w:rPr>
          <w:t>постановления</w:t>
        </w:r>
      </w:hyperlink>
      <w:r>
        <w:t xml:space="preserve"> Правительства Вологодской области от 27.03.2017 N 282)</w:t>
      </w:r>
    </w:p>
    <w:p w:rsidR="00E238C9" w:rsidRDefault="00E238C9">
      <w:pPr>
        <w:pStyle w:val="ConsPlusNormal"/>
        <w:spacing w:before="220"/>
        <w:ind w:firstLine="540"/>
        <w:jc w:val="both"/>
      </w:pPr>
      <w:bookmarkStart w:id="0" w:name="P29"/>
      <w:bookmarkEnd w:id="0"/>
      <w:r>
        <w:t>2. Признать утратившими силу:</w:t>
      </w:r>
    </w:p>
    <w:p w:rsidR="00E238C9" w:rsidRDefault="00E238C9">
      <w:pPr>
        <w:pStyle w:val="ConsPlusNormal"/>
        <w:spacing w:before="220"/>
        <w:ind w:firstLine="540"/>
        <w:jc w:val="both"/>
      </w:pPr>
      <w:hyperlink r:id="rId6" w:history="1">
        <w:r>
          <w:rPr>
            <w:color w:val="0000FF"/>
          </w:rPr>
          <w:t>постановление</w:t>
        </w:r>
      </w:hyperlink>
      <w:r>
        <w:t xml:space="preserve"> Правительства области от 23 мая 2011 года N 570 "О долгосрочной целевой программе комплексного развития противопожарной службы Вологодской области на 2013 - 2017 годы";</w:t>
      </w:r>
    </w:p>
    <w:p w:rsidR="00E238C9" w:rsidRDefault="00E238C9">
      <w:pPr>
        <w:pStyle w:val="ConsPlusNormal"/>
        <w:spacing w:before="220"/>
        <w:ind w:firstLine="540"/>
        <w:jc w:val="both"/>
      </w:pPr>
      <w:hyperlink r:id="rId7" w:history="1">
        <w:r>
          <w:rPr>
            <w:color w:val="0000FF"/>
          </w:rPr>
          <w:t>постановление</w:t>
        </w:r>
      </w:hyperlink>
      <w:r>
        <w:t xml:space="preserve"> Правительства области от 21 октября 2011 года N 1341 "О внесении изменений в постановление Правительства области от 23 мая 2011 года N 570".</w:t>
      </w:r>
    </w:p>
    <w:p w:rsidR="00E238C9" w:rsidRDefault="00E238C9">
      <w:pPr>
        <w:pStyle w:val="ConsPlusNormal"/>
        <w:spacing w:before="220"/>
        <w:ind w:firstLine="540"/>
        <w:jc w:val="both"/>
      </w:pPr>
      <w:r>
        <w:t xml:space="preserve">3. Настоящее постановление вступает в силу со дня его принятия, за исключением </w:t>
      </w:r>
      <w:hyperlink w:anchor="P29" w:history="1">
        <w:r>
          <w:rPr>
            <w:color w:val="0000FF"/>
          </w:rPr>
          <w:t>пункта 2</w:t>
        </w:r>
      </w:hyperlink>
      <w:r>
        <w:t>, вступающего в силу с 1 января 2013 года.</w:t>
      </w:r>
    </w:p>
    <w:p w:rsidR="00E238C9" w:rsidRDefault="00E238C9">
      <w:pPr>
        <w:pStyle w:val="ConsPlusNormal"/>
        <w:jc w:val="both"/>
      </w:pPr>
    </w:p>
    <w:p w:rsidR="00E238C9" w:rsidRDefault="00E238C9">
      <w:pPr>
        <w:pStyle w:val="ConsPlusNormal"/>
        <w:jc w:val="right"/>
      </w:pPr>
      <w:r>
        <w:t>Губернатор области</w:t>
      </w:r>
    </w:p>
    <w:p w:rsidR="00E238C9" w:rsidRDefault="00E238C9">
      <w:pPr>
        <w:pStyle w:val="ConsPlusNormal"/>
        <w:jc w:val="right"/>
      </w:pPr>
      <w:r>
        <w:t>О.А.КУВШИННИКОВ</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0"/>
      </w:pPr>
      <w:r>
        <w:lastRenderedPageBreak/>
        <w:t>Утверждена</w:t>
      </w:r>
    </w:p>
    <w:p w:rsidR="00E238C9" w:rsidRDefault="00E238C9">
      <w:pPr>
        <w:pStyle w:val="ConsPlusNormal"/>
        <w:jc w:val="right"/>
      </w:pPr>
      <w:r>
        <w:t>Постановлением</w:t>
      </w:r>
    </w:p>
    <w:p w:rsidR="00E238C9" w:rsidRDefault="00E238C9">
      <w:pPr>
        <w:pStyle w:val="ConsPlusNormal"/>
        <w:jc w:val="right"/>
      </w:pPr>
      <w:r>
        <w:t>Правительства области</w:t>
      </w:r>
    </w:p>
    <w:p w:rsidR="00E238C9" w:rsidRDefault="00E238C9">
      <w:pPr>
        <w:pStyle w:val="ConsPlusNormal"/>
        <w:jc w:val="right"/>
      </w:pPr>
      <w:r>
        <w:t>от 22 октября 2012 г. N 1220</w:t>
      </w:r>
    </w:p>
    <w:p w:rsidR="00E238C9" w:rsidRDefault="00E238C9">
      <w:pPr>
        <w:pStyle w:val="ConsPlusNormal"/>
        <w:jc w:val="both"/>
      </w:pPr>
    </w:p>
    <w:p w:rsidR="00E238C9" w:rsidRDefault="00E238C9">
      <w:pPr>
        <w:pStyle w:val="ConsPlusTitle"/>
        <w:jc w:val="center"/>
      </w:pPr>
      <w:bookmarkStart w:id="1" w:name="P46"/>
      <w:bookmarkEnd w:id="1"/>
      <w:r>
        <w:t>ГОСУДАРСТВЕННАЯ ПРОГРАММА</w:t>
      </w:r>
    </w:p>
    <w:p w:rsidR="00E238C9" w:rsidRDefault="00E238C9">
      <w:pPr>
        <w:pStyle w:val="ConsPlusTitle"/>
        <w:jc w:val="center"/>
      </w:pPr>
      <w:r>
        <w:t>ВОЛОГОДСКОЙ ОБЛАСТИ "ОБЕСПЕЧЕНИЕ ПРОФИЛАКТИКИ</w:t>
      </w:r>
    </w:p>
    <w:p w:rsidR="00E238C9" w:rsidRDefault="00E238C9">
      <w:pPr>
        <w:pStyle w:val="ConsPlusTitle"/>
        <w:jc w:val="center"/>
      </w:pPr>
      <w:r>
        <w:t>ПРАВОНАРУШЕНИЙ, БЕЗОПАСНОСТИ НАСЕЛЕНИЯ И ТЕРРИТОРИИ</w:t>
      </w:r>
    </w:p>
    <w:p w:rsidR="00E238C9" w:rsidRDefault="00E238C9">
      <w:pPr>
        <w:pStyle w:val="ConsPlusTitle"/>
        <w:jc w:val="center"/>
      </w:pPr>
      <w:r>
        <w:t>ВОЛОГОДСКОЙ ОБЛАСТИ В 2013 - 2020 ГОДАХ"</w:t>
      </w:r>
    </w:p>
    <w:p w:rsidR="00E238C9" w:rsidRDefault="00E238C9">
      <w:pPr>
        <w:pStyle w:val="ConsPlusTitle"/>
        <w:jc w:val="center"/>
      </w:pPr>
      <w:r>
        <w:t>(ДАЛЕЕ - ГОСУДАРСТВЕННАЯ ПРОГРАММА)</w:t>
      </w:r>
    </w:p>
    <w:p w:rsidR="00E238C9" w:rsidRDefault="00E238C9">
      <w:pPr>
        <w:spacing w:after="1"/>
      </w:pPr>
    </w:p>
    <w:p w:rsidR="00E238C9" w:rsidRDefault="00E238C9" w:rsidP="00E238C9">
      <w:pPr>
        <w:spacing w:after="1"/>
        <w:jc w:val="center"/>
      </w:pPr>
      <w:proofErr w:type="gramStart"/>
      <w:r>
        <w:t>(в ред. постановлений Правительства Вологодской области</w:t>
      </w:r>
      <w:proofErr w:type="gramEnd"/>
    </w:p>
    <w:p w:rsidR="00E238C9" w:rsidRDefault="00E238C9" w:rsidP="00E238C9">
      <w:pPr>
        <w:spacing w:after="1"/>
        <w:jc w:val="center"/>
      </w:pPr>
      <w:r>
        <w:t>от 27.03.2017 N 282, от 05.06.2017 N 502, от 28.08.2017 N 783,</w:t>
      </w:r>
    </w:p>
    <w:p w:rsidR="00E238C9" w:rsidRDefault="00E238C9" w:rsidP="00E238C9">
      <w:pPr>
        <w:spacing w:after="1"/>
        <w:jc w:val="center"/>
      </w:pPr>
      <w:r>
        <w:t>от 04.09.2017 N 806, от 04.12.2017 N 1076, от 05.02.2018 N 97,</w:t>
      </w:r>
    </w:p>
    <w:p w:rsidR="00E238C9" w:rsidRDefault="00E238C9" w:rsidP="00E238C9">
      <w:pPr>
        <w:spacing w:after="1"/>
        <w:jc w:val="center"/>
      </w:pPr>
      <w:r>
        <w:t>от 12.03.2018 N 208, от 13.06.2018 N 519, от 30.07.2018 N 692,</w:t>
      </w:r>
    </w:p>
    <w:p w:rsidR="00E238C9" w:rsidRDefault="00E238C9" w:rsidP="00E238C9">
      <w:pPr>
        <w:spacing w:after="1"/>
        <w:jc w:val="center"/>
      </w:pPr>
      <w:r>
        <w:t>от 20.08.2018 N 726, от 03.09.2018 N 798, от 20.09.2018 N 842,</w:t>
      </w:r>
    </w:p>
    <w:p w:rsidR="00E238C9" w:rsidRDefault="00E238C9" w:rsidP="00E238C9">
      <w:pPr>
        <w:spacing w:after="1"/>
        <w:jc w:val="center"/>
      </w:pPr>
      <w:r>
        <w:t>от 15.10.2018 N 920, от 10.12.2018 N 1101, от 18.02.2019 N 140,</w:t>
      </w:r>
    </w:p>
    <w:p w:rsidR="00E238C9" w:rsidRDefault="00E238C9" w:rsidP="00E238C9">
      <w:pPr>
        <w:spacing w:after="1"/>
        <w:jc w:val="center"/>
      </w:pPr>
      <w:r>
        <w:t>от 04.03.2019 N 221, от 08.04.2019 N 349, от 20.05.2019 N 472,</w:t>
      </w:r>
    </w:p>
    <w:p w:rsidR="00E238C9" w:rsidRDefault="00E238C9" w:rsidP="00E238C9">
      <w:pPr>
        <w:spacing w:after="1"/>
        <w:jc w:val="center"/>
      </w:pPr>
      <w:r>
        <w:t>от 29.07.2019 N 690, от 19.08.2019 N 788, от 11.11.2019 N 1052,</w:t>
      </w:r>
    </w:p>
    <w:p w:rsidR="00E238C9" w:rsidRDefault="00E238C9" w:rsidP="00E238C9">
      <w:pPr>
        <w:spacing w:after="1"/>
        <w:jc w:val="center"/>
      </w:pPr>
      <w:r>
        <w:t>от 23.12.2019 N 1281, от 03.02.2020 N 83, от 23.03.2020 N 261)</w:t>
      </w:r>
    </w:p>
    <w:p w:rsidR="00E238C9" w:rsidRDefault="00E238C9">
      <w:pPr>
        <w:pStyle w:val="ConsPlusNormal"/>
        <w:jc w:val="both"/>
      </w:pPr>
    </w:p>
    <w:p w:rsidR="00E238C9" w:rsidRDefault="00E238C9">
      <w:pPr>
        <w:pStyle w:val="ConsPlusTitle"/>
        <w:jc w:val="center"/>
        <w:outlineLvl w:val="1"/>
      </w:pPr>
      <w:r>
        <w:t>Паспорт государственной программы</w:t>
      </w:r>
    </w:p>
    <w:p w:rsidR="00E238C9" w:rsidRDefault="00E238C9">
      <w:pPr>
        <w:pStyle w:val="ConsPlusNormal"/>
        <w:jc w:val="center"/>
      </w:pPr>
      <w:proofErr w:type="gramStart"/>
      <w:r>
        <w:t xml:space="preserve">(в ред. </w:t>
      </w:r>
      <w:hyperlink r:id="rId8"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12.03.2018 N 208)</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государственной программы</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Соисполнители государственной программы</w:t>
            </w:r>
          </w:p>
        </w:tc>
        <w:tc>
          <w:tcPr>
            <w:tcW w:w="6576" w:type="dxa"/>
          </w:tcPr>
          <w:p w:rsidR="00E238C9" w:rsidRDefault="00E238C9">
            <w:pPr>
              <w:pStyle w:val="ConsPlusNormal"/>
            </w:pPr>
            <w:r>
              <w:t>департамент по обеспечению деятельности мировых судей области</w:t>
            </w:r>
          </w:p>
        </w:tc>
      </w:tr>
      <w:tr w:rsidR="00E238C9">
        <w:tc>
          <w:tcPr>
            <w:tcW w:w="2494" w:type="dxa"/>
          </w:tcPr>
          <w:p w:rsidR="00E238C9" w:rsidRDefault="00E238C9">
            <w:pPr>
              <w:pStyle w:val="ConsPlusNormal"/>
            </w:pPr>
            <w:r>
              <w:t>Исполнители государственной программы</w:t>
            </w:r>
          </w:p>
        </w:tc>
        <w:tc>
          <w:tcPr>
            <w:tcW w:w="6576" w:type="dxa"/>
          </w:tcPr>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социальной защиты населения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физической культуры и спорта области;</w:t>
            </w:r>
          </w:p>
          <w:p w:rsidR="00E238C9" w:rsidRDefault="00E238C9">
            <w:pPr>
              <w:pStyle w:val="ConsPlusNormal"/>
            </w:pPr>
            <w:r>
              <w:t>Департамент внутренней политики Правительства области;</w:t>
            </w:r>
          </w:p>
          <w:p w:rsidR="00E238C9" w:rsidRDefault="00E238C9">
            <w:pPr>
              <w:pStyle w:val="ConsPlusNormal"/>
            </w:pPr>
            <w:r>
              <w:t>Управление информационной политики Правительства области;</w:t>
            </w:r>
          </w:p>
          <w:p w:rsidR="00E238C9" w:rsidRDefault="00E238C9">
            <w:pPr>
              <w:pStyle w:val="ConsPlusNormal"/>
            </w:pPr>
            <w:r>
              <w:t>Департамент экономического развития области;</w:t>
            </w:r>
          </w:p>
          <w:p w:rsidR="00E238C9" w:rsidRDefault="00E238C9">
            <w:pPr>
              <w:pStyle w:val="ConsPlusNormal"/>
            </w:pPr>
            <w:r>
              <w:t>Департамент строительства области;</w:t>
            </w:r>
          </w:p>
          <w:p w:rsidR="00E238C9" w:rsidRDefault="00E238C9">
            <w:pPr>
              <w:pStyle w:val="ConsPlusNormal"/>
            </w:pPr>
            <w:r>
              <w:t>Департамент дорожного хозяйства и транспорта области;</w:t>
            </w:r>
          </w:p>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r>
      <w:tr w:rsidR="00E238C9">
        <w:tblPrEx>
          <w:tblBorders>
            <w:insideH w:val="nil"/>
          </w:tblBorders>
        </w:tblPrEx>
        <w:tc>
          <w:tcPr>
            <w:tcW w:w="2494" w:type="dxa"/>
            <w:tcBorders>
              <w:bottom w:val="nil"/>
            </w:tcBorders>
          </w:tcPr>
          <w:p w:rsidR="00E238C9" w:rsidRDefault="00E238C9">
            <w:pPr>
              <w:pStyle w:val="ConsPlusNormal"/>
            </w:pPr>
            <w:r>
              <w:t>Подпрограммы государственной программы</w:t>
            </w:r>
          </w:p>
        </w:tc>
        <w:tc>
          <w:tcPr>
            <w:tcW w:w="6576" w:type="dxa"/>
            <w:tcBorders>
              <w:bottom w:val="nil"/>
            </w:tcBorders>
          </w:tcPr>
          <w:p w:rsidR="00E238C9" w:rsidRDefault="00E238C9">
            <w:pPr>
              <w:pStyle w:val="ConsPlusNormal"/>
            </w:pPr>
            <w:hyperlink w:anchor="P1425" w:history="1">
              <w:r>
                <w:rPr>
                  <w:color w:val="0000FF"/>
                </w:rPr>
                <w:t>подпрограмма 1</w:t>
              </w:r>
            </w:hyperlink>
            <w:r>
              <w:t xml:space="preserve"> "Обеспечение пожарной безопасности на территории области и в учреждениях социальной сферы";</w:t>
            </w:r>
          </w:p>
          <w:p w:rsidR="00E238C9" w:rsidRDefault="00E238C9">
            <w:pPr>
              <w:pStyle w:val="ConsPlusNormal"/>
            </w:pPr>
            <w:hyperlink w:anchor="P2546" w:history="1">
              <w:r>
                <w:rPr>
                  <w:color w:val="0000FF"/>
                </w:rPr>
                <w:t>подпрограмма 2</w:t>
              </w:r>
            </w:hyperlink>
            <w:r>
              <w:t xml:space="preserve"> "Снижение рисков и смягчение последствий чрезвычайных ситуаций природного и техногенного характера в </w:t>
            </w:r>
            <w:r>
              <w:lastRenderedPageBreak/>
              <w:t>Вологодской области";</w:t>
            </w:r>
          </w:p>
          <w:p w:rsidR="00E238C9" w:rsidRDefault="00E238C9">
            <w:pPr>
              <w:pStyle w:val="ConsPlusNormal"/>
            </w:pPr>
            <w:hyperlink w:anchor="P3753" w:history="1">
              <w:r>
                <w:rPr>
                  <w:color w:val="0000FF"/>
                </w:rPr>
                <w:t>подпрограмма 3</w:t>
              </w:r>
            </w:hyperlink>
            <w:r>
              <w:t xml:space="preserve"> "Совершенствование готовности гражданской обороны Вологодской области";</w:t>
            </w:r>
          </w:p>
          <w:p w:rsidR="00E238C9" w:rsidRDefault="00E238C9">
            <w:pPr>
              <w:pStyle w:val="ConsPlusNormal"/>
            </w:pPr>
            <w:hyperlink w:anchor="P4491" w:history="1">
              <w:r>
                <w:rPr>
                  <w:color w:val="0000FF"/>
                </w:rPr>
                <w:t>подпрограмма 4</w:t>
              </w:r>
            </w:hyperlink>
            <w:r>
              <w:t xml:space="preserve"> "Построение и развитие аппаратно-программного комплекса "Безопасный город" на территории Вологодской области";</w:t>
            </w:r>
          </w:p>
          <w:p w:rsidR="00E238C9" w:rsidRDefault="00E238C9">
            <w:pPr>
              <w:pStyle w:val="ConsPlusNormal"/>
            </w:pPr>
            <w:hyperlink w:anchor="P6237" w:history="1">
              <w:r>
                <w:rPr>
                  <w:color w:val="0000FF"/>
                </w:rPr>
                <w:t>подпрограмма 5</w:t>
              </w:r>
            </w:hyperlink>
            <w:r>
              <w:t xml:space="preserve"> "Профилактика преступлений и иных правонарушений";</w:t>
            </w:r>
          </w:p>
          <w:p w:rsidR="00E238C9" w:rsidRDefault="00E238C9">
            <w:pPr>
              <w:pStyle w:val="ConsPlusNormal"/>
            </w:pPr>
            <w:hyperlink w:anchor="P8057" w:history="1">
              <w:r>
                <w:rPr>
                  <w:color w:val="0000FF"/>
                </w:rPr>
                <w:t>подпрограмма 6</w:t>
              </w:r>
            </w:hyperlink>
            <w:r>
              <w:t xml:space="preserve"> "Безопасность дорожного движения";</w:t>
            </w:r>
          </w:p>
          <w:p w:rsidR="00E238C9" w:rsidRDefault="00E238C9">
            <w:pPr>
              <w:pStyle w:val="ConsPlusNormal"/>
            </w:pPr>
            <w:hyperlink w:anchor="P9747" w:history="1">
              <w:r>
                <w:rPr>
                  <w:color w:val="0000FF"/>
                </w:rPr>
                <w:t>подпрограмма 7</w:t>
              </w:r>
            </w:hyperlink>
            <w:r>
              <w:t xml:space="preserve"> "Противодействие незаконному обороту наркотиков, снижение масштабов злоупотребления алкогольной продукцией, профилактика алкоголизма и наркомании";</w:t>
            </w:r>
          </w:p>
          <w:p w:rsidR="00E238C9" w:rsidRDefault="00E238C9">
            <w:pPr>
              <w:pStyle w:val="ConsPlusNormal"/>
            </w:pPr>
            <w:hyperlink w:anchor="P10737" w:history="1">
              <w:r>
                <w:rPr>
                  <w:color w:val="0000FF"/>
                </w:rPr>
                <w:t>подпрограмма 8</w:t>
              </w:r>
            </w:hyperlink>
            <w:r>
              <w:t xml:space="preserve"> "Профилактика безнадзорности, правонарушений и преступлений несовершеннолетних "Вектор будущего";</w:t>
            </w:r>
          </w:p>
          <w:p w:rsidR="00E238C9" w:rsidRDefault="00E238C9">
            <w:pPr>
              <w:pStyle w:val="ConsPlusNormal"/>
            </w:pPr>
            <w:hyperlink w:anchor="P11982" w:history="1">
              <w:r>
                <w:rPr>
                  <w:color w:val="0000FF"/>
                </w:rPr>
                <w:t>подпрограмма 9</w:t>
              </w:r>
            </w:hyperlink>
            <w:r>
              <w:t xml:space="preserve"> "Обеспечение реализации государственной программы";</w:t>
            </w:r>
          </w:p>
          <w:p w:rsidR="00E238C9" w:rsidRDefault="00E238C9">
            <w:pPr>
              <w:pStyle w:val="ConsPlusNormal"/>
            </w:pPr>
            <w:hyperlink w:anchor="P12857" w:history="1">
              <w:r>
                <w:rPr>
                  <w:color w:val="0000FF"/>
                </w:rPr>
                <w:t>подпрограмма 10</w:t>
              </w:r>
            </w:hyperlink>
            <w:r>
              <w:t xml:space="preserve"> "Обеспечение деятельности мировых судей Вологодской области и оказания бесплатной юридической помощи гражданам на территории Вологодской области";</w:t>
            </w:r>
          </w:p>
          <w:p w:rsidR="00E238C9" w:rsidRDefault="00E238C9">
            <w:pPr>
              <w:pStyle w:val="ConsPlusNormal"/>
            </w:pPr>
            <w:hyperlink w:anchor="P13548" w:history="1">
              <w:r>
                <w:rPr>
                  <w:color w:val="0000FF"/>
                </w:rPr>
                <w:t>подпрограмма 11</w:t>
              </w:r>
            </w:hyperlink>
            <w:r>
              <w:t xml:space="preserve"> "Социальная реабилитация лиц, освободившихся из мест лишения свободы и осужденных без изоляции от общества"</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9" w:history="1">
              <w:r>
                <w:rPr>
                  <w:color w:val="0000FF"/>
                </w:rPr>
                <w:t>постановления</w:t>
              </w:r>
            </w:hyperlink>
            <w:r>
              <w:t xml:space="preserve"> Правительства Вологодской области от 04.03.2019 N 221)</w:t>
            </w:r>
          </w:p>
        </w:tc>
      </w:tr>
      <w:tr w:rsidR="00E238C9">
        <w:tc>
          <w:tcPr>
            <w:tcW w:w="2494" w:type="dxa"/>
          </w:tcPr>
          <w:p w:rsidR="00E238C9" w:rsidRDefault="00E238C9">
            <w:pPr>
              <w:pStyle w:val="ConsPlusNormal"/>
            </w:pPr>
            <w:r>
              <w:t>Цели государственной программы</w:t>
            </w:r>
          </w:p>
        </w:tc>
        <w:tc>
          <w:tcPr>
            <w:tcW w:w="6576" w:type="dxa"/>
          </w:tcPr>
          <w:p w:rsidR="00E238C9" w:rsidRDefault="00E238C9">
            <w:pPr>
              <w:pStyle w:val="ConsPlusNormal"/>
            </w:pPr>
            <w:r>
              <w:t>повышение общего уровня общественной безопасности, правопорядка и безопасности среды обитания</w:t>
            </w:r>
          </w:p>
        </w:tc>
      </w:tr>
      <w:tr w:rsidR="00E238C9">
        <w:tc>
          <w:tcPr>
            <w:tcW w:w="2494" w:type="dxa"/>
          </w:tcPr>
          <w:p w:rsidR="00E238C9" w:rsidRDefault="00E238C9">
            <w:pPr>
              <w:pStyle w:val="ConsPlusNormal"/>
            </w:pPr>
            <w:r>
              <w:t>Задачи государственной программы</w:t>
            </w:r>
          </w:p>
        </w:tc>
        <w:tc>
          <w:tcPr>
            <w:tcW w:w="6576" w:type="dxa"/>
          </w:tcPr>
          <w:p w:rsidR="00E238C9" w:rsidRDefault="00E238C9">
            <w:pPr>
              <w:pStyle w:val="ConsPlusNormal"/>
            </w:pPr>
            <w:r>
              <w:t>обеспечение пожарной безопасности;</w:t>
            </w:r>
          </w:p>
          <w:p w:rsidR="00E238C9" w:rsidRDefault="00E238C9">
            <w:pPr>
              <w:pStyle w:val="ConsPlusNormal"/>
            </w:pPr>
            <w:r>
              <w:t>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w:t>
            </w:r>
          </w:p>
          <w:p w:rsidR="00E238C9" w:rsidRDefault="00E238C9">
            <w:pPr>
              <w:pStyle w:val="ConsPlusNormal"/>
            </w:pPr>
            <w:r>
              <w:t>обеспечение защиты населения от опасностей, возникающих при военных конфликтах или вследствие этих конфликтов;</w:t>
            </w:r>
          </w:p>
          <w:p w:rsidR="00E238C9" w:rsidRDefault="00E238C9">
            <w:pPr>
              <w:pStyle w:val="ConsPlusNormal"/>
            </w:pPr>
            <w:r>
              <w:t xml:space="preserve">обеспечение информационного обмена на федеральном, региональном и муниципальном </w:t>
            </w:r>
            <w:proofErr w:type="gramStart"/>
            <w:r>
              <w:t>уровнях</w:t>
            </w:r>
            <w:proofErr w:type="gramEnd"/>
            <w:r>
              <w:t xml:space="preserve"> через единое информационное пространство (на базе межведомственного взаимодействия) и информирование населения;</w:t>
            </w:r>
          </w:p>
          <w:p w:rsidR="00E238C9" w:rsidRDefault="00E238C9">
            <w:pPr>
              <w:pStyle w:val="ConsPlusNormal"/>
            </w:pPr>
            <w:r>
              <w:t>повышение результативности профилактики правонарушений, в том числе среди несовершеннолетних;</w:t>
            </w:r>
          </w:p>
          <w:p w:rsidR="00E238C9" w:rsidRDefault="00E238C9">
            <w:pPr>
              <w:pStyle w:val="ConsPlusNormal"/>
            </w:pPr>
            <w:r>
              <w:t>повышение безопасности дорожного движения;</w:t>
            </w:r>
          </w:p>
          <w:p w:rsidR="00E238C9" w:rsidRDefault="00E238C9">
            <w:pPr>
              <w:pStyle w:val="ConsPlusNormal"/>
            </w:pPr>
            <w:r>
              <w:t xml:space="preserve">создание системы эффективных мер и условий, обеспечивающих сокращение уровня потребления </w:t>
            </w:r>
            <w:proofErr w:type="spellStart"/>
            <w:r>
              <w:t>психоактивных</w:t>
            </w:r>
            <w:proofErr w:type="spellEnd"/>
            <w:r>
              <w:t xml:space="preserve"> веществ населением области;</w:t>
            </w:r>
          </w:p>
          <w:p w:rsidR="00E238C9" w:rsidRDefault="00E238C9">
            <w:pPr>
              <w:pStyle w:val="ConsPlusNormal"/>
            </w:pPr>
            <w:r>
              <w:t xml:space="preserve">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10" w:history="1">
              <w:r>
                <w:rPr>
                  <w:color w:val="0000FF"/>
                </w:rPr>
                <w:t>Конституции</w:t>
              </w:r>
            </w:hyperlink>
            <w:r>
              <w:t xml:space="preserve"> Российской Федерации</w:t>
            </w:r>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государственной программы</w:t>
            </w:r>
          </w:p>
        </w:tc>
        <w:tc>
          <w:tcPr>
            <w:tcW w:w="6576" w:type="dxa"/>
            <w:tcBorders>
              <w:bottom w:val="nil"/>
            </w:tcBorders>
          </w:tcPr>
          <w:p w:rsidR="00E238C9" w:rsidRDefault="00E238C9">
            <w:pPr>
              <w:pStyle w:val="ConsPlusNormal"/>
            </w:pPr>
            <w:r>
              <w:t>доля населенных пунктов, в которых не обеспечивается требуемый уровень пожарной безопасности (в общем количестве населенных пунктов);</w:t>
            </w:r>
          </w:p>
          <w:p w:rsidR="00E238C9" w:rsidRDefault="00E238C9">
            <w:pPr>
              <w:pStyle w:val="ConsPlusNormal"/>
            </w:pPr>
            <w:r>
              <w:t>снижение количества погибших на пожарах в сельской местности (по отношению к 2012 году);</w:t>
            </w:r>
          </w:p>
          <w:p w:rsidR="00E238C9" w:rsidRDefault="00E238C9">
            <w:pPr>
              <w:pStyle w:val="ConsPlusNormal"/>
            </w:pPr>
            <w:r>
              <w:lastRenderedPageBreak/>
              <w:t>отсутствие погибших при чрезвычайных ситуациях межмуниципального и регионального характера, вызванных наводнениями или природными пожарами;</w:t>
            </w:r>
          </w:p>
          <w:p w:rsidR="00E238C9" w:rsidRDefault="00E238C9">
            <w:pPr>
              <w:pStyle w:val="ConsPlusNormal"/>
            </w:pPr>
            <w:r>
              <w:t>снижение количества погибших при происшествиях на водных объектах (по отношению к 2015 году);</w:t>
            </w:r>
          </w:p>
          <w:p w:rsidR="00E238C9" w:rsidRDefault="00E238C9">
            <w:pPr>
              <w:pStyle w:val="ConsPlusNormal"/>
            </w:pPr>
            <w:r>
              <w:t>доля населения,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относительно общего количества населения области;</w:t>
            </w:r>
          </w:p>
          <w:p w:rsidR="00E238C9" w:rsidRDefault="00E238C9">
            <w:pPr>
              <w:pStyle w:val="ConsPlusNormal"/>
            </w:pPr>
            <w:r>
              <w:t>доля от необходимого количества средств индивидуальной защиты населения в сфере гражданской обороны области;</w:t>
            </w:r>
          </w:p>
          <w:p w:rsidR="00E238C9" w:rsidRDefault="00E238C9">
            <w:pPr>
              <w:pStyle w:val="ConsPlusNormal"/>
            </w:pPr>
            <w:r>
              <w:t>доля населения области, проживающего на территориях муниципальных образований области, в которых создан АПК "Безопасный город", относительно общего количества населения области;</w:t>
            </w:r>
          </w:p>
          <w:p w:rsidR="00E238C9" w:rsidRDefault="00E238C9">
            <w:pPr>
              <w:pStyle w:val="ConsPlusNormal"/>
            </w:pPr>
            <w:r>
              <w:t>доля населения, проживающего на территориях муниципальных образований области, в которых развернута система обеспечения вызова экстренных оперативных служб по единому номеру "112", относительно общего количества населения области;</w:t>
            </w:r>
          </w:p>
          <w:p w:rsidR="00E238C9" w:rsidRDefault="00E238C9">
            <w:pPr>
              <w:pStyle w:val="ConsPlusNormal"/>
            </w:pPr>
            <w:r>
              <w:t>доля населения, проживающего на территориях муниципальных образований области, в которых завершено создание Комплексной системы экстренного оповещения населения;</w:t>
            </w:r>
          </w:p>
          <w:p w:rsidR="00E238C9" w:rsidRDefault="00E238C9">
            <w:pPr>
              <w:pStyle w:val="ConsPlusNormal"/>
            </w:pPr>
            <w:r>
              <w:t>уровень преступности (количество зарегистрированных преступлений на 100 тыс. населения);</w:t>
            </w:r>
          </w:p>
          <w:p w:rsidR="00E238C9" w:rsidRDefault="00E238C9">
            <w:pPr>
              <w:pStyle w:val="ConsPlusNormal"/>
            </w:pPr>
            <w:r>
              <w:t>доля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w:t>
            </w:r>
          </w:p>
          <w:p w:rsidR="00E238C9" w:rsidRDefault="00E238C9">
            <w:pPr>
              <w:pStyle w:val="ConsPlusNormal"/>
            </w:pPr>
            <w:r>
              <w:t>тяжесть последствий дорожно-транспортных происшествий (число лиц, погибших в дорожно-транспортных происшествиях, на 100 пострадавших);</w:t>
            </w:r>
          </w:p>
          <w:p w:rsidR="00E238C9" w:rsidRDefault="00E238C9">
            <w:pPr>
              <w:pStyle w:val="ConsPlusNormal"/>
            </w:pPr>
            <w:r>
              <w:t xml:space="preserve">прирост числа потребителей </w:t>
            </w:r>
            <w:proofErr w:type="spellStart"/>
            <w:r>
              <w:t>психоактивных</w:t>
            </w:r>
            <w:proofErr w:type="spellEnd"/>
            <w:r>
              <w:t xml:space="preserve"> веществ в области по отношению к предыдущему году;</w:t>
            </w:r>
          </w:p>
          <w:p w:rsidR="00E238C9" w:rsidRDefault="00E238C9">
            <w:pPr>
              <w:pStyle w:val="ConsPlusNormal"/>
            </w:pPr>
            <w:r>
              <w:t>уровень обеспеченности судебных участков материально-техническими средствами;</w:t>
            </w:r>
          </w:p>
          <w:p w:rsidR="00E238C9" w:rsidRDefault="00E238C9">
            <w:pPr>
              <w:pStyle w:val="ConsPlusNormal"/>
            </w:pPr>
            <w:r>
              <w:t>снижение числа преступлений, совершенных лицами, ранее их совершавшими (по отношению к 2017 году)</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1" w:history="1">
              <w:r>
                <w:rPr>
                  <w:color w:val="0000FF"/>
                </w:rPr>
                <w:t>постановления</w:t>
              </w:r>
            </w:hyperlink>
            <w:r>
              <w:t xml:space="preserve"> Правительства Вологодской области от 04.03.2019 N 221)</w:t>
            </w:r>
          </w:p>
        </w:tc>
      </w:tr>
      <w:tr w:rsidR="00E238C9">
        <w:tc>
          <w:tcPr>
            <w:tcW w:w="2494" w:type="dxa"/>
          </w:tcPr>
          <w:p w:rsidR="00E238C9" w:rsidRDefault="00E238C9">
            <w:pPr>
              <w:pStyle w:val="ConsPlusNormal"/>
            </w:pPr>
            <w:r>
              <w:t>Сроки реализации государственной программы</w:t>
            </w:r>
          </w:p>
        </w:tc>
        <w:tc>
          <w:tcPr>
            <w:tcW w:w="6576" w:type="dxa"/>
          </w:tcPr>
          <w:p w:rsidR="00E238C9" w:rsidRDefault="00E238C9">
            <w:pPr>
              <w:pStyle w:val="ConsPlusNormal"/>
            </w:pPr>
            <w:r>
              <w:t>2013 - 2020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государственной программы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государственной программы составляет 6956385.1 тыс. рублей, в том числе по годам реализации:</w:t>
            </w:r>
          </w:p>
          <w:p w:rsidR="00E238C9" w:rsidRDefault="00E238C9">
            <w:pPr>
              <w:pStyle w:val="ConsPlusNormal"/>
            </w:pPr>
            <w:r>
              <w:t>2013 год - 401825.4 тыс. рублей;</w:t>
            </w:r>
          </w:p>
          <w:p w:rsidR="00E238C9" w:rsidRDefault="00E238C9">
            <w:pPr>
              <w:pStyle w:val="ConsPlusNormal"/>
            </w:pPr>
            <w:r>
              <w:t>2014 год - 376580.3 тыс. рублей;</w:t>
            </w:r>
          </w:p>
          <w:p w:rsidR="00E238C9" w:rsidRDefault="00E238C9">
            <w:pPr>
              <w:pStyle w:val="ConsPlusNormal"/>
            </w:pPr>
            <w:r>
              <w:t>2015 год - 362998.4 тыс. рублей;</w:t>
            </w:r>
          </w:p>
          <w:p w:rsidR="00E238C9" w:rsidRDefault="00E238C9">
            <w:pPr>
              <w:pStyle w:val="ConsPlusNormal"/>
            </w:pPr>
            <w:r>
              <w:t>2016 год - 463555.5 тыс. рублей;</w:t>
            </w:r>
          </w:p>
          <w:p w:rsidR="00E238C9" w:rsidRDefault="00E238C9">
            <w:pPr>
              <w:pStyle w:val="ConsPlusNormal"/>
            </w:pPr>
            <w:r>
              <w:t>2017 год - 876044.4 тыс. рублей;</w:t>
            </w:r>
          </w:p>
          <w:p w:rsidR="00E238C9" w:rsidRDefault="00E238C9">
            <w:pPr>
              <w:pStyle w:val="ConsPlusNormal"/>
            </w:pPr>
            <w:r>
              <w:t>2018 год - 1432783.1 тыс. рублей;</w:t>
            </w:r>
          </w:p>
          <w:p w:rsidR="00E238C9" w:rsidRDefault="00E238C9">
            <w:pPr>
              <w:pStyle w:val="ConsPlusNormal"/>
            </w:pPr>
            <w:r>
              <w:t>2019 год - 1512777.9 тыс. рублей;</w:t>
            </w:r>
          </w:p>
          <w:p w:rsidR="00E238C9" w:rsidRDefault="00E238C9">
            <w:pPr>
              <w:pStyle w:val="ConsPlusNormal"/>
            </w:pPr>
            <w:r>
              <w:t>2020 год - 1529820.1 тыс. рублей,</w:t>
            </w:r>
          </w:p>
          <w:p w:rsidR="00E238C9" w:rsidRDefault="00E238C9">
            <w:pPr>
              <w:pStyle w:val="ConsPlusNormal"/>
            </w:pPr>
            <w:r>
              <w:lastRenderedPageBreak/>
              <w:t>из них:</w:t>
            </w:r>
          </w:p>
          <w:p w:rsidR="00E238C9" w:rsidRDefault="00E238C9">
            <w:pPr>
              <w:pStyle w:val="ConsPlusNormal"/>
            </w:pPr>
            <w:r>
              <w:t>за счет средств областного бюджета (собственные доходы) - 6840828.5 тыс. рублей, в том числе по годам реализации:</w:t>
            </w:r>
          </w:p>
          <w:p w:rsidR="00E238C9" w:rsidRDefault="00E238C9">
            <w:pPr>
              <w:pStyle w:val="ConsPlusNormal"/>
            </w:pPr>
            <w:r>
              <w:t>2013 год - 401825.4 тыс. рублей;</w:t>
            </w:r>
          </w:p>
          <w:p w:rsidR="00E238C9" w:rsidRDefault="00E238C9">
            <w:pPr>
              <w:pStyle w:val="ConsPlusNormal"/>
            </w:pPr>
            <w:r>
              <w:t>2014 год - 376580.3 тыс. рублей;</w:t>
            </w:r>
          </w:p>
          <w:p w:rsidR="00E238C9" w:rsidRDefault="00E238C9">
            <w:pPr>
              <w:pStyle w:val="ConsPlusNormal"/>
            </w:pPr>
            <w:r>
              <w:t>2015 год - 362998.4 тыс. рублей;</w:t>
            </w:r>
          </w:p>
          <w:p w:rsidR="00E238C9" w:rsidRDefault="00E238C9">
            <w:pPr>
              <w:pStyle w:val="ConsPlusNormal"/>
            </w:pPr>
            <w:r>
              <w:t>2016 год - 463555.5 тыс. рублей;</w:t>
            </w:r>
          </w:p>
          <w:p w:rsidR="00E238C9" w:rsidRDefault="00E238C9">
            <w:pPr>
              <w:pStyle w:val="ConsPlusNormal"/>
            </w:pPr>
            <w:r>
              <w:t>2017 год - 835834.5 тыс. рублей;</w:t>
            </w:r>
          </w:p>
          <w:p w:rsidR="00E238C9" w:rsidRDefault="00E238C9">
            <w:pPr>
              <w:pStyle w:val="ConsPlusNormal"/>
            </w:pPr>
            <w:r>
              <w:t>2018 год - 1408841.1 тыс. рублей;</w:t>
            </w:r>
          </w:p>
          <w:p w:rsidR="00E238C9" w:rsidRDefault="00E238C9">
            <w:pPr>
              <w:pStyle w:val="ConsPlusNormal"/>
            </w:pPr>
            <w:r>
              <w:t>2019 год - 1485805.9 тыс. рублей;</w:t>
            </w:r>
          </w:p>
          <w:p w:rsidR="00E238C9" w:rsidRDefault="00E238C9">
            <w:pPr>
              <w:pStyle w:val="ConsPlusNormal"/>
            </w:pPr>
            <w:r>
              <w:t>2020 год - 1505387.4 тыс. рублей;</w:t>
            </w:r>
          </w:p>
          <w:p w:rsidR="00E238C9" w:rsidRDefault="00E238C9">
            <w:pPr>
              <w:pStyle w:val="ConsPlusNormal"/>
            </w:pPr>
            <w:r>
              <w:t>за счет безвозмездных поступлений из федерального бюджета в форме субсидий и субвенций - 115556.6 тыс. рублей, в том числе по годам реализации:</w:t>
            </w:r>
          </w:p>
          <w:p w:rsidR="00E238C9" w:rsidRDefault="00E238C9">
            <w:pPr>
              <w:pStyle w:val="ConsPlusNormal"/>
            </w:pPr>
            <w:r>
              <w:t>2017 год - 40209.9 тыс. рублей;</w:t>
            </w:r>
          </w:p>
          <w:p w:rsidR="00E238C9" w:rsidRDefault="00E238C9">
            <w:pPr>
              <w:pStyle w:val="ConsPlusNormal"/>
            </w:pPr>
            <w:r>
              <w:t>2018 год - 23942.0 тыс. рублей;</w:t>
            </w:r>
          </w:p>
          <w:p w:rsidR="00E238C9" w:rsidRDefault="00E238C9">
            <w:pPr>
              <w:pStyle w:val="ConsPlusNormal"/>
            </w:pPr>
            <w:r>
              <w:t>2019 год - 26972.0 тыс. рублей;</w:t>
            </w:r>
          </w:p>
          <w:p w:rsidR="00E238C9" w:rsidRDefault="00E238C9">
            <w:pPr>
              <w:pStyle w:val="ConsPlusNormal"/>
            </w:pPr>
            <w:r>
              <w:t>2020 год - 24432.7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2"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государственной программы</w:t>
            </w:r>
          </w:p>
        </w:tc>
        <w:tc>
          <w:tcPr>
            <w:tcW w:w="6576" w:type="dxa"/>
            <w:tcBorders>
              <w:bottom w:val="nil"/>
            </w:tcBorders>
          </w:tcPr>
          <w:p w:rsidR="00E238C9" w:rsidRDefault="00E238C9">
            <w:pPr>
              <w:pStyle w:val="ConsPlusNormal"/>
            </w:pPr>
            <w:r>
              <w:t>по итогам реализации государственной программы планируется достичь следующих результатов:</w:t>
            </w:r>
          </w:p>
          <w:p w:rsidR="00E238C9" w:rsidRDefault="00E238C9">
            <w:pPr>
              <w:pStyle w:val="ConsPlusNormal"/>
            </w:pPr>
            <w:r>
              <w:t>снижение доли населенных пунктов, в которых не обеспечивается требуемый уровень пожарной безопасности, в общем количестве населенных пунктов до 20%;</w:t>
            </w:r>
          </w:p>
          <w:p w:rsidR="00E238C9" w:rsidRDefault="00E238C9">
            <w:pPr>
              <w:pStyle w:val="ConsPlusNormal"/>
            </w:pPr>
            <w:r>
              <w:t>снижение количества погибших на пожарах в сельской местности на 39% по отношению к 2012 году;</w:t>
            </w:r>
          </w:p>
          <w:p w:rsidR="00E238C9" w:rsidRDefault="00E238C9">
            <w:pPr>
              <w:pStyle w:val="ConsPlusNormal"/>
            </w:pPr>
            <w:r>
              <w:t>недопущение гибели людей при чрезвычайных ситуациях межмуниципального и регионального характера, вызванных наводнениями или природными пожарами;</w:t>
            </w:r>
          </w:p>
          <w:p w:rsidR="00E238C9" w:rsidRDefault="00E238C9">
            <w:pPr>
              <w:pStyle w:val="ConsPlusNormal"/>
            </w:pPr>
            <w:r>
              <w:t>снижение количества погибших при происшествиях на водных объектах на 15% по отношению к 2015 году;</w:t>
            </w:r>
          </w:p>
          <w:p w:rsidR="00E238C9" w:rsidRDefault="00E238C9">
            <w:pPr>
              <w:pStyle w:val="ConsPlusNormal"/>
            </w:pPr>
            <w:r>
              <w:t>увеличение доли населения,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до 85%;</w:t>
            </w:r>
          </w:p>
          <w:p w:rsidR="00E238C9" w:rsidRDefault="00E238C9">
            <w:pPr>
              <w:pStyle w:val="ConsPlusNormal"/>
            </w:pPr>
            <w:r>
              <w:t>100% необходимого количества средств индивидуальной защиты населения в сфере гражданской обороны области;</w:t>
            </w:r>
          </w:p>
          <w:p w:rsidR="00E238C9" w:rsidRDefault="00E238C9">
            <w:pPr>
              <w:pStyle w:val="ConsPlusNormal"/>
            </w:pPr>
            <w:r>
              <w:t>увеличение доли населения, проживающего на территориях муниципальных образований области, в которых создан АПК "Безопасный город", до 100%;</w:t>
            </w:r>
          </w:p>
          <w:p w:rsidR="00E238C9" w:rsidRDefault="00E238C9">
            <w:pPr>
              <w:pStyle w:val="ConsPlusNormal"/>
            </w:pPr>
            <w:r>
              <w:t>увеличение доли населения, проживающего на территориях муниципальных образований области, в которых развернута система обеспечения вызова экстренных оперативных служб по единому номеру "112", до 100%;</w:t>
            </w:r>
          </w:p>
          <w:p w:rsidR="00E238C9" w:rsidRDefault="00E238C9">
            <w:pPr>
              <w:pStyle w:val="ConsPlusNormal"/>
            </w:pPr>
            <w:r>
              <w:t>увеличение доли населения, проживающего на территориях муниципальных образований области, входящих в зоны экстренного оповещения населения об угрозе возникновения или о возникновении чрезвычайных ситуаций, в которых завершено создание Комплексной системы экстренного оповещения населения, до 100%;</w:t>
            </w:r>
          </w:p>
          <w:p w:rsidR="00E238C9" w:rsidRDefault="00E238C9">
            <w:pPr>
              <w:pStyle w:val="ConsPlusNormal"/>
            </w:pPr>
            <w:r>
              <w:t xml:space="preserve">снижение уровня преступности (количества зарегистрированных </w:t>
            </w:r>
            <w:r>
              <w:lastRenderedPageBreak/>
              <w:t>преступлений на 100 тыс. населения) по отношению к 2012 году на 8.9%;</w:t>
            </w:r>
          </w:p>
          <w:p w:rsidR="00E238C9" w:rsidRDefault="00E238C9">
            <w:pPr>
              <w:pStyle w:val="ConsPlusNormal"/>
            </w:pPr>
            <w:r>
              <w:t>снижение доли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 по отношению к 2012 году на 26.3%;</w:t>
            </w:r>
          </w:p>
          <w:p w:rsidR="00E238C9" w:rsidRDefault="00E238C9">
            <w:pPr>
              <w:pStyle w:val="ConsPlusNormal"/>
            </w:pPr>
            <w:r>
              <w:t>снижение тяжести последствий дорожно-транспортных происшествий (число погибших на 100 пострадавших) по отношению к 2010 году на 8.7%;</w:t>
            </w:r>
          </w:p>
          <w:p w:rsidR="00E238C9" w:rsidRDefault="00E238C9">
            <w:pPr>
              <w:pStyle w:val="ConsPlusNormal"/>
            </w:pPr>
            <w:r>
              <w:t xml:space="preserve">снижение ежегодного прироста числа потребителей </w:t>
            </w:r>
            <w:proofErr w:type="spellStart"/>
            <w:r>
              <w:t>психоактивных</w:t>
            </w:r>
            <w:proofErr w:type="spellEnd"/>
            <w:r>
              <w:t xml:space="preserve"> веществ в области по отношению к 2012 году на 0.7%;</w:t>
            </w:r>
          </w:p>
          <w:p w:rsidR="00E238C9" w:rsidRDefault="00E238C9">
            <w:pPr>
              <w:pStyle w:val="ConsPlusNormal"/>
            </w:pPr>
            <w:r>
              <w:t>повышение уровня обеспеченности судебных участков материально-техническими средствами к 2020 году до 76.5%;</w:t>
            </w:r>
          </w:p>
          <w:p w:rsidR="00E238C9" w:rsidRDefault="00E238C9">
            <w:pPr>
              <w:pStyle w:val="ConsPlusNormal"/>
            </w:pPr>
            <w:r>
              <w:t>снижение числа преступлений, совершенных лицами, ранее их совершавшими, по отношению к 2017 году на 8.4%</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3"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1"/>
      </w:pPr>
      <w:r>
        <w:t>1. Общая характеристика сферы</w:t>
      </w:r>
    </w:p>
    <w:p w:rsidR="00E238C9" w:rsidRDefault="00E238C9">
      <w:pPr>
        <w:pStyle w:val="ConsPlusTitle"/>
        <w:jc w:val="center"/>
      </w:pPr>
      <w:r>
        <w:t>реализации государственной программы</w:t>
      </w:r>
    </w:p>
    <w:p w:rsidR="00E238C9" w:rsidRDefault="00E238C9">
      <w:pPr>
        <w:pStyle w:val="ConsPlusNormal"/>
        <w:jc w:val="both"/>
      </w:pPr>
    </w:p>
    <w:p w:rsidR="00E238C9" w:rsidRDefault="00E238C9">
      <w:pPr>
        <w:pStyle w:val="ConsPlusNormal"/>
        <w:ind w:firstLine="540"/>
        <w:jc w:val="both"/>
      </w:pPr>
      <w:r>
        <w:t>Программа реализуется в сфере обеспечения безопасности населения и территории области и включает в себя несколько направлений:</w:t>
      </w:r>
    </w:p>
    <w:p w:rsidR="00E238C9" w:rsidRDefault="00E238C9">
      <w:pPr>
        <w:pStyle w:val="ConsPlusNormal"/>
        <w:spacing w:before="220"/>
        <w:ind w:firstLine="540"/>
        <w:jc w:val="both"/>
      </w:pPr>
      <w:r>
        <w:t>обеспечение пожарной безопасности;</w:t>
      </w:r>
    </w:p>
    <w:p w:rsidR="00E238C9" w:rsidRDefault="00E238C9">
      <w:pPr>
        <w:pStyle w:val="ConsPlusNormal"/>
        <w:spacing w:before="220"/>
        <w:ind w:firstLine="540"/>
        <w:jc w:val="both"/>
      </w:pPr>
      <w:r>
        <w:t>снижение рисков и смягчение последствий чрезвычайных ситуаций природного и техногенного характера;</w:t>
      </w:r>
    </w:p>
    <w:p w:rsidR="00E238C9" w:rsidRDefault="00E238C9">
      <w:pPr>
        <w:pStyle w:val="ConsPlusNormal"/>
        <w:spacing w:before="220"/>
        <w:ind w:firstLine="540"/>
        <w:jc w:val="both"/>
      </w:pPr>
      <w:r>
        <w:t>гражданская оборона;</w:t>
      </w:r>
    </w:p>
    <w:p w:rsidR="00E238C9" w:rsidRDefault="00E238C9">
      <w:pPr>
        <w:pStyle w:val="ConsPlusNormal"/>
        <w:spacing w:before="220"/>
        <w:ind w:firstLine="540"/>
        <w:jc w:val="both"/>
      </w:pPr>
      <w:r>
        <w:t xml:space="preserve">объединение существующих и планируемых к созданию систем управления, информирования и оповещения в единое информационное пространство для повышения общего </w:t>
      </w:r>
      <w:proofErr w:type="gramStart"/>
      <w:r>
        <w:t>уровня комплексной безопасности жизнедеятельности населения области</w:t>
      </w:r>
      <w:proofErr w:type="gramEnd"/>
      <w:r>
        <w:t>;</w:t>
      </w:r>
    </w:p>
    <w:p w:rsidR="00E238C9" w:rsidRDefault="00E238C9">
      <w:pPr>
        <w:pStyle w:val="ConsPlusNormal"/>
        <w:spacing w:before="220"/>
        <w:ind w:firstLine="540"/>
        <w:jc w:val="both"/>
      </w:pPr>
      <w:r>
        <w:t>профилактика преступлений и иных правонарушений на территории области;</w:t>
      </w:r>
    </w:p>
    <w:p w:rsidR="00E238C9" w:rsidRDefault="00E238C9">
      <w:pPr>
        <w:pStyle w:val="ConsPlusNormal"/>
        <w:spacing w:before="220"/>
        <w:ind w:firstLine="540"/>
        <w:jc w:val="both"/>
      </w:pPr>
      <w:r>
        <w:t>повышение безопасности дорожного движения;</w:t>
      </w:r>
    </w:p>
    <w:p w:rsidR="00E238C9" w:rsidRDefault="00E238C9">
      <w:pPr>
        <w:pStyle w:val="ConsPlusNormal"/>
        <w:spacing w:before="220"/>
        <w:ind w:firstLine="540"/>
        <w:jc w:val="both"/>
      </w:pPr>
      <w:r>
        <w:t>противодействие незаконному обороту наркотиков, снижение масштабов злоупотребления алкогольной продукцией, профилактика алкоголизма и наркомании;</w:t>
      </w:r>
    </w:p>
    <w:p w:rsidR="00E238C9" w:rsidRDefault="00E238C9">
      <w:pPr>
        <w:pStyle w:val="ConsPlusNormal"/>
        <w:spacing w:before="220"/>
        <w:ind w:firstLine="540"/>
        <w:jc w:val="both"/>
      </w:pPr>
      <w:r>
        <w:t>повышение эффективности региональной системы профилактики безнадзорности, правонарушений и преступлений несовершеннолетних;</w:t>
      </w:r>
    </w:p>
    <w:p w:rsidR="00E238C9" w:rsidRDefault="00E238C9">
      <w:pPr>
        <w:pStyle w:val="ConsPlusNormal"/>
        <w:spacing w:before="220"/>
        <w:ind w:firstLine="540"/>
        <w:jc w:val="both"/>
      </w:pPr>
      <w:r>
        <w:t>обеспечение деятельности мировых судей Вологодской области и оказания бесплатной юридической помощи гражданам на территории Вологодской области;</w:t>
      </w:r>
    </w:p>
    <w:p w:rsidR="00E238C9" w:rsidRDefault="00E238C9">
      <w:pPr>
        <w:pStyle w:val="ConsPlusNormal"/>
        <w:jc w:val="both"/>
      </w:pPr>
      <w:r>
        <w:t xml:space="preserve">(абзац введен </w:t>
      </w:r>
      <w:hyperlink r:id="rId14"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обеспечение социальной реабилитации лиц, освободившихся из мест лишения свободы и осужденных без изоляции от общества.</w:t>
      </w:r>
    </w:p>
    <w:p w:rsidR="00E238C9" w:rsidRDefault="00E238C9">
      <w:pPr>
        <w:pStyle w:val="ConsPlusNormal"/>
        <w:jc w:val="both"/>
      </w:pPr>
      <w:r>
        <w:t xml:space="preserve">(абзац введен </w:t>
      </w:r>
      <w:hyperlink r:id="rId15" w:history="1">
        <w:r>
          <w:rPr>
            <w:color w:val="0000FF"/>
          </w:rPr>
          <w:t>постановлением</w:t>
        </w:r>
      </w:hyperlink>
      <w:r>
        <w:t xml:space="preserve"> Правительства Вологодской области от 03.02.2020 N 83)</w:t>
      </w:r>
    </w:p>
    <w:p w:rsidR="00E238C9" w:rsidRDefault="00E238C9">
      <w:pPr>
        <w:pStyle w:val="ConsPlusNormal"/>
        <w:spacing w:before="220"/>
        <w:ind w:firstLine="540"/>
        <w:jc w:val="both"/>
      </w:pPr>
      <w:r>
        <w:t xml:space="preserve">Безопасность жизнедеятельности представляет собой комфортное и </w:t>
      </w:r>
      <w:proofErr w:type="spellStart"/>
      <w:r>
        <w:t>травмобезопасное</w:t>
      </w:r>
      <w:proofErr w:type="spellEnd"/>
      <w:r>
        <w:t xml:space="preserve"> взаимодействие человека со средой обитания. Это составная часть системы государственных, </w:t>
      </w:r>
      <w:r>
        <w:lastRenderedPageBreak/>
        <w:t>социальных и оборонных мероприятий, проводимых в целях защиты населения и хозяйства страны от последствий аварий, катастроф, стихийных бедствий, средств поражения противника. Целью ее является снижение риска возникновения чрезвычайной ситуации (пожара), произошедшей (произошедшего) под влиянием человеческого фактора.</w:t>
      </w:r>
    </w:p>
    <w:p w:rsidR="00E238C9" w:rsidRDefault="00E238C9">
      <w:pPr>
        <w:pStyle w:val="ConsPlusNormal"/>
        <w:spacing w:before="220"/>
        <w:ind w:firstLine="540"/>
        <w:jc w:val="both"/>
      </w:pPr>
      <w:r>
        <w:t>Уверенность каждого конкретного человека в обеспечении его безопасности является одной из важнейших составляющих для обеспечения комфортной и качественной жизни граждан.</w:t>
      </w:r>
    </w:p>
    <w:p w:rsidR="00E238C9" w:rsidRDefault="00E238C9">
      <w:pPr>
        <w:pStyle w:val="ConsPlusNormal"/>
        <w:spacing w:before="220"/>
        <w:ind w:firstLine="540"/>
        <w:jc w:val="both"/>
      </w:pPr>
      <w:r>
        <w:t>Пожарная безопасность - это состояние защищенности личности, имущества, общества и государства от пожаров. Обеспечение пожарной безопасности является одной из важнейших функций государства.</w:t>
      </w:r>
    </w:p>
    <w:p w:rsidR="00E238C9" w:rsidRDefault="00E238C9">
      <w:pPr>
        <w:pStyle w:val="ConsPlusNormal"/>
        <w:spacing w:before="220"/>
        <w:ind w:firstLine="540"/>
        <w:jc w:val="both"/>
      </w:pPr>
      <w:r>
        <w:t>Обеспечение необходимого уровня пожарной безопасности и минимизация потерь от пожаров являются важными факторами устойчивого социально-экономического развития как Российской Федерации в целом, так и Вологодской области в частности.</w:t>
      </w:r>
    </w:p>
    <w:p w:rsidR="00E238C9" w:rsidRDefault="00E238C9">
      <w:pPr>
        <w:pStyle w:val="ConsPlusNormal"/>
        <w:spacing w:before="220"/>
        <w:ind w:firstLine="540"/>
        <w:jc w:val="both"/>
      </w:pPr>
      <w:r>
        <w:t>В настоящее время во всех сферах, входящих в предмет государственной программы, на территории области существует ряд проблем.</w:t>
      </w:r>
    </w:p>
    <w:p w:rsidR="00E238C9" w:rsidRDefault="00E238C9">
      <w:pPr>
        <w:pStyle w:val="ConsPlusNormal"/>
        <w:spacing w:before="220"/>
        <w:ind w:firstLine="540"/>
        <w:jc w:val="both"/>
      </w:pPr>
      <w:r>
        <w:t>Анализ ситуации, сложившейся в указанных сферах, свидетельствует о недостаточном техническом и технологическом оснащении служб экстренного реагирования, что затрудняет выполнение требований действующего законодательства в области пожарной безопасности в части реализации права граждан на своевременную защиту от пожаров.</w:t>
      </w:r>
    </w:p>
    <w:p w:rsidR="00E238C9" w:rsidRDefault="00E238C9">
      <w:pPr>
        <w:pStyle w:val="ConsPlusNormal"/>
        <w:spacing w:before="220"/>
        <w:ind w:firstLine="540"/>
        <w:jc w:val="both"/>
      </w:pPr>
      <w:r>
        <w:t>Для решения рассматриваемой проблемы требуется системная и комплексная модернизация по всем направлениям обеспечения пожарной безопасности, так как осуществление профилактики пожаров, спасения людей и имущества при пожарах, тушения пожаров требует высокого уровня технического оснащения противопожарных подразделений и обеспечения необходимых условий для их размещения.</w:t>
      </w:r>
    </w:p>
    <w:p w:rsidR="00E238C9" w:rsidRDefault="00E238C9">
      <w:pPr>
        <w:pStyle w:val="ConsPlusNormal"/>
        <w:spacing w:before="220"/>
        <w:ind w:firstLine="540"/>
        <w:jc w:val="both"/>
      </w:pPr>
      <w:r>
        <w:t>На территории Вологодской области деятельность в сфере обеспечения пожарной безопасности осуществляется несколькими видами пожарной охраны, предусмотренными действующим законодательством:</w:t>
      </w:r>
    </w:p>
    <w:p w:rsidR="00E238C9" w:rsidRDefault="00E238C9">
      <w:pPr>
        <w:pStyle w:val="ConsPlusNormal"/>
        <w:spacing w:before="220"/>
        <w:ind w:firstLine="540"/>
        <w:jc w:val="both"/>
      </w:pPr>
      <w:r>
        <w:t>федеральная противопожарная служба;</w:t>
      </w:r>
    </w:p>
    <w:p w:rsidR="00E238C9" w:rsidRDefault="00E238C9">
      <w:pPr>
        <w:pStyle w:val="ConsPlusNormal"/>
        <w:spacing w:before="220"/>
        <w:ind w:firstLine="540"/>
        <w:jc w:val="both"/>
      </w:pPr>
      <w:r>
        <w:t>противопожарная служба Вологодской области;</w:t>
      </w:r>
    </w:p>
    <w:p w:rsidR="00E238C9" w:rsidRDefault="00E238C9">
      <w:pPr>
        <w:pStyle w:val="ConsPlusNormal"/>
        <w:spacing w:before="220"/>
        <w:ind w:firstLine="540"/>
        <w:jc w:val="both"/>
      </w:pPr>
      <w:r>
        <w:t>ведомственная пожарная охрана;</w:t>
      </w:r>
    </w:p>
    <w:p w:rsidR="00E238C9" w:rsidRDefault="00E238C9">
      <w:pPr>
        <w:pStyle w:val="ConsPlusNormal"/>
        <w:spacing w:before="220"/>
        <w:ind w:firstLine="540"/>
        <w:jc w:val="both"/>
      </w:pPr>
      <w:r>
        <w:t>частная пожарная охрана;</w:t>
      </w:r>
    </w:p>
    <w:p w:rsidR="00E238C9" w:rsidRDefault="00E238C9">
      <w:pPr>
        <w:pStyle w:val="ConsPlusNormal"/>
        <w:spacing w:before="220"/>
        <w:ind w:firstLine="540"/>
        <w:jc w:val="both"/>
      </w:pPr>
      <w:r>
        <w:t>добровольная пожарная охрана.</w:t>
      </w:r>
    </w:p>
    <w:p w:rsidR="00E238C9" w:rsidRDefault="00E238C9">
      <w:pPr>
        <w:pStyle w:val="ConsPlusNormal"/>
        <w:spacing w:before="220"/>
        <w:ind w:firstLine="540"/>
        <w:jc w:val="both"/>
      </w:pPr>
      <w:r>
        <w:t>Финансирование каждого из видов пожарной охраны осуществляется за счет средств соответствующих уровней бюджета или иных источников.</w:t>
      </w:r>
    </w:p>
    <w:p w:rsidR="00E238C9" w:rsidRDefault="00E238C9">
      <w:pPr>
        <w:pStyle w:val="ConsPlusNormal"/>
        <w:spacing w:before="220"/>
        <w:ind w:firstLine="540"/>
        <w:jc w:val="both"/>
      </w:pPr>
      <w:proofErr w:type="gramStart"/>
      <w:r>
        <w:t>В рамках выполнения своих полномочий в области пожарной безопасности Правительством области для осуществления профилактики пожаров, спасения людей и имущества при пожарах, оказания первой помощи и осуществления тушения пожаров в Вологодской области в 2008 году создано государственное учреждение "Противопожарная служба Вологодской области" (в настоящее время - казенное учреждение пожарной безопасности Вологодской области "Противопожарная служба Вологодской области", далее - Противопожарная служба области).</w:t>
      </w:r>
      <w:proofErr w:type="gramEnd"/>
    </w:p>
    <w:p w:rsidR="00E238C9" w:rsidRDefault="00E238C9">
      <w:pPr>
        <w:pStyle w:val="ConsPlusNormal"/>
        <w:spacing w:before="220"/>
        <w:ind w:firstLine="540"/>
        <w:jc w:val="both"/>
      </w:pPr>
      <w:r>
        <w:t xml:space="preserve">Непосредственно влияет на обеспечение безопасности населения существующая ситуация с прикрытием пожарными подразделениями населенных пунктов и населения области. В 2011 году </w:t>
      </w:r>
      <w:r>
        <w:lastRenderedPageBreak/>
        <w:t xml:space="preserve">вне зоны нормативного выезда подразделений пожарной охраны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находились до 40% населенных пунктов, в которых проживали до 100 тыс. жителей области. В целом в Российской Федерации процент прикрытия населенных пунктов составляет 71% (2011 год, источник - </w:t>
      </w:r>
      <w:hyperlink r:id="rId16" w:history="1">
        <w:r>
          <w:rPr>
            <w:color w:val="0000FF"/>
          </w:rPr>
          <w:t>Концепция</w:t>
        </w:r>
      </w:hyperlink>
      <w:r>
        <w:t xml:space="preserve"> федеральной целевой программы "Пожарная безопасность в Российской Федерации на период до 2017 года").</w:t>
      </w:r>
    </w:p>
    <w:p w:rsidR="00E238C9" w:rsidRDefault="00E238C9">
      <w:pPr>
        <w:pStyle w:val="ConsPlusNormal"/>
        <w:spacing w:before="220"/>
        <w:ind w:firstLine="540"/>
        <w:jc w:val="both"/>
      </w:pPr>
      <w:r>
        <w:t>Количество погибших на пожарах в сельской местности в Вологодской области в 2011 году - 113 погибших, что составляет 65.7% от общего количества погибших на пожарах (источник - статистический сборник "Пожары и пожарная безопасность в 2011 году"). По сравнению с 2007 годом наблюдается общее снижение данного показателя (на 12.4%), но при этом в Российской Федерации снижение за указанный период составило 20.6%, а в Северо-Западном федеральном округе - 25.8%. За счет реализации мероприятий программы планируется снижение количества погибших на пожарах в сельской местности.</w:t>
      </w:r>
    </w:p>
    <w:p w:rsidR="00E238C9" w:rsidRDefault="00E238C9">
      <w:pPr>
        <w:pStyle w:val="ConsPlusNormal"/>
        <w:spacing w:before="220"/>
        <w:ind w:firstLine="540"/>
        <w:jc w:val="both"/>
      </w:pPr>
      <w:r>
        <w:t>Широкая сеть подразделений Противопожарной службы области позволила значительно снизить последствия пожаров и загораний. Значительно активизирована профилактика пожаров, оказывающая непосредственное влияние на достижение целей государственной программы.</w:t>
      </w:r>
    </w:p>
    <w:p w:rsidR="00E238C9" w:rsidRDefault="00E238C9">
      <w:pPr>
        <w:pStyle w:val="ConsPlusNormal"/>
        <w:spacing w:before="220"/>
        <w:ind w:firstLine="540"/>
        <w:jc w:val="both"/>
      </w:pPr>
      <w:r>
        <w:t>В то же время дальнейшее повышение уровня пожарной безопасности на территории области требует наличия подразделений, оснащенных современными средствами пожаротушения, а также дальнейшего развития сети этих подразделений ввиду большого количества населенных пунктов на территории области и их значительной удаленности друг от друга.</w:t>
      </w:r>
    </w:p>
    <w:p w:rsidR="00E238C9" w:rsidRDefault="00E238C9">
      <w:pPr>
        <w:pStyle w:val="ConsPlusNormal"/>
        <w:spacing w:before="220"/>
        <w:ind w:firstLine="540"/>
        <w:jc w:val="both"/>
      </w:pPr>
      <w:r>
        <w:t>Одной из основных составляющих обеспечения пожарной безопасности является выполнение требований пожарной безопасности в образовательных организациях, учреждениях культуры и здравоохранения (далее именуемые вместе - учреждения социальной сферы) в целях обеспечения защищенности жизни и здоровья посетителей и работников от несчастных случаев, аварий, а также в целях снижения материального ущерба от пожаров.</w:t>
      </w:r>
    </w:p>
    <w:p w:rsidR="00E238C9" w:rsidRDefault="00E238C9">
      <w:pPr>
        <w:pStyle w:val="ConsPlusNormal"/>
        <w:spacing w:before="220"/>
        <w:ind w:firstLine="540"/>
        <w:jc w:val="both"/>
      </w:pPr>
      <w:r>
        <w:t>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 направлено на предупреждение чрезвычайных ситуаций, а также на максимально возможное снижение размеров ущерба и потерь в случае их возникновения.</w:t>
      </w:r>
    </w:p>
    <w:p w:rsidR="00E238C9" w:rsidRDefault="00E238C9">
      <w:pPr>
        <w:pStyle w:val="ConsPlusNormal"/>
        <w:spacing w:before="220"/>
        <w:ind w:firstLine="540"/>
        <w:jc w:val="both"/>
      </w:pPr>
      <w:r>
        <w:t>Предупреждение чрезвычайных ситуаций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природной среде и материальных потерь в случае их возникновения.</w:t>
      </w:r>
    </w:p>
    <w:p w:rsidR="00E238C9" w:rsidRDefault="00E238C9">
      <w:pPr>
        <w:pStyle w:val="ConsPlusNormal"/>
        <w:spacing w:before="220"/>
        <w:ind w:firstLine="540"/>
        <w:jc w:val="both"/>
      </w:pPr>
      <w:r>
        <w:t>Ликвидация чрезвычайных ситуаций - это аварийно-спасательные и другие неотложные работы, проводимые при возникновении чрезвычайных ситуаций и направленные на спасение жизней и сохранение здоровья людей, снижение размеров ущерба природной среде и материальных потерь, а также на локализацию зон чрезвычайных ситуаций, прекращение действия характерных для них опасных факторов.</w:t>
      </w:r>
    </w:p>
    <w:p w:rsidR="00E238C9" w:rsidRDefault="00E238C9">
      <w:pPr>
        <w:pStyle w:val="ConsPlusNormal"/>
        <w:spacing w:before="220"/>
        <w:ind w:firstLine="540"/>
        <w:jc w:val="both"/>
      </w:pPr>
      <w:r>
        <w:t>На территории Вологодской области функционируют 46 объектов повышенного риска. Большая часть этих объектов представляет не только экономическую и социальную значимость для области, но и потенциальную опасность для здоровья и жизни населения, а также окружающей природной среды.</w:t>
      </w:r>
    </w:p>
    <w:p w:rsidR="00E238C9" w:rsidRDefault="00E238C9">
      <w:pPr>
        <w:pStyle w:val="ConsPlusNormal"/>
        <w:spacing w:before="220"/>
        <w:ind w:firstLine="540"/>
        <w:jc w:val="both"/>
      </w:pPr>
      <w:r>
        <w:t xml:space="preserve">Анализ информации о чрезвычайных ситуациях с учетом структуры угроз и динамики их изменений свидетельствует о том, что стихийные бедствия, связанные с опасными природными явлениями, а также техногенные аварии являются источниками чрезвычайных ситуаций и </w:t>
      </w:r>
      <w:r>
        <w:lastRenderedPageBreak/>
        <w:t>представляют существенную угрозу для безопасности граждан и экономики области.</w:t>
      </w:r>
    </w:p>
    <w:p w:rsidR="00E238C9" w:rsidRDefault="00E238C9">
      <w:pPr>
        <w:pStyle w:val="ConsPlusNormal"/>
        <w:spacing w:before="220"/>
        <w:ind w:firstLine="540"/>
        <w:jc w:val="both"/>
      </w:pPr>
      <w:r>
        <w:t>Ликвидация последствий чрезвычайных ситуаций на территории области осуществляется поисково-спасательными подразделениями МЧС России, бюджетного учреждения защиты в чрезвычайных ситуациях Вологодской области "Аварийно-спасательная служба Вологодской области" (далее также - аварийно-спасательная служба области), а также аварийно-спасательными формированиями муниципальных образований области и поисковыми формированиями иных организаций.</w:t>
      </w:r>
    </w:p>
    <w:p w:rsidR="00E238C9" w:rsidRDefault="00E238C9">
      <w:pPr>
        <w:pStyle w:val="ConsPlusNormal"/>
        <w:spacing w:before="220"/>
        <w:ind w:firstLine="540"/>
        <w:jc w:val="both"/>
      </w:pPr>
      <w:r>
        <w:t>Своевременные и эффективные предупреждение и ликвидация чрезвычайных ситуаций межмуниципального и регионального характера на территории области требуют современного технического оснащения поисково-спасательных формирований области и обеспечения необходимых условий для размещения спасателей.</w:t>
      </w:r>
    </w:p>
    <w:p w:rsidR="00E238C9" w:rsidRDefault="00E238C9">
      <w:pPr>
        <w:pStyle w:val="ConsPlusNormal"/>
        <w:spacing w:before="220"/>
        <w:ind w:firstLine="540"/>
        <w:jc w:val="both"/>
      </w:pPr>
      <w:r>
        <w:t>Эффективность мероприятий по снижению рисков и смягчению последствий чрезвычайных ситуаций природного и техногенного характера в Вологодской области, а также обеспечению пожарной безопасности зависит от наличия и эффективности работы систем оповещения и информирования населения и экстренных оперативных служб о чрезвычайных ситуациях, пожарах и иных происшествиях. Своевременность оповещения позволяет значительно снизить все виды ущерба, минимизировать риск гибели людей.</w:t>
      </w:r>
    </w:p>
    <w:p w:rsidR="00E238C9" w:rsidRDefault="00E238C9">
      <w:pPr>
        <w:pStyle w:val="ConsPlusNormal"/>
        <w:spacing w:before="220"/>
        <w:ind w:firstLine="540"/>
        <w:jc w:val="both"/>
      </w:pPr>
      <w:r>
        <w:t>Основной системой оповещения населения на территории Вологодской области является территориальная автоматизированная система централизованного оповещения гражданской обороны "Маяк" (далее - ТАСЦО ГО "Маяк"). ТАСЦО ГО "Маяк" введена в эксплуатацию в 80-х годах и размещена в 2 городских округах и 26 районных центрах области. На момент начала реализации государственной программы охват населения различными средствами оповещения составлял 72.2%, при этом основная часть аппаратуры ТАСЦО ГО "Маяк" требовала реконструкции.</w:t>
      </w:r>
    </w:p>
    <w:p w:rsidR="00E238C9" w:rsidRDefault="00E238C9">
      <w:pPr>
        <w:pStyle w:val="ConsPlusNormal"/>
        <w:spacing w:before="220"/>
        <w:ind w:firstLine="540"/>
        <w:jc w:val="both"/>
      </w:pPr>
      <w:r>
        <w:t>Для обеспечения своевременного и комплексного реагирования экстренных оперативных служб на территории всех субъектов Российской Федерации создается система обеспечения вызова таких служб по единому номеру "112", направленная на обеспечение возможности приема и обработки круглосуточных и бесплатных вызовов (сообщений о происшествиях) от населения по принципу "одного окна".</w:t>
      </w:r>
    </w:p>
    <w:p w:rsidR="00E238C9" w:rsidRDefault="00E238C9">
      <w:pPr>
        <w:pStyle w:val="ConsPlusNormal"/>
        <w:spacing w:before="220"/>
        <w:ind w:firstLine="540"/>
        <w:jc w:val="both"/>
      </w:pPr>
      <w:r>
        <w:t>Гражданская оборона - это осуществление мероприятий по защите населения, материальных и культурных ценностей не только от опасностей, возникающих при военных конфликтах или вследствие этих конфликтов (далее также - возникающих при ведении военных действий или вследствие этих действий), но и от опасностей, возникающих при чрезвычайных ситуациях природного и техногенного характера.</w:t>
      </w:r>
    </w:p>
    <w:p w:rsidR="00E238C9" w:rsidRDefault="00E238C9">
      <w:pPr>
        <w:pStyle w:val="ConsPlusNormal"/>
        <w:spacing w:before="220"/>
        <w:ind w:firstLine="540"/>
        <w:jc w:val="both"/>
      </w:pPr>
      <w:r>
        <w:t>Защита населения, материальных и культурных ценностей от указанных опасностей невозможна без подготовительных мероприятий, направленных на создание и содержание запасов имущества гражданской обороны, обеспечение его сохранности, а также без технического обеспечения управления гражданской обороны области.</w:t>
      </w:r>
    </w:p>
    <w:p w:rsidR="00E238C9" w:rsidRDefault="00E238C9">
      <w:pPr>
        <w:pStyle w:val="ConsPlusNormal"/>
        <w:spacing w:before="220"/>
        <w:ind w:firstLine="540"/>
        <w:jc w:val="both"/>
      </w:pPr>
      <w:r>
        <w:t>Обеспечение безопасности жизнедеятельности населения области невозможно без развития и повышения готовности сил и средств Вологодской территориальной подсистемы единой государственной системы предупреждения и ликвидации чрезвычайных ситуаций по всем направлениям.</w:t>
      </w:r>
    </w:p>
    <w:p w:rsidR="00E238C9" w:rsidRDefault="00E238C9">
      <w:pPr>
        <w:pStyle w:val="ConsPlusNormal"/>
        <w:spacing w:before="220"/>
        <w:ind w:firstLine="540"/>
        <w:jc w:val="both"/>
      </w:pPr>
      <w:r>
        <w:t xml:space="preserve">Дальнейшее качественное повышение общего </w:t>
      </w:r>
      <w:proofErr w:type="gramStart"/>
      <w:r>
        <w:t>уровня комплексной безопасности жизнедеятельности населения области</w:t>
      </w:r>
      <w:proofErr w:type="gramEnd"/>
      <w:r>
        <w:t xml:space="preserve"> требует объединения всех направлений обеспечения безопасности населения, включая общественную безопасность, правопорядок и безопасность среды обитания. Решение этой задачи возможно только на основе комплексной информационной системы, обеспечивающей прогнозирование, мониторинг, оповещение и информирование </w:t>
      </w:r>
      <w:r>
        <w:lastRenderedPageBreak/>
        <w:t>населения, предупреждение и ликвидацию возможных угроз, а также контроль устранения последствий чрезвычайных ситуаций и происшествий. Данная система должна будет объединить все существующие и планируемые к созданию системы обеспечения безопасности различных уровней.</w:t>
      </w:r>
    </w:p>
    <w:p w:rsidR="00E238C9" w:rsidRDefault="00E238C9">
      <w:pPr>
        <w:pStyle w:val="ConsPlusNormal"/>
        <w:spacing w:before="220"/>
        <w:ind w:firstLine="540"/>
        <w:jc w:val="both"/>
      </w:pPr>
      <w:r>
        <w:t>Правительством Вологодской области, органами исполнительной государственной власти области, органами местного самоуправления области совместно с органами внутренних дел и иными правоохранительными органами области осуществляется систематическая работа по развитию государственной системы профилактики правонарушений.</w:t>
      </w:r>
    </w:p>
    <w:p w:rsidR="00E238C9" w:rsidRDefault="00E238C9">
      <w:pPr>
        <w:pStyle w:val="ConsPlusNormal"/>
        <w:spacing w:before="220"/>
        <w:ind w:firstLine="540"/>
        <w:jc w:val="both"/>
      </w:pPr>
      <w:r>
        <w:t>В области функционируют постоянно действующее Координационное совещание по обеспечению правопорядка в Вологодской области, антитеррористическая комиссия Вологодской области, антинаркотическая комиссия Вологодской области, областная межведомственная комиссия по профилактике правонарушений, областная комиссия по обеспечению безопасности дорожного движения, областная комиссия по делам несовершеннолетних и защите их прав, консультативный совет по межнациональным и межконфессиональным отношениям.</w:t>
      </w:r>
    </w:p>
    <w:p w:rsidR="00E238C9" w:rsidRDefault="00E238C9">
      <w:pPr>
        <w:pStyle w:val="ConsPlusNormal"/>
        <w:spacing w:before="220"/>
        <w:ind w:firstLine="540"/>
        <w:jc w:val="both"/>
      </w:pPr>
      <w:r>
        <w:t>Анализ статистических данных за 2008 - 2012 годы показывает, что на территории области сохранялась стойкая тенденция к сокращению числа зарегистрированных преступлений, в том числе совершенных несовершеннолетними, а также преступлений, связанных с незаконным оборотом наркотических средств.</w:t>
      </w:r>
    </w:p>
    <w:p w:rsidR="00E238C9" w:rsidRDefault="00E238C9">
      <w:pPr>
        <w:pStyle w:val="ConsPlusNormal"/>
        <w:spacing w:before="220"/>
        <w:ind w:firstLine="540"/>
        <w:jc w:val="both"/>
      </w:pPr>
      <w:r>
        <w:t xml:space="preserve">В сравнении с 2008 годом общий массив преступности снизился на 5937 преступлений с 29763 до 23826 (-20%); тяжкие и особо тяжкие составы - на 2736 преступлений: с 7648 до 4912 (-23.5%), в сфере семейно-бытовых отношений - на 1242 преступления: </w:t>
      </w:r>
      <w:proofErr w:type="gramStart"/>
      <w:r>
        <w:t>с</w:t>
      </w:r>
      <w:proofErr w:type="gramEnd"/>
      <w:r>
        <w:t xml:space="preserve"> 2996 до 1754 (-41.4%). Число имущественных преступлений сократилось на 1415 преступлений: с 12169 до 10754 (-11.6%), в том числе краж с проникновением: с 4261 до 3191, из объектов торговли: </w:t>
      </w:r>
      <w:proofErr w:type="gramStart"/>
      <w:r>
        <w:t>с</w:t>
      </w:r>
      <w:proofErr w:type="gramEnd"/>
      <w:r>
        <w:t xml:space="preserve"> 507 до 319, из квартир: с 1184 до 698. Раскрываемость преступлений, которая является базовым критерием работы органов внутренних дел, улучшена практически по всем видам преступных деяний.</w:t>
      </w:r>
    </w:p>
    <w:p w:rsidR="00E238C9" w:rsidRDefault="00E238C9">
      <w:pPr>
        <w:pStyle w:val="ConsPlusNormal"/>
        <w:spacing w:before="220"/>
        <w:ind w:firstLine="540"/>
        <w:jc w:val="both"/>
      </w:pPr>
      <w:r>
        <w:t xml:space="preserve">На положительные результаты повлияла реализация областных долгосрочных целевых программ правоохранительной направленности в 2009 - 2012 годах: </w:t>
      </w:r>
      <w:proofErr w:type="gramStart"/>
      <w:r>
        <w:t>"Профилактика преступлений и иных правонарушений в Вологодской области", "Повышение безопасности дорожного движения в Вологодской области", "Комплексные меры по противодействию незаконному обороту наркотиков и снижению масштабов злоупотребления алкогольной продукцией, профилактике алкоголизма и наркомании в Вологодской области на 2010 - 2012 годы", областной долгосрочной целевой программы по обеспечению социальной адаптации и реабилитации лиц, отбывших наказание в местах лишения свободы.</w:t>
      </w:r>
      <w:proofErr w:type="gramEnd"/>
    </w:p>
    <w:p w:rsidR="00E238C9" w:rsidRDefault="00E238C9">
      <w:pPr>
        <w:pStyle w:val="ConsPlusNormal"/>
        <w:spacing w:before="220"/>
        <w:ind w:firstLine="540"/>
        <w:jc w:val="both"/>
      </w:pPr>
      <w:r>
        <w:t>Данные программы соответствовали общей концепции, определенной решениями заседания Государственного совета Российской Федерации от 29 июня 2007 года, и содержали мероприятия, направленные на профилактику правонарушений, совершаемых в общественных местах, несовершеннолетними, лицами, освободившимися из мест лишения свободы, противодействие алкоголизму и наркомании, способствовали внедрению комплекса технических сре</w:t>
      </w:r>
      <w:proofErr w:type="gramStart"/>
      <w:r>
        <w:t>дств в д</w:t>
      </w:r>
      <w:proofErr w:type="gramEnd"/>
      <w:r>
        <w:t>еятельность по охране правопорядка.</w:t>
      </w:r>
    </w:p>
    <w:p w:rsidR="00E238C9" w:rsidRDefault="00E238C9">
      <w:pPr>
        <w:pStyle w:val="ConsPlusNormal"/>
        <w:spacing w:before="220"/>
        <w:ind w:firstLine="540"/>
        <w:jc w:val="both"/>
      </w:pPr>
      <w:r>
        <w:t>Вместе с тем по итогам 2012 года на фоне снижения количества зарегистрированных преступлений увеличилось количество преступлений, совершенных лицами в состоянии алкогольного опьянения, и лицами, ранее их совершавшими.</w:t>
      </w:r>
    </w:p>
    <w:p w:rsidR="00E238C9" w:rsidRDefault="00E238C9">
      <w:pPr>
        <w:pStyle w:val="ConsPlusNormal"/>
        <w:spacing w:before="220"/>
        <w:ind w:firstLine="540"/>
        <w:jc w:val="both"/>
      </w:pPr>
      <w:r>
        <w:t>Лицами в состоянии опьянения в области совершается каждое пятое преступление, лицами, ранее их совершавшими, - каждое третье преступление.</w:t>
      </w:r>
    </w:p>
    <w:p w:rsidR="00E238C9" w:rsidRDefault="00E238C9">
      <w:pPr>
        <w:pStyle w:val="ConsPlusNormal"/>
        <w:spacing w:before="220"/>
        <w:ind w:firstLine="540"/>
        <w:jc w:val="both"/>
      </w:pPr>
      <w:r>
        <w:t>Опасения вызывает рецидивная преступность. Количество преступлений, совершенных лицами, ранее их совершавшими, по итогам 2012 года составило 7681, в 2008 году - 4953.</w:t>
      </w:r>
    </w:p>
    <w:p w:rsidR="00E238C9" w:rsidRDefault="00E238C9">
      <w:pPr>
        <w:pStyle w:val="ConsPlusNormal"/>
        <w:spacing w:before="220"/>
        <w:ind w:firstLine="540"/>
        <w:jc w:val="both"/>
      </w:pPr>
      <w:r>
        <w:lastRenderedPageBreak/>
        <w:t>Правовые меры в отношении этих лиц в обязательном порядке должны дополняться социально-бытовым устройством и квотированием рабочих мест.</w:t>
      </w:r>
    </w:p>
    <w:p w:rsidR="00E238C9" w:rsidRDefault="00E238C9">
      <w:pPr>
        <w:pStyle w:val="ConsPlusNormal"/>
        <w:spacing w:before="220"/>
        <w:ind w:firstLine="540"/>
        <w:jc w:val="both"/>
      </w:pPr>
      <w:r>
        <w:t xml:space="preserve">Не ослабевает проблема с подростковой преступностью. Отсутствие внешкольной занятости, </w:t>
      </w:r>
      <w:proofErr w:type="spellStart"/>
      <w:r>
        <w:t>невовлеченность</w:t>
      </w:r>
      <w:proofErr w:type="spellEnd"/>
      <w:r>
        <w:t xml:space="preserve"> в учебу и другие общественно полезные процессы нередко приводят несовершеннолетних и молодых людей на преступный путь.</w:t>
      </w:r>
    </w:p>
    <w:p w:rsidR="00E238C9" w:rsidRDefault="00E238C9">
      <w:pPr>
        <w:pStyle w:val="ConsPlusNormal"/>
        <w:spacing w:before="220"/>
        <w:ind w:firstLine="540"/>
        <w:jc w:val="both"/>
      </w:pPr>
      <w:r>
        <w:t>Несовершеннолетними и при их соучастии в Вологодской области за 2012 год совершено 1047 преступлений (для сравнения: в 2008 году несовершеннолетними совершено 1539 преступлений, в 2009 году - 1198 преступлений, в 2010 году - 1049 преступлений, в 2011 году - 1053 преступления).</w:t>
      </w:r>
    </w:p>
    <w:p w:rsidR="00E238C9" w:rsidRDefault="00E238C9">
      <w:pPr>
        <w:pStyle w:val="ConsPlusNormal"/>
        <w:spacing w:before="220"/>
        <w:ind w:firstLine="540"/>
        <w:jc w:val="both"/>
      </w:pPr>
      <w:r>
        <w:t>Доля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 уменьшилась с 2.4% в 2008 году до 1.9% в 2012 году.</w:t>
      </w:r>
    </w:p>
    <w:p w:rsidR="00E238C9" w:rsidRDefault="00E238C9">
      <w:pPr>
        <w:pStyle w:val="ConsPlusNormal"/>
        <w:spacing w:before="220"/>
        <w:ind w:firstLine="540"/>
        <w:jc w:val="both"/>
      </w:pPr>
      <w:r>
        <w:t>Имеется тенденция к увеличению числа родителей, не исполняющих должным образом свои обязанности по содержанию, воспитанию и обучению детей и состоящих по этой причине на учете в подразделениях органов внутренних дел.</w:t>
      </w:r>
    </w:p>
    <w:p w:rsidR="00E238C9" w:rsidRDefault="00E238C9">
      <w:pPr>
        <w:pStyle w:val="ConsPlusNormal"/>
        <w:spacing w:before="220"/>
        <w:ind w:firstLine="540"/>
        <w:jc w:val="both"/>
      </w:pPr>
      <w:r>
        <w:t>Основу работы по защите прав и интересов несовершеннолетних, борьбе с детской беспризорностью и безнадзорностью составляет организация досуга несовершеннолетних, являющаяся действенным методом предотвращения вовлечения их в противоправное поведение и группы деструктивной направленности. С этой целью в области реализуются мероприятия физкультурно-оздоровительного и спортивно-массового характера с несовершеннолетними, включая проведение товарищеских футбольных матчей, различных социальных конкурсов, антинаркотических массовых акций, введение в эксплуатацию новых спорткомплексов, стадионов, спортивных площадок, организацию работы кружков, клубов, спортивных секций.</w:t>
      </w:r>
    </w:p>
    <w:p w:rsidR="00E238C9" w:rsidRDefault="00E238C9">
      <w:pPr>
        <w:pStyle w:val="ConsPlusNormal"/>
        <w:spacing w:before="220"/>
        <w:ind w:firstLine="540"/>
        <w:jc w:val="both"/>
      </w:pPr>
      <w:r>
        <w:t xml:space="preserve">В современных условиях </w:t>
      </w:r>
      <w:proofErr w:type="gramStart"/>
      <w:r>
        <w:t>важное значение</w:t>
      </w:r>
      <w:proofErr w:type="gramEnd"/>
      <w:r>
        <w:t xml:space="preserve"> имеет обеспечение доступности пользования указанными учреждениями и сооружениями для детей из семей с низким уровнем дохода.</w:t>
      </w:r>
    </w:p>
    <w:p w:rsidR="00E238C9" w:rsidRDefault="00E238C9">
      <w:pPr>
        <w:pStyle w:val="ConsPlusNormal"/>
        <w:spacing w:before="220"/>
        <w:ind w:firstLine="540"/>
        <w:jc w:val="both"/>
      </w:pPr>
      <w:r>
        <w:t>Существенным сегментом преступности является массив преступлений, совершенных на улицах и в других общественных местах. Данные преступления являются ярким показателем состояния общественного порядка для населения. В целях профилактики уличной преступности в крупных населенных пунктах области активно внедряются системы видеонаблюдения АПК "Безопасный город", но в настоящее время их количества явно недостаточно.</w:t>
      </w:r>
    </w:p>
    <w:p w:rsidR="00E238C9" w:rsidRDefault="00E238C9">
      <w:pPr>
        <w:pStyle w:val="ConsPlusNormal"/>
        <w:spacing w:before="220"/>
        <w:ind w:firstLine="540"/>
        <w:jc w:val="both"/>
      </w:pPr>
      <w:r>
        <w:t xml:space="preserve">К началу 2013 года в 27 территориальных ОВД области установлено 306 камер видеонаблюдения с выводом изображения на мониторы дежурных частей органов внутренних дел. В рамках программы профилактики преступлений и иных правонарушений на внедрение АПК "Безопасный город" в г. Вологде, Сокольском, Великоустюгском и </w:t>
      </w:r>
      <w:proofErr w:type="spellStart"/>
      <w:r>
        <w:t>Верховажском</w:t>
      </w:r>
      <w:proofErr w:type="spellEnd"/>
      <w:r>
        <w:t xml:space="preserve"> районах в 2012 году из областного бюджета было выделено 37207.7 тыс. рублей.</w:t>
      </w:r>
    </w:p>
    <w:p w:rsidR="00E238C9" w:rsidRDefault="00E238C9">
      <w:pPr>
        <w:pStyle w:val="ConsPlusNormal"/>
        <w:spacing w:before="220"/>
        <w:ind w:firstLine="540"/>
        <w:jc w:val="both"/>
      </w:pPr>
      <w:r>
        <w:t>С использованием систем видеонаблюдения в 2012 году раскрыто 32 преступления (в 2011 году - 15), выявлено 6358 административных правонарушений (в 2011 году - 2135). В 2016 году с использованием систем видеонаблюдения сотрудниками органов внутренних дел раскрыто 19 преступлений (в 2015 году - 6), выявлено 925 административных правонарушений (в 2015 году - 1065).</w:t>
      </w:r>
    </w:p>
    <w:p w:rsidR="00E238C9" w:rsidRDefault="00E238C9">
      <w:pPr>
        <w:pStyle w:val="ConsPlusNormal"/>
        <w:spacing w:before="220"/>
        <w:ind w:firstLine="540"/>
        <w:jc w:val="both"/>
      </w:pPr>
      <w:r>
        <w:t>Наличие камер видеонаблюдения, установленных в общественных местах, находящихся под круглосуточным контролем полиции, является сдерживающим фактором для совершения правонарушений.</w:t>
      </w:r>
    </w:p>
    <w:p w:rsidR="00E238C9" w:rsidRDefault="00E238C9">
      <w:pPr>
        <w:pStyle w:val="ConsPlusNormal"/>
        <w:spacing w:before="220"/>
        <w:ind w:firstLine="540"/>
        <w:jc w:val="both"/>
      </w:pPr>
      <w:r>
        <w:t xml:space="preserve">В области в 2006 - 2012 годах были реализованы мероприятия федеральной и областной долгосрочных целевых программ по повышению безопасности дорожного движения. </w:t>
      </w:r>
      <w:proofErr w:type="gramStart"/>
      <w:r>
        <w:t xml:space="preserve">Все </w:t>
      </w:r>
      <w:r>
        <w:lastRenderedPageBreak/>
        <w:t>денежные средства, выделенные в данный период из федерального (более 70 млн. рублей) и областного (более 160 млн. рублей) бюджетов, освоены в полном объеме.</w:t>
      </w:r>
      <w:proofErr w:type="gramEnd"/>
    </w:p>
    <w:p w:rsidR="00E238C9" w:rsidRDefault="00E238C9">
      <w:pPr>
        <w:pStyle w:val="ConsPlusNormal"/>
        <w:spacing w:before="220"/>
        <w:ind w:firstLine="540"/>
        <w:jc w:val="both"/>
      </w:pPr>
      <w:r>
        <w:t>В течение последних лет достигнута основная цель - снижение количества погибших в результате дорожно-транспортных происшествий людей. Так, по сравнению с базовым 2004 годом, количество погибших в 2012 году снизилось более чем в 1.5 раза, а в абсолютных показателях уменьшилось с 378 до 207.</w:t>
      </w:r>
    </w:p>
    <w:p w:rsidR="00E238C9" w:rsidRDefault="00E238C9">
      <w:pPr>
        <w:pStyle w:val="ConsPlusNormal"/>
        <w:spacing w:before="220"/>
        <w:ind w:firstLine="540"/>
        <w:jc w:val="both"/>
      </w:pPr>
      <w:r>
        <w:t>Благодаря последовательным мерам число граждан, погибших от преступных посягательств, за период 2012 - 2016 годов сократилось больше чем на треть (с 242 до 150), а погибших в ДТП - почти в 2 раза (с 216 до 122).</w:t>
      </w:r>
    </w:p>
    <w:p w:rsidR="00E238C9" w:rsidRDefault="00E238C9">
      <w:pPr>
        <w:pStyle w:val="ConsPlusNormal"/>
        <w:spacing w:before="220"/>
        <w:ind w:firstLine="540"/>
        <w:jc w:val="both"/>
      </w:pPr>
      <w:r>
        <w:t>В 2013 году введен в эксплуатацию Центр автоматизированной фиксации административных правонарушений в области дорожного движения УГИБДД УМВД России по Вологодской области (ЦАФАП).</w:t>
      </w:r>
    </w:p>
    <w:p w:rsidR="00E238C9" w:rsidRDefault="00E238C9">
      <w:pPr>
        <w:pStyle w:val="ConsPlusNormal"/>
        <w:spacing w:before="220"/>
        <w:ind w:firstLine="540"/>
        <w:jc w:val="both"/>
      </w:pPr>
      <w:r>
        <w:t xml:space="preserve">Проведенная работа по развитию автоматизированной фиксации нарушений </w:t>
      </w:r>
      <w:hyperlink r:id="rId17" w:history="1">
        <w:r>
          <w:rPr>
            <w:color w:val="0000FF"/>
          </w:rPr>
          <w:t>Правил</w:t>
        </w:r>
      </w:hyperlink>
      <w:r>
        <w:t xml:space="preserve"> дорожного движения на территории региона позволила обеспечить в 2016 году функционирование 44 стационарных, 108 передвижных и 8 мобильных комплексов фиксации нарушений </w:t>
      </w:r>
      <w:hyperlink r:id="rId18" w:history="1">
        <w:r>
          <w:rPr>
            <w:color w:val="0000FF"/>
          </w:rPr>
          <w:t>Правил</w:t>
        </w:r>
      </w:hyperlink>
      <w:r>
        <w:t xml:space="preserve"> дорожного движения, работающих в автоматическом режиме.</w:t>
      </w:r>
    </w:p>
    <w:p w:rsidR="00E238C9" w:rsidRDefault="00E238C9">
      <w:pPr>
        <w:pStyle w:val="ConsPlusNormal"/>
        <w:spacing w:before="220"/>
        <w:ind w:firstLine="540"/>
        <w:jc w:val="both"/>
      </w:pPr>
      <w:r>
        <w:t xml:space="preserve">Практика применения технических средств оказала существенное влияние на снижение нарушений </w:t>
      </w:r>
      <w:hyperlink r:id="rId19" w:history="1">
        <w:r>
          <w:rPr>
            <w:color w:val="0000FF"/>
          </w:rPr>
          <w:t>ПДД</w:t>
        </w:r>
      </w:hyperlink>
      <w:r>
        <w:t xml:space="preserve"> и повышение дисциплины водителей.</w:t>
      </w:r>
    </w:p>
    <w:p w:rsidR="00E238C9" w:rsidRDefault="00E238C9">
      <w:pPr>
        <w:pStyle w:val="ConsPlusNormal"/>
        <w:spacing w:before="220"/>
        <w:ind w:firstLine="540"/>
        <w:jc w:val="both"/>
      </w:pPr>
      <w:r>
        <w:t xml:space="preserve">В результате проводимой работы по итогам 2016 года в сравнении с 2015 годом на территории области произошло снижение числа дорожно-транспортных происшествий на 4.2% (с 1660 до 1590), погибших в них людей на 11.6% (со 138 до 122), раненых - </w:t>
      </w:r>
      <w:proofErr w:type="gramStart"/>
      <w:r>
        <w:t>на</w:t>
      </w:r>
      <w:proofErr w:type="gramEnd"/>
      <w:r>
        <w:t xml:space="preserve"> 1.7% (с 2177 до 2141).</w:t>
      </w:r>
    </w:p>
    <w:p w:rsidR="00E238C9" w:rsidRDefault="00E238C9">
      <w:pPr>
        <w:pStyle w:val="ConsPlusNormal"/>
        <w:spacing w:before="220"/>
        <w:ind w:firstLine="540"/>
        <w:jc w:val="both"/>
      </w:pPr>
      <w:r>
        <w:t>Тяжесть последствий ДТП уменьшилась с 6.0 до 5.4 погибшего на 100 пострадавших.</w:t>
      </w:r>
    </w:p>
    <w:p w:rsidR="00E238C9" w:rsidRDefault="00E238C9">
      <w:pPr>
        <w:pStyle w:val="ConsPlusNormal"/>
        <w:spacing w:before="220"/>
        <w:ind w:firstLine="540"/>
        <w:jc w:val="both"/>
      </w:pPr>
      <w:r>
        <w:t xml:space="preserve">Сократилось число происшествий по вине водителей, находящихся в состоянии алкогольного опьянения или отказавшихся от медицинского освидетельствования, на 1.2% (со 174 до 172), из-за несоответствия скорости дорожным условиям - на 62.7% (с 359 </w:t>
      </w:r>
      <w:proofErr w:type="gramStart"/>
      <w:r>
        <w:t>до</w:t>
      </w:r>
      <w:proofErr w:type="gramEnd"/>
      <w:r>
        <w:t xml:space="preserve"> 134).</w:t>
      </w:r>
    </w:p>
    <w:p w:rsidR="00E238C9" w:rsidRDefault="00E238C9">
      <w:pPr>
        <w:pStyle w:val="ConsPlusNormal"/>
        <w:spacing w:before="220"/>
        <w:ind w:firstLine="540"/>
        <w:jc w:val="both"/>
      </w:pPr>
      <w:r>
        <w:t xml:space="preserve">На 12.4% (с 234 до 205) снизилось количество ДТП на пешеходных переходах, в том числе по вине водителей - на 8.5% (с 212 </w:t>
      </w:r>
      <w:proofErr w:type="gramStart"/>
      <w:r>
        <w:t>до</w:t>
      </w:r>
      <w:proofErr w:type="gramEnd"/>
      <w:r>
        <w:t xml:space="preserve"> 194).</w:t>
      </w:r>
    </w:p>
    <w:p w:rsidR="00E238C9" w:rsidRDefault="00E238C9">
      <w:pPr>
        <w:pStyle w:val="ConsPlusNormal"/>
        <w:spacing w:before="220"/>
        <w:ind w:firstLine="540"/>
        <w:jc w:val="both"/>
      </w:pPr>
      <w:r>
        <w:t>Анализ аварийности показал, что основная доля происшествий регистрируется в населенных пунктах - 66% ДТП от всех происшествий.</w:t>
      </w:r>
    </w:p>
    <w:p w:rsidR="00E238C9" w:rsidRDefault="00E238C9">
      <w:pPr>
        <w:pStyle w:val="ConsPlusNormal"/>
        <w:spacing w:before="220"/>
        <w:ind w:firstLine="540"/>
        <w:jc w:val="both"/>
      </w:pPr>
      <w:r>
        <w:t>В то же время наибольшее число погибших отмечается на автомобильных дорогах и составляет 77.1% от всех погибших в таких ДТП.</w:t>
      </w:r>
    </w:p>
    <w:p w:rsidR="00E238C9" w:rsidRDefault="00E238C9">
      <w:pPr>
        <w:pStyle w:val="ConsPlusNormal"/>
        <w:spacing w:before="220"/>
        <w:ind w:firstLine="540"/>
        <w:jc w:val="both"/>
      </w:pPr>
      <w:r>
        <w:t xml:space="preserve">На повышение общего </w:t>
      </w:r>
      <w:proofErr w:type="gramStart"/>
      <w:r>
        <w:t>уровня комплексной безопасности жизнедеятельности населения области</w:t>
      </w:r>
      <w:proofErr w:type="gramEnd"/>
      <w:r>
        <w:t xml:space="preserve"> направлена и деятельность органов </w:t>
      </w:r>
      <w:proofErr w:type="spellStart"/>
      <w:r>
        <w:t>Гостехнадзора</w:t>
      </w:r>
      <w:proofErr w:type="spellEnd"/>
      <w:r>
        <w:t xml:space="preserve"> Российской Федерации. В Вологодской области уполномоченным органом исполнительной власти является Управление государственной инспекции по надзору за техническим состоянием самоходных машин и других видов техники Вологодской области (далее - Управление), действующее на основании </w:t>
      </w:r>
      <w:hyperlink r:id="rId20" w:history="1">
        <w:r>
          <w:rPr>
            <w:color w:val="0000FF"/>
          </w:rPr>
          <w:t>Положения</w:t>
        </w:r>
      </w:hyperlink>
      <w:r>
        <w:t>, утвержденного постановлением Правительства области от 18 октября 2010 года N 1191.</w:t>
      </w:r>
    </w:p>
    <w:p w:rsidR="00E238C9" w:rsidRDefault="00E238C9">
      <w:pPr>
        <w:pStyle w:val="ConsPlusNormal"/>
        <w:spacing w:before="220"/>
        <w:ind w:firstLine="540"/>
        <w:jc w:val="both"/>
      </w:pPr>
      <w:proofErr w:type="gramStart"/>
      <w:r>
        <w:t>Управление осуществляет регистрацию поднадзорных машин и прицепов, проведение государственного технического осмотра, надзор за соблюдением действующих правил и норм технической эксплуатации машин, прицепов и оборудования, выдает учебным учреждениям свидетельства о соответствии требованиям оборудования и оснащенности образовательного процесса на право подготовки трактористов и машинистов самоходных машин, осуществляет прием экзаменов на право управления самоходными машинами и выдает удостоверения.</w:t>
      </w:r>
      <w:proofErr w:type="gramEnd"/>
    </w:p>
    <w:p w:rsidR="00E238C9" w:rsidRDefault="00E238C9">
      <w:pPr>
        <w:pStyle w:val="ConsPlusNormal"/>
        <w:spacing w:before="220"/>
        <w:ind w:firstLine="540"/>
        <w:jc w:val="both"/>
      </w:pPr>
      <w:r>
        <w:lastRenderedPageBreak/>
        <w:t xml:space="preserve">Самоходные машины и оборудование, поднадзорные органам </w:t>
      </w:r>
      <w:proofErr w:type="spellStart"/>
      <w:r>
        <w:t>Гостехнадзора</w:t>
      </w:r>
      <w:proofErr w:type="spellEnd"/>
      <w:r>
        <w:t>, находящиеся в эксплуатации с нарушением законодательства Российской Федерации, действующих правил и норм, создают угрозу безопасности для жизни, здоровья людей, сохранности имущества и охраны окружающей среды. Наиболее частыми нарушениями безопасной эксплуатации техники и оборудования являются разукомплектование защитных ограждений, отсутствие предохраняющих вспомогательных устрой</w:t>
      </w:r>
      <w:proofErr w:type="gramStart"/>
      <w:r>
        <w:t>ств пр</w:t>
      </w:r>
      <w:proofErr w:type="gramEnd"/>
      <w:r>
        <w:t>и осуществлении ремонта машинно-тракторного парка, нарушение правил регистрации, отсутствие свидетельства о прохождении технического осмотра.</w:t>
      </w:r>
    </w:p>
    <w:p w:rsidR="00E238C9" w:rsidRDefault="00E238C9">
      <w:pPr>
        <w:pStyle w:val="ConsPlusNormal"/>
        <w:spacing w:before="220"/>
        <w:ind w:firstLine="540"/>
        <w:jc w:val="both"/>
      </w:pPr>
      <w:r>
        <w:t xml:space="preserve">По состоянию на 31 декабря 2015 года в государственной инспекции </w:t>
      </w:r>
      <w:proofErr w:type="spellStart"/>
      <w:r>
        <w:t>Гостехнадзора</w:t>
      </w:r>
      <w:proofErr w:type="spellEnd"/>
      <w:r>
        <w:t xml:space="preserve"> области зарегистрировано 44743 единицы техники, из них: самоходной техники - 33499 (в том числе: тракторов - 20771, дорожно-строительных машин - 4156, самоходных комбайнов и косилок - 1152, снегоходов - 3697, </w:t>
      </w:r>
      <w:proofErr w:type="spellStart"/>
      <w:r>
        <w:t>снегоболотоходов</w:t>
      </w:r>
      <w:proofErr w:type="spellEnd"/>
      <w:r>
        <w:t xml:space="preserve">, </w:t>
      </w:r>
      <w:proofErr w:type="spellStart"/>
      <w:r>
        <w:t>мотовездеходов</w:t>
      </w:r>
      <w:proofErr w:type="spellEnd"/>
      <w:r>
        <w:t xml:space="preserve"> - 1158) и прицепов - 11244.</w:t>
      </w:r>
    </w:p>
    <w:p w:rsidR="00E238C9" w:rsidRDefault="00E238C9">
      <w:pPr>
        <w:pStyle w:val="ConsPlusNormal"/>
        <w:spacing w:before="220"/>
        <w:ind w:firstLine="540"/>
        <w:jc w:val="both"/>
      </w:pPr>
      <w:r>
        <w:t>За 2015 год выдано 4945 государственных регистрационных знаков, 739 паспортов самоходных машин, 4945 свидетельств о регистрации машин, 17341 свидетельство о прохождении технического осмотра, 5332 удостоверения тракториста, проверено в процессе эксплуатации 21728 самоходных машин и прицепов, вручено 957 постановлений.</w:t>
      </w:r>
    </w:p>
    <w:p w:rsidR="00E238C9" w:rsidRDefault="00E238C9">
      <w:pPr>
        <w:pStyle w:val="ConsPlusNormal"/>
        <w:spacing w:before="220"/>
        <w:ind w:firstLine="540"/>
        <w:jc w:val="both"/>
      </w:pPr>
      <w:r>
        <w:t xml:space="preserve">Эффективным показателем работы инспекции </w:t>
      </w:r>
      <w:proofErr w:type="spellStart"/>
      <w:r>
        <w:t>Гостехнадзора</w:t>
      </w:r>
      <w:proofErr w:type="spellEnd"/>
      <w:r>
        <w:t xml:space="preserve"> является организация и проведение на территории области профилактических мероприятий "Снегоход", "Трактор", "Лес", "Частник". В ходе профилактических операций в 2015 году проверено 4072 единицы техники, выявлено 957 нарушений, привлечено к административной ответственности 864 человека. Всего в 2015 году проверено техники в процессе эксплуатации по отношению к общему количеству зарегистрированной техники - 88.7%.</w:t>
      </w:r>
    </w:p>
    <w:p w:rsidR="00E238C9" w:rsidRDefault="00E238C9">
      <w:pPr>
        <w:pStyle w:val="ConsPlusNormal"/>
        <w:spacing w:before="220"/>
        <w:ind w:firstLine="540"/>
        <w:jc w:val="both"/>
      </w:pPr>
      <w:r>
        <w:t xml:space="preserve">В соответствии с </w:t>
      </w:r>
      <w:hyperlink r:id="rId21" w:history="1">
        <w:r>
          <w:rPr>
            <w:color w:val="0000FF"/>
          </w:rPr>
          <w:t>Указом</w:t>
        </w:r>
      </w:hyperlink>
      <w:r>
        <w:t xml:space="preserve"> Президента Российской Федерации от 7 мая 2012 года N 601 "Об основных направлениях совершенствования государственного управления" Управлением осуществлен переход на предоставление трех государственных услуг в электронной форме посредством государственной информационной системы "Портал государственных и муниципальных услуг (функций) Вологодской области".</w:t>
      </w:r>
    </w:p>
    <w:p w:rsidR="00E238C9" w:rsidRDefault="00E238C9">
      <w:pPr>
        <w:pStyle w:val="ConsPlusNormal"/>
        <w:spacing w:before="220"/>
        <w:ind w:firstLine="540"/>
        <w:jc w:val="both"/>
      </w:pPr>
      <w:r>
        <w:t>Все профилактические мероприятия проводятся во взаимодействии с другими заинтересованными надзорными органами, а в частности с ГИБДД, участковыми-уполномоченными, МЧС, администрациями сельских поселений, где основной целью является реализация требований Правил государственной регистрации, выявление самоходной техники, не отвечающей безопасной эксплуатации и не прошедшей государственный технический осмотр в установленном порядке.</w:t>
      </w:r>
    </w:p>
    <w:p w:rsidR="00E238C9" w:rsidRDefault="00E238C9">
      <w:pPr>
        <w:pStyle w:val="ConsPlusNormal"/>
        <w:spacing w:before="220"/>
        <w:ind w:firstLine="540"/>
        <w:jc w:val="both"/>
      </w:pPr>
      <w:r>
        <w:t>Выполнение данных функций невозможно без хорошей материально-технической базы, в том числе исправного и мощного по проходимости автотранспорта, так как в основном поднадзорная техника эксплуатируется в труднодоступных местностях (поля и лесные делянки). На балансе Управления числится 30 автомобилей, срок эксплуатации которых свыше 5 лет. Из них 12 автомобилей эксплуатируются свыше 10 лет и 4 - свыше 15 лет.</w:t>
      </w:r>
    </w:p>
    <w:p w:rsidR="00E238C9" w:rsidRDefault="00E238C9">
      <w:pPr>
        <w:pStyle w:val="ConsPlusNormal"/>
        <w:spacing w:before="220"/>
        <w:ind w:firstLine="540"/>
        <w:jc w:val="both"/>
      </w:pPr>
      <w:proofErr w:type="gramStart"/>
      <w:r>
        <w:t>Современная</w:t>
      </w:r>
      <w:proofErr w:type="gramEnd"/>
      <w:r>
        <w:t xml:space="preserve"> </w:t>
      </w:r>
      <w:proofErr w:type="spellStart"/>
      <w:r>
        <w:t>наркоситуация</w:t>
      </w:r>
      <w:proofErr w:type="spellEnd"/>
      <w:r>
        <w:t xml:space="preserve"> характеризуется расширением масштабов незаконного оборота и немедицинского потребления наркотиков, таких как героин, кокаин, стимуляторы </w:t>
      </w:r>
      <w:proofErr w:type="spellStart"/>
      <w:r>
        <w:t>амфетаминового</w:t>
      </w:r>
      <w:proofErr w:type="spellEnd"/>
      <w:r>
        <w:t xml:space="preserve"> ряда, лекарственных препаратов, обладающих психотропным воздействием.</w:t>
      </w:r>
    </w:p>
    <w:p w:rsidR="00E238C9" w:rsidRDefault="00E238C9">
      <w:pPr>
        <w:pStyle w:val="ConsPlusNormal"/>
        <w:spacing w:before="220"/>
        <w:ind w:firstLine="540"/>
        <w:jc w:val="both"/>
      </w:pPr>
      <w:proofErr w:type="gramStart"/>
      <w:r>
        <w:t>Масштаб распространения наркотиков за последние 5 лет позволяет сделать вывод о том, что наркомания проникла во все сферы общества, включая образовательные организации, что повлекло усиление негативных тенденций, таких как устойчивое сокращение численности молодого трудоспособного населения.</w:t>
      </w:r>
      <w:proofErr w:type="gramEnd"/>
    </w:p>
    <w:p w:rsidR="00E238C9" w:rsidRDefault="00E238C9">
      <w:pPr>
        <w:pStyle w:val="ConsPlusNormal"/>
        <w:spacing w:before="220"/>
        <w:ind w:firstLine="540"/>
        <w:jc w:val="both"/>
      </w:pPr>
      <w:r>
        <w:t>По данным Министерства здравоохранения Российской Федерации, уровень распространенности наркомании по всем возрастным группам остается стабильно высоким.</w:t>
      </w:r>
    </w:p>
    <w:p w:rsidR="00E238C9" w:rsidRDefault="00E238C9">
      <w:pPr>
        <w:pStyle w:val="ConsPlusNormal"/>
        <w:spacing w:before="220"/>
        <w:ind w:firstLine="540"/>
        <w:jc w:val="both"/>
      </w:pPr>
      <w:r>
        <w:lastRenderedPageBreak/>
        <w:t xml:space="preserve">В Вологодской области наблюдаются недопустимо высокие темпы роста числа </w:t>
      </w:r>
      <w:proofErr w:type="gramStart"/>
      <w:r>
        <w:t>наркозависимых</w:t>
      </w:r>
      <w:proofErr w:type="gramEnd"/>
      <w:r>
        <w:t>. Только с 2007 по 2012 год количество лиц, потребляющих наркотики, увеличилось более чем в 2 раза. Количество официально зарегистрированных потребителей наркотиков по состоянию на 1 января 2013 года согласно официальным данным составило 3813, а число зарегистрированных потребителей наркотиков по состоянию на 1 января 2012 года составило 3368 (рост на 11.7%). Диагноз "наркомания" поставлен 2074 лицам при росте на 12.8%.</w:t>
      </w:r>
    </w:p>
    <w:p w:rsidR="00E238C9" w:rsidRDefault="00E238C9">
      <w:pPr>
        <w:pStyle w:val="ConsPlusNormal"/>
        <w:spacing w:before="220"/>
        <w:ind w:firstLine="540"/>
        <w:jc w:val="both"/>
      </w:pPr>
      <w:r>
        <w:t>По показателям заболеваемости наркоманией Вологодская область входит в число регионов с уровнем ниже среднего по Российской Федерации, среди регионов Северо-Западного федерального округа занимает 5 место.</w:t>
      </w:r>
    </w:p>
    <w:p w:rsidR="00E238C9" w:rsidRDefault="00E238C9">
      <w:pPr>
        <w:pStyle w:val="ConsPlusNormal"/>
        <w:spacing w:before="220"/>
        <w:ind w:firstLine="540"/>
        <w:jc w:val="both"/>
      </w:pPr>
      <w:r>
        <w:t>Доля молодежи, регулярно принимающей наркотики, согласно результатам социологического исследования составляет 0.1%, еще 2.2% употребляют наркотические вещества время от времени, 6% отмечают наличие интереса и желание попробовать наркотики.</w:t>
      </w:r>
    </w:p>
    <w:p w:rsidR="00E238C9" w:rsidRDefault="00E238C9">
      <w:pPr>
        <w:pStyle w:val="ConsPlusNormal"/>
        <w:spacing w:before="220"/>
        <w:ind w:firstLine="540"/>
        <w:jc w:val="both"/>
      </w:pPr>
      <w:r>
        <w:t>Проблема наркомании более характерна для жителей крупных городов региона: в г. Вологде доля не пробовавших наркотики составляет 84.2%, в г. Череповце - 88.9%, в районах области - 94.9%.</w:t>
      </w:r>
    </w:p>
    <w:p w:rsidR="00E238C9" w:rsidRDefault="00E238C9">
      <w:pPr>
        <w:pStyle w:val="ConsPlusNormal"/>
        <w:spacing w:before="220"/>
        <w:ind w:firstLine="540"/>
        <w:jc w:val="both"/>
      </w:pPr>
      <w:r>
        <w:t xml:space="preserve">Мужчины более чем женщины склонны к употреблению наркотиков. </w:t>
      </w:r>
      <w:proofErr w:type="gramStart"/>
      <w:r>
        <w:t>Доля пробовавших и употребляющих среди юношей составляет 13.9%, среди девушек - 9.1%.</w:t>
      </w:r>
      <w:proofErr w:type="gramEnd"/>
    </w:p>
    <w:p w:rsidR="00E238C9" w:rsidRDefault="00E238C9">
      <w:pPr>
        <w:pStyle w:val="ConsPlusNormal"/>
        <w:spacing w:before="220"/>
        <w:ind w:firstLine="540"/>
        <w:jc w:val="both"/>
      </w:pPr>
      <w:r>
        <w:t>Более половины населения региона (54%) считает, что наркомания распространена, но не больше, чем везде. На широкое распространение указывают 11% респондентов (в г. Череповце - 15%).</w:t>
      </w:r>
    </w:p>
    <w:p w:rsidR="00E238C9" w:rsidRDefault="00E238C9">
      <w:pPr>
        <w:pStyle w:val="ConsPlusNormal"/>
        <w:spacing w:before="220"/>
        <w:ind w:firstLine="540"/>
        <w:jc w:val="both"/>
      </w:pPr>
      <w:r>
        <w:t>Основными мотивами употребления наркотических средств являются интерес и любопытство - 56%, а также влияние компании - 26%.</w:t>
      </w:r>
    </w:p>
    <w:p w:rsidR="00E238C9" w:rsidRDefault="00E238C9">
      <w:pPr>
        <w:pStyle w:val="ConsPlusNormal"/>
        <w:spacing w:before="220"/>
        <w:ind w:firstLine="540"/>
        <w:jc w:val="both"/>
      </w:pPr>
      <w:r>
        <w:t>Основными причинами распространенности наркомании большинство опрошенных назвали моральную деградацию общества, вседозволенность (53%), а также влияние наркобизнеса и доступность наркотиков (51%).</w:t>
      </w:r>
    </w:p>
    <w:p w:rsidR="00E238C9" w:rsidRDefault="00E238C9">
      <w:pPr>
        <w:pStyle w:val="ConsPlusNormal"/>
        <w:spacing w:before="220"/>
        <w:ind w:firstLine="540"/>
        <w:jc w:val="both"/>
      </w:pPr>
      <w:r>
        <w:t>Среди мотивов потребления наркотиков наиболее отчетливо выделяются такие побудители, как интерес, любопытство (56%). Каждый пятый потребляет наркотические вещества для получения удовольствия, а каждый четвертый - просто за компанию. Для трети учащихся в районах области и для каждого второго, получающего начальное профессиональное образование в области, таковым мотивом служит желание уйти от личных проблем.</w:t>
      </w:r>
    </w:p>
    <w:p w:rsidR="00E238C9" w:rsidRDefault="00E238C9">
      <w:pPr>
        <w:pStyle w:val="ConsPlusNormal"/>
        <w:spacing w:before="220"/>
        <w:ind w:firstLine="540"/>
        <w:jc w:val="both"/>
      </w:pPr>
      <w:r>
        <w:t>Наиболее распространенными наркотиками среди употребляющих наркотики жителей Вологодской области являются препараты конопли (гашиш - 32%), которые наиболее популярны в г. Вологде (32%) и сельских районах области (56%).</w:t>
      </w:r>
    </w:p>
    <w:p w:rsidR="00E238C9" w:rsidRDefault="00E238C9">
      <w:pPr>
        <w:pStyle w:val="ConsPlusNormal"/>
        <w:spacing w:before="220"/>
        <w:ind w:firstLine="540"/>
        <w:jc w:val="both"/>
      </w:pPr>
      <w:r>
        <w:t>Большинство населения области оценивает значительную степень доступности наркотиков (достать наркотики сравнительно легко и очень легко считают в среднем 65% респондентов). Основными местами приобретения наркотиков являются ночные клубы (50%), дискотеки (32%), "квартиры" (25%) и сеть Интернет (21%).</w:t>
      </w:r>
    </w:p>
    <w:p w:rsidR="00E238C9" w:rsidRDefault="00E238C9">
      <w:pPr>
        <w:pStyle w:val="ConsPlusNormal"/>
        <w:spacing w:before="220"/>
        <w:ind w:firstLine="540"/>
        <w:jc w:val="both"/>
      </w:pPr>
      <w:r>
        <w:t>Одним из самых распространенных способов вовлечения людей в наркотизацию, судя по исследованию, является "угощение наркотиком" (69%). Преобладание данного сценария свидетельствует о том, что в регионе активно проводится работа по вовлечению населения в наркотическую зависимость.</w:t>
      </w:r>
    </w:p>
    <w:p w:rsidR="00E238C9" w:rsidRDefault="00E238C9">
      <w:pPr>
        <w:pStyle w:val="ConsPlusNormal"/>
        <w:spacing w:before="220"/>
        <w:ind w:firstLine="540"/>
        <w:jc w:val="both"/>
      </w:pPr>
      <w:r>
        <w:t>Население в основном недооценивает или недопонимает законодательной ответственности Российской Федерации за употребление, хранение и сбыт наркотиков: большинству людей данная проблема известна лишь в общих чертах (43%).</w:t>
      </w:r>
    </w:p>
    <w:p w:rsidR="00E238C9" w:rsidRDefault="00E238C9">
      <w:pPr>
        <w:pStyle w:val="ConsPlusNormal"/>
        <w:spacing w:before="220"/>
        <w:ind w:firstLine="540"/>
        <w:jc w:val="both"/>
      </w:pPr>
      <w:r>
        <w:lastRenderedPageBreak/>
        <w:t>Наиболее эффективными мероприятиями для профилактики наркомании являются, по мнению опрошенных, выступления бывших наркоманов (60%), а также строительство реабилитационных центров для наркоманов (29%), расширение работы с молодежью, помощь им в социализации (28%), повышение доступности помощи психологов, психотерапевтов (21%).</w:t>
      </w:r>
    </w:p>
    <w:p w:rsidR="00E238C9" w:rsidRDefault="00E238C9">
      <w:pPr>
        <w:pStyle w:val="ConsPlusNormal"/>
        <w:spacing w:before="220"/>
        <w:ind w:firstLine="540"/>
        <w:jc w:val="both"/>
      </w:pPr>
      <w:r>
        <w:t xml:space="preserve">Более всего населению известны такие формы профилактических мероприятий, направленных против потребления наркотиков, как антинаркотическая реклама в СМИ (39%) и лекции, беседы в учебном заведении (38%). А вот с такими методами, как специальные концерты, фестивали, выступления в СМИ известных людей - политиков, людей искусства, мероприятия по духовно-нравственному воспитанию, беседы с родителями учащихся, </w:t>
      </w:r>
      <w:proofErr w:type="gramStart"/>
      <w:r>
        <w:t>большинство людей за последние два года не сталкивалось (44</w:t>
      </w:r>
      <w:proofErr w:type="gramEnd"/>
      <w:r>
        <w:t>%, 38%, 46% и 50% соответственно).</w:t>
      </w:r>
    </w:p>
    <w:p w:rsidR="00E238C9" w:rsidRDefault="00E238C9">
      <w:pPr>
        <w:pStyle w:val="ConsPlusNormal"/>
        <w:spacing w:before="220"/>
        <w:ind w:firstLine="540"/>
        <w:jc w:val="both"/>
      </w:pPr>
      <w:r>
        <w:t>Распространенность наркомании среди молодежи ухудшает демографические показатели и криминализует общество, что создает угрозу национальной безопасности и социально-экономическому развитию страны.</w:t>
      </w:r>
    </w:p>
    <w:p w:rsidR="00E238C9" w:rsidRDefault="00E238C9">
      <w:pPr>
        <w:pStyle w:val="ConsPlusNormal"/>
        <w:spacing w:before="220"/>
        <w:ind w:firstLine="540"/>
        <w:jc w:val="both"/>
      </w:pPr>
      <w:r>
        <w:t>Наркотизация населения приводит к росту преступности. Асоциальный образ жизни наркомана часто приводит его к нарушению закона. По данным правоохранительных органов, 46.6% лиц, совершивших в 2012 году преступления, связанные с незаконным оборотом наркотиков, являются молодыми людьми в возрасте от 14 до 30 лет. По экспертным оценкам, каждое десятое преступление данной категории совершается в состоянии наркотического опьянения.</w:t>
      </w:r>
    </w:p>
    <w:p w:rsidR="00E238C9" w:rsidRDefault="00E238C9">
      <w:pPr>
        <w:pStyle w:val="ConsPlusNormal"/>
        <w:spacing w:before="220"/>
        <w:ind w:firstLine="540"/>
        <w:jc w:val="both"/>
      </w:pPr>
      <w:r>
        <w:t xml:space="preserve">Уровень первичной заболеваемости </w:t>
      </w:r>
      <w:proofErr w:type="gramStart"/>
      <w:r>
        <w:t>наркоманией</w:t>
      </w:r>
      <w:proofErr w:type="gramEnd"/>
      <w:r>
        <w:t xml:space="preserve"> как среди всех категорий населения, так и в молодежной среде неуклонно растет.</w:t>
      </w:r>
    </w:p>
    <w:p w:rsidR="00E238C9" w:rsidRDefault="00E238C9">
      <w:pPr>
        <w:pStyle w:val="ConsPlusNormal"/>
        <w:spacing w:before="220"/>
        <w:ind w:firstLine="540"/>
        <w:jc w:val="both"/>
      </w:pPr>
      <w:r>
        <w:t>При оценке наркологической ситуации в подростково-молодежной среде прослеживаются следующие тенденции:</w:t>
      </w:r>
    </w:p>
    <w:p w:rsidR="00E238C9" w:rsidRDefault="00E238C9">
      <w:pPr>
        <w:pStyle w:val="ConsPlusNormal"/>
        <w:spacing w:before="220"/>
        <w:ind w:firstLine="540"/>
        <w:jc w:val="both"/>
      </w:pPr>
      <w:r>
        <w:t xml:space="preserve">устойчиво высокий уровень числа лиц подросткового возраста, злоупотребляющих наркотиками и </w:t>
      </w:r>
      <w:proofErr w:type="spellStart"/>
      <w:r>
        <w:t>психоактивными</w:t>
      </w:r>
      <w:proofErr w:type="spellEnd"/>
      <w:r>
        <w:t xml:space="preserve"> веществами;</w:t>
      </w:r>
    </w:p>
    <w:p w:rsidR="00E238C9" w:rsidRDefault="00E238C9">
      <w:pPr>
        <w:pStyle w:val="ConsPlusNormal"/>
        <w:spacing w:before="220"/>
        <w:ind w:firstLine="540"/>
        <w:jc w:val="both"/>
      </w:pPr>
      <w:r>
        <w:t xml:space="preserve">снижение возраста начала </w:t>
      </w:r>
      <w:proofErr w:type="spellStart"/>
      <w:r>
        <w:t>наркопотребления</w:t>
      </w:r>
      <w:proofErr w:type="spellEnd"/>
      <w:r>
        <w:t>;</w:t>
      </w:r>
    </w:p>
    <w:p w:rsidR="00E238C9" w:rsidRDefault="00E238C9">
      <w:pPr>
        <w:pStyle w:val="ConsPlusNormal"/>
        <w:spacing w:before="220"/>
        <w:ind w:firstLine="540"/>
        <w:jc w:val="both"/>
      </w:pPr>
      <w:r>
        <w:t xml:space="preserve">стирание половых различий среди </w:t>
      </w:r>
      <w:proofErr w:type="spellStart"/>
      <w:r>
        <w:t>наркопотребителей</w:t>
      </w:r>
      <w:proofErr w:type="spellEnd"/>
      <w:r>
        <w:t xml:space="preserve"> за счет роста числа лиц женского пола, злоупотребляющих наркотиками и психотропными веществами;</w:t>
      </w:r>
    </w:p>
    <w:p w:rsidR="00E238C9" w:rsidRDefault="00E238C9">
      <w:pPr>
        <w:pStyle w:val="ConsPlusNormal"/>
        <w:spacing w:before="220"/>
        <w:ind w:firstLine="540"/>
        <w:jc w:val="both"/>
      </w:pPr>
      <w:r>
        <w:t>расширение спектра потребляемых наркотиков.</w:t>
      </w:r>
    </w:p>
    <w:p w:rsidR="00E238C9" w:rsidRDefault="00E238C9">
      <w:pPr>
        <w:pStyle w:val="ConsPlusNormal"/>
        <w:spacing w:before="220"/>
        <w:ind w:firstLine="540"/>
        <w:jc w:val="both"/>
      </w:pPr>
      <w:r>
        <w:t>Сложность мероприятий по противодействию незаконному обороту наркотиков заключается в необходимости проведения целого комплекса мер, в том числе воздействия на факторы, способствующие их возникновению и развитию (экономические, культурные и социальные), развития системы технического оснащения государственных органов.</w:t>
      </w:r>
    </w:p>
    <w:p w:rsidR="00E238C9" w:rsidRDefault="00E238C9">
      <w:pPr>
        <w:pStyle w:val="ConsPlusNormal"/>
        <w:spacing w:before="220"/>
        <w:ind w:firstLine="540"/>
        <w:jc w:val="both"/>
      </w:pPr>
      <w:r>
        <w:t>В рамках проводимой в стране судебной реформы в Российской Федерации на территории Вологодской области осуществляется развитие и поддержка института мировых судей.</w:t>
      </w:r>
    </w:p>
    <w:p w:rsidR="00E238C9" w:rsidRDefault="00E238C9">
      <w:pPr>
        <w:pStyle w:val="ConsPlusNormal"/>
        <w:jc w:val="both"/>
      </w:pPr>
      <w:r>
        <w:t xml:space="preserve">(абзац введен </w:t>
      </w:r>
      <w:hyperlink r:id="rId22"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Общую концепцию развития судебной системы Российской Федерации, основные направления развития и совершенствования организационного, финансового и материально-технического обеспечения деятельности судов в настоящее время определяет федеральная целевая </w:t>
      </w:r>
      <w:hyperlink r:id="rId23" w:history="1">
        <w:r>
          <w:rPr>
            <w:color w:val="0000FF"/>
          </w:rPr>
          <w:t>программа</w:t>
        </w:r>
      </w:hyperlink>
      <w:r>
        <w:t xml:space="preserve"> "Развитие судебной системы России на 2013 - 2020 годы", утвержденная постановлением Правительства Российской Федерации от 27 декабря 2012 года N 1406.</w:t>
      </w:r>
    </w:p>
    <w:p w:rsidR="00E238C9" w:rsidRDefault="00E238C9">
      <w:pPr>
        <w:pStyle w:val="ConsPlusNormal"/>
        <w:jc w:val="both"/>
      </w:pPr>
      <w:r>
        <w:t xml:space="preserve">(абзац введен </w:t>
      </w:r>
      <w:hyperlink r:id="rId24"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В силу единства судебной системы, единства статуса судей уровень обеспечения </w:t>
      </w:r>
      <w:r>
        <w:lastRenderedPageBreak/>
        <w:t>деятельности мировых судей как части судебной системы Российской Федерации должен соответствовать и быть адаптирован к создаваемой на федеральном уровне материально-технической базе, тем самым позволяя организовывать взаимодействие мировых судей с вышестоящими судами.</w:t>
      </w:r>
    </w:p>
    <w:p w:rsidR="00E238C9" w:rsidRDefault="00E238C9">
      <w:pPr>
        <w:pStyle w:val="ConsPlusNormal"/>
        <w:jc w:val="both"/>
      </w:pPr>
      <w:r>
        <w:t xml:space="preserve">(абзац введен </w:t>
      </w:r>
      <w:hyperlink r:id="rId25"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В соответствии с Федеральным </w:t>
      </w:r>
      <w:hyperlink r:id="rId26" w:history="1">
        <w:r>
          <w:rPr>
            <w:color w:val="0000FF"/>
          </w:rPr>
          <w:t>законом</w:t>
        </w:r>
      </w:hyperlink>
      <w:r>
        <w:t xml:space="preserve"> от 29 декабря 1999 года N 218-ФЗ "Об общем числе мировых судей и количестве судебных участков в субъектах Российской Федерации" в Вологодской области созданы 68 судебных участков и введено соответствующее количество должностей мировых судей.</w:t>
      </w:r>
    </w:p>
    <w:p w:rsidR="00E238C9" w:rsidRDefault="00E238C9">
      <w:pPr>
        <w:pStyle w:val="ConsPlusNormal"/>
        <w:jc w:val="both"/>
      </w:pPr>
      <w:r>
        <w:t xml:space="preserve">(абзац введен </w:t>
      </w:r>
      <w:hyperlink r:id="rId27"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При этом нагрузка на мировых судей по рассмотрению гражданских, уголовных дел и дел об административных правонарушениях постоянно растет и существенно превышает </w:t>
      </w:r>
      <w:proofErr w:type="gramStart"/>
      <w:r>
        <w:t>среднюю</w:t>
      </w:r>
      <w:proofErr w:type="gramEnd"/>
      <w:r>
        <w:t xml:space="preserve"> по России.</w:t>
      </w:r>
    </w:p>
    <w:p w:rsidR="00E238C9" w:rsidRDefault="00E238C9">
      <w:pPr>
        <w:pStyle w:val="ConsPlusNormal"/>
        <w:jc w:val="both"/>
      </w:pPr>
      <w:r>
        <w:t xml:space="preserve">(абзац введен </w:t>
      </w:r>
      <w:hyperlink r:id="rId28"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Наличие современных систем безопасности судебных участков и поддержание их в надлежащем состоянии также являются одним из основополагающих требований функционирования мировой юстиции. Согласно Приказу Судебного департамента при Верховном Суде Российской Федерации от 25 июля 2005 года N 81 "Об утверждении паспорта безопасности суда" в целях обеспечения безопасности зданий (помещений) судов необходимо оборудовать их охранно-пожарными сигнализациями, первичными средствами пожаротушения, стационарными </w:t>
      </w:r>
      <w:proofErr w:type="spellStart"/>
      <w:r>
        <w:t>металлообнаружителями</w:t>
      </w:r>
      <w:proofErr w:type="spellEnd"/>
      <w:r>
        <w:t>.</w:t>
      </w:r>
    </w:p>
    <w:p w:rsidR="00E238C9" w:rsidRDefault="00E238C9">
      <w:pPr>
        <w:pStyle w:val="ConsPlusNormal"/>
        <w:jc w:val="both"/>
      </w:pPr>
      <w:r>
        <w:t xml:space="preserve">(абзац введен </w:t>
      </w:r>
      <w:hyperlink r:id="rId29"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В связи с </w:t>
      </w:r>
      <w:proofErr w:type="gramStart"/>
      <w:r>
        <w:t>тем</w:t>
      </w:r>
      <w:proofErr w:type="gramEnd"/>
      <w:r>
        <w:t xml:space="preserve"> что в настоящее время большинство помещений судебных участков не оснащены системами безопасности, представляется целесообразным проведение указанных мероприятий на каждом судебном участке.</w:t>
      </w:r>
    </w:p>
    <w:p w:rsidR="00E238C9" w:rsidRDefault="00E238C9">
      <w:pPr>
        <w:pStyle w:val="ConsPlusNormal"/>
        <w:jc w:val="both"/>
      </w:pPr>
      <w:r>
        <w:t xml:space="preserve">(абзац введен </w:t>
      </w:r>
      <w:hyperlink r:id="rId30"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Ввиду того что в настоящее время происходит фундаментальное обновление законодательства, актуальна задача повышения квалификации мировых судей.</w:t>
      </w:r>
    </w:p>
    <w:p w:rsidR="00E238C9" w:rsidRDefault="00E238C9">
      <w:pPr>
        <w:pStyle w:val="ConsPlusNormal"/>
        <w:jc w:val="both"/>
      </w:pPr>
      <w:r>
        <w:t xml:space="preserve">(абзац введен </w:t>
      </w:r>
      <w:hyperlink r:id="rId31"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Укрепление основ правового государства, формирование гражданского общества и реализация конституционных прав и свобод граждан непосредственно связаны с состоянием правовой культуры граждан, уровнем их правового сознания, а также с формированием единой системы правовых актов и обеспечением доступности их для населения. В связи с этим правовое информирование и правовое просвещение должны быть одними из приоритетных направлений в </w:t>
      </w:r>
      <w:proofErr w:type="gramStart"/>
      <w:r>
        <w:t>работе</w:t>
      </w:r>
      <w:proofErr w:type="gramEnd"/>
      <w:r>
        <w:t xml:space="preserve"> как государственных органов, так и общественных объединений, организаций и их должностных лиц независимо от сферы деятельности.</w:t>
      </w:r>
    </w:p>
    <w:p w:rsidR="00E238C9" w:rsidRDefault="00E238C9">
      <w:pPr>
        <w:pStyle w:val="ConsPlusNormal"/>
        <w:jc w:val="both"/>
      </w:pPr>
      <w:r>
        <w:t xml:space="preserve">(абзац введен </w:t>
      </w:r>
      <w:hyperlink r:id="rId32"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Формирование юридически грамотного населения является одной из главных задач развития правового государства. Граждане являются одним из главных факторов обеспечения развития государства и общества.</w:t>
      </w:r>
    </w:p>
    <w:p w:rsidR="00E238C9" w:rsidRDefault="00E238C9">
      <w:pPr>
        <w:pStyle w:val="ConsPlusNormal"/>
        <w:jc w:val="both"/>
      </w:pPr>
      <w:r>
        <w:t>(</w:t>
      </w:r>
      <w:proofErr w:type="gramStart"/>
      <w:r>
        <w:t>а</w:t>
      </w:r>
      <w:proofErr w:type="gramEnd"/>
      <w:r>
        <w:t xml:space="preserve">бзац введен </w:t>
      </w:r>
      <w:hyperlink r:id="rId33"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Вышеперечисленные проблемы по всем направлениям программы требуют комплексного программного подхода и соответствующего уровня финансирования.</w:t>
      </w:r>
    </w:p>
    <w:p w:rsidR="00E238C9" w:rsidRDefault="00E238C9">
      <w:pPr>
        <w:pStyle w:val="ConsPlusNormal"/>
        <w:jc w:val="both"/>
      </w:pPr>
    </w:p>
    <w:p w:rsidR="00E238C9" w:rsidRDefault="00E238C9">
      <w:pPr>
        <w:pStyle w:val="ConsPlusTitle"/>
        <w:jc w:val="center"/>
        <w:outlineLvl w:val="1"/>
      </w:pPr>
      <w:r>
        <w:t xml:space="preserve">2. Информация о приоритетах </w:t>
      </w:r>
      <w:proofErr w:type="gramStart"/>
      <w:r>
        <w:t>социально-экономического</w:t>
      </w:r>
      <w:proofErr w:type="gramEnd"/>
    </w:p>
    <w:p w:rsidR="00E238C9" w:rsidRDefault="00E238C9">
      <w:pPr>
        <w:pStyle w:val="ConsPlusTitle"/>
        <w:jc w:val="center"/>
      </w:pPr>
      <w:r>
        <w:t>развития в сфере реализации государственной программы,</w:t>
      </w:r>
    </w:p>
    <w:p w:rsidR="00E238C9" w:rsidRDefault="00E238C9">
      <w:pPr>
        <w:pStyle w:val="ConsPlusTitle"/>
        <w:jc w:val="center"/>
      </w:pPr>
      <w:r>
        <w:t>цель, задачи, сроки реализации государственной программы</w:t>
      </w:r>
    </w:p>
    <w:p w:rsidR="00E238C9" w:rsidRDefault="00E238C9">
      <w:pPr>
        <w:pStyle w:val="ConsPlusNormal"/>
        <w:jc w:val="both"/>
      </w:pPr>
    </w:p>
    <w:p w:rsidR="00E238C9" w:rsidRDefault="00E238C9">
      <w:pPr>
        <w:pStyle w:val="ConsPlusNormal"/>
        <w:ind w:firstLine="540"/>
        <w:jc w:val="both"/>
      </w:pPr>
      <w:r>
        <w:t>Приоритетами государственной политики в сфере реализации государственной программы являются:</w:t>
      </w:r>
    </w:p>
    <w:p w:rsidR="00E238C9" w:rsidRDefault="00E238C9">
      <w:pPr>
        <w:pStyle w:val="ConsPlusNormal"/>
        <w:spacing w:before="220"/>
        <w:ind w:firstLine="540"/>
        <w:jc w:val="both"/>
      </w:pPr>
      <w:proofErr w:type="gramStart"/>
      <w:r>
        <w:t>обеспечение государственной и общественной безопасности - состояния защищенности человека и гражданина, материальных и духовных ценностей общества от преступных и иных противоправных посягательств, социальных и межнациональных конфликтов, а также от чрезвычайных ситуаций природного и техногенного характера (</w:t>
      </w:r>
      <w:hyperlink r:id="rId34" w:history="1">
        <w:r>
          <w:rPr>
            <w:color w:val="0000FF"/>
          </w:rPr>
          <w:t>Концепция</w:t>
        </w:r>
      </w:hyperlink>
      <w:r>
        <w:t xml:space="preserve"> общественной безопасности в Российской Федерации, утвержденная Президентом Российской Федерации от 14 ноября 2013 года N Пр-2685, и </w:t>
      </w:r>
      <w:hyperlink r:id="rId35" w:history="1">
        <w:r>
          <w:rPr>
            <w:color w:val="0000FF"/>
          </w:rPr>
          <w:t>Стратегия</w:t>
        </w:r>
      </w:hyperlink>
      <w:r>
        <w:t xml:space="preserve"> национальной безопасности Российской Федерации, утвержденная Указом Президента</w:t>
      </w:r>
      <w:proofErr w:type="gramEnd"/>
      <w:r>
        <w:t xml:space="preserve"> </w:t>
      </w:r>
      <w:proofErr w:type="gramStart"/>
      <w:r>
        <w:t>Российской Федерации от 31 декабря 2015 года N 683);</w:t>
      </w:r>
      <w:proofErr w:type="gramEnd"/>
    </w:p>
    <w:p w:rsidR="00E238C9" w:rsidRDefault="00E238C9">
      <w:pPr>
        <w:pStyle w:val="ConsPlusNormal"/>
        <w:spacing w:before="220"/>
        <w:ind w:firstLine="540"/>
        <w:jc w:val="both"/>
      </w:pPr>
      <w:proofErr w:type="gramStart"/>
      <w:r>
        <w:t>поддержание состояния гражданской обороны на требуемом уровне в целях эффективной защиты населения, материальных и культурных ценностей от опасностей, возникающих при военных конфликтах и чрезвычайных ситуациях (</w:t>
      </w:r>
      <w:hyperlink r:id="rId36" w:history="1">
        <w:r>
          <w:rPr>
            <w:color w:val="0000FF"/>
          </w:rPr>
          <w:t>Основы</w:t>
        </w:r>
      </w:hyperlink>
      <w:r>
        <w:t xml:space="preserve"> государственной политики Российской Федерации в области гражданской обороны на период до 2030 года, утвержденные Указом Президента Российской Федерации от 20 декабря 2016 года N 696);</w:t>
      </w:r>
      <w:proofErr w:type="gramEnd"/>
    </w:p>
    <w:p w:rsidR="00E238C9" w:rsidRDefault="00E238C9">
      <w:pPr>
        <w:pStyle w:val="ConsPlusNormal"/>
        <w:jc w:val="both"/>
      </w:pPr>
      <w:r>
        <w:t xml:space="preserve">(абзац введен </w:t>
      </w:r>
      <w:hyperlink r:id="rId37" w:history="1">
        <w:r>
          <w:rPr>
            <w:color w:val="0000FF"/>
          </w:rPr>
          <w:t>постановлением</w:t>
        </w:r>
      </w:hyperlink>
      <w:r>
        <w:t xml:space="preserve"> Правительства Вологодской области от 03.02.2020 N 83)</w:t>
      </w:r>
    </w:p>
    <w:p w:rsidR="00E238C9" w:rsidRDefault="00E238C9">
      <w:pPr>
        <w:pStyle w:val="ConsPlusNormal"/>
        <w:spacing w:before="220"/>
        <w:ind w:firstLine="540"/>
        <w:jc w:val="both"/>
      </w:pPr>
      <w:r>
        <w:t xml:space="preserve">исполнение </w:t>
      </w:r>
      <w:hyperlink r:id="rId38" w:history="1">
        <w:r>
          <w:rPr>
            <w:color w:val="0000FF"/>
          </w:rPr>
          <w:t>Плана</w:t>
        </w:r>
      </w:hyperlink>
      <w:r>
        <w:t xml:space="preserve"> реализации Основ единой государственной политики Российской Федерации в области гражданской обороны на период до 2030 года в Вологодской области, утвержденного постановлением Губернатора области от 26 октября 2018 года N 244;</w:t>
      </w:r>
    </w:p>
    <w:p w:rsidR="00E238C9" w:rsidRDefault="00E238C9">
      <w:pPr>
        <w:pStyle w:val="ConsPlusNormal"/>
        <w:jc w:val="both"/>
      </w:pPr>
      <w:r>
        <w:t xml:space="preserve">(абзац введен </w:t>
      </w:r>
      <w:hyperlink r:id="rId39" w:history="1">
        <w:r>
          <w:rPr>
            <w:color w:val="0000FF"/>
          </w:rPr>
          <w:t>постановлением</w:t>
        </w:r>
      </w:hyperlink>
      <w:r>
        <w:t xml:space="preserve"> Правительства Вологодской области от 03.02.2020 N 83)</w:t>
      </w:r>
    </w:p>
    <w:p w:rsidR="00E238C9" w:rsidRDefault="00E238C9">
      <w:pPr>
        <w:pStyle w:val="ConsPlusNormal"/>
        <w:spacing w:before="220"/>
        <w:ind w:firstLine="540"/>
        <w:jc w:val="both"/>
      </w:pPr>
      <w:proofErr w:type="gramStart"/>
      <w:r>
        <w:t>развитие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при реализации государственной политики в указанных сферах (</w:t>
      </w:r>
      <w:hyperlink r:id="rId40" w:history="1">
        <w:r>
          <w:rPr>
            <w:color w:val="0000FF"/>
          </w:rPr>
          <w:t>Стратегия</w:t>
        </w:r>
      </w:hyperlink>
      <w:r>
        <w:t xml:space="preserve"> в области развития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на период до 2030 года, утвержденная Указом Президента Российской Федерации от 16</w:t>
      </w:r>
      <w:proofErr w:type="gramEnd"/>
      <w:r>
        <w:t xml:space="preserve"> октября 2019 года N 501);</w:t>
      </w:r>
    </w:p>
    <w:p w:rsidR="00E238C9" w:rsidRDefault="00E238C9">
      <w:pPr>
        <w:pStyle w:val="ConsPlusNormal"/>
        <w:jc w:val="both"/>
      </w:pPr>
      <w:r>
        <w:t xml:space="preserve">(абзац введен </w:t>
      </w:r>
      <w:hyperlink r:id="rId41" w:history="1">
        <w:r>
          <w:rPr>
            <w:color w:val="0000FF"/>
          </w:rPr>
          <w:t>постановлением</w:t>
        </w:r>
      </w:hyperlink>
      <w:r>
        <w:t xml:space="preserve"> Правительства Вологодской области от 03.02.2020 N 83)</w:t>
      </w:r>
    </w:p>
    <w:p w:rsidR="00E238C9" w:rsidRDefault="00E238C9">
      <w:pPr>
        <w:pStyle w:val="ConsPlusNormal"/>
        <w:spacing w:before="220"/>
        <w:ind w:firstLine="540"/>
        <w:jc w:val="both"/>
      </w:pPr>
      <w:r>
        <w:t>обеспечение необходимого уровня защищенности личности, имущества, общества и государства от пожаров (</w:t>
      </w:r>
      <w:hyperlink r:id="rId42" w:history="1">
        <w:r>
          <w:rPr>
            <w:color w:val="0000FF"/>
          </w:rPr>
          <w:t>Основы</w:t>
        </w:r>
      </w:hyperlink>
      <w:r>
        <w:t xml:space="preserve"> государственной политики Российской Федерации в области пожарной безопасности на период до 2030 года, утвержденные Указом Президента Российской Федерации от 1 января 2018 года N 2);</w:t>
      </w:r>
    </w:p>
    <w:p w:rsidR="00E238C9" w:rsidRDefault="00E238C9">
      <w:pPr>
        <w:pStyle w:val="ConsPlusNormal"/>
        <w:jc w:val="both"/>
      </w:pPr>
      <w:r>
        <w:t xml:space="preserve">(абзац введен </w:t>
      </w:r>
      <w:hyperlink r:id="rId43"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обеспечение безопасности дорожного движения (</w:t>
      </w:r>
      <w:hyperlink r:id="rId44" w:history="1">
        <w:r>
          <w:rPr>
            <w:color w:val="0000FF"/>
          </w:rPr>
          <w:t>Стратегия</w:t>
        </w:r>
      </w:hyperlink>
      <w:r>
        <w:t xml:space="preserve"> безопасности дорожного движения в Российской Федерации на 2018 - 2024 годы, утвержденная распоряжением Правительства Российской Федерации от 8 января 2018 года N 1-р);</w:t>
      </w:r>
    </w:p>
    <w:p w:rsidR="00E238C9" w:rsidRDefault="00E238C9">
      <w:pPr>
        <w:pStyle w:val="ConsPlusNormal"/>
        <w:jc w:val="both"/>
      </w:pPr>
      <w:r>
        <w:t xml:space="preserve">(абзац введен </w:t>
      </w:r>
      <w:hyperlink r:id="rId45"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повышение уровня доходов и качества жизни россиян до показателей, характерных для развитых экономик, что </w:t>
      </w:r>
      <w:proofErr w:type="gramStart"/>
      <w:r>
        <w:t>означает</w:t>
      </w:r>
      <w:proofErr w:type="gramEnd"/>
      <w:r>
        <w:t xml:space="preserve"> в том числе высокие стандарты личной безопасности, снижение смертности и травматизма в результате дорожно-транспортных происшествий (</w:t>
      </w:r>
      <w:hyperlink r:id="rId46" w:history="1">
        <w:r>
          <w:rPr>
            <w:color w:val="0000FF"/>
          </w:rPr>
          <w:t>Концепция</w:t>
        </w:r>
      </w:hyperlink>
      <w:r>
        <w:t xml:space="preserve">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 ноября 2008 года N 1662-р);</w:t>
      </w:r>
    </w:p>
    <w:p w:rsidR="00E238C9" w:rsidRDefault="00E238C9">
      <w:pPr>
        <w:pStyle w:val="ConsPlusNormal"/>
        <w:spacing w:before="220"/>
        <w:ind w:firstLine="540"/>
        <w:jc w:val="both"/>
      </w:pPr>
      <w:proofErr w:type="gramStart"/>
      <w:r>
        <w:t xml:space="preserve">объединение усилий федеральных органов государственной власти, органов государственной власти области, органов местного самоуправления, институтов гражданского общества, организаций и физических лиц в целях пресечения экстремистской деятельности, укрепления гражданского единства, достижения межнационального (межэтнического) и межконфессионального согласия, сохранения этнокультурного многообразия народов Российской </w:t>
      </w:r>
      <w:r>
        <w:lastRenderedPageBreak/>
        <w:t>Федерации, формирования в обществе обстановки нетерпимости к экстремистской деятельности и распространению экстремистских идей (</w:t>
      </w:r>
      <w:hyperlink r:id="rId47" w:history="1">
        <w:r>
          <w:rPr>
            <w:color w:val="0000FF"/>
          </w:rPr>
          <w:t>Стратегия</w:t>
        </w:r>
      </w:hyperlink>
      <w:r>
        <w:t xml:space="preserve"> противодействия экстремизму в Российской Федерации до 2025</w:t>
      </w:r>
      <w:proofErr w:type="gramEnd"/>
      <w:r>
        <w:t xml:space="preserve"> года, </w:t>
      </w:r>
      <w:proofErr w:type="gramStart"/>
      <w:r>
        <w:t>утвержденная</w:t>
      </w:r>
      <w:proofErr w:type="gramEnd"/>
      <w:r>
        <w:t xml:space="preserve"> Президентом Российской Федерации 28 ноября 2014 года N Пр-2753);</w:t>
      </w:r>
    </w:p>
    <w:p w:rsidR="00E238C9" w:rsidRDefault="00E238C9">
      <w:pPr>
        <w:pStyle w:val="ConsPlusNormal"/>
        <w:spacing w:before="220"/>
        <w:ind w:firstLine="540"/>
        <w:jc w:val="both"/>
      </w:pPr>
      <w:r>
        <w:t xml:space="preserve">обеспечение деятельности, направленной на предупреждение, выявление и пресечение незаконного оборота наркотиков и их </w:t>
      </w:r>
      <w:proofErr w:type="spellStart"/>
      <w:r>
        <w:t>прекурсоров</w:t>
      </w:r>
      <w:proofErr w:type="spellEnd"/>
      <w:r>
        <w:t>, профилактику немедицинского потребления наркотиков, лечение и реабилитацию больных наркоманией (</w:t>
      </w:r>
      <w:hyperlink r:id="rId48" w:history="1">
        <w:r>
          <w:rPr>
            <w:color w:val="0000FF"/>
          </w:rPr>
          <w:t>Стратегия</w:t>
        </w:r>
      </w:hyperlink>
      <w:r>
        <w:t xml:space="preserve"> государственной антинаркотической политики Российской Федерации до 2020 года, утвержденная Указом Президента Российской Федерации от 9 июня 2010 года N 690);</w:t>
      </w:r>
    </w:p>
    <w:p w:rsidR="00E238C9" w:rsidRDefault="00E238C9">
      <w:pPr>
        <w:pStyle w:val="ConsPlusNormal"/>
        <w:spacing w:before="220"/>
        <w:ind w:firstLine="540"/>
        <w:jc w:val="both"/>
      </w:pPr>
      <w:r>
        <w:t xml:space="preserve">профилактика правонарушений (Федеральный </w:t>
      </w:r>
      <w:hyperlink r:id="rId49" w:history="1">
        <w:r>
          <w:rPr>
            <w:color w:val="0000FF"/>
          </w:rPr>
          <w:t>закон</w:t>
        </w:r>
      </w:hyperlink>
      <w:r>
        <w:t xml:space="preserve"> от 23 июня 2016 года N 182-ФЗ "Об основах системы профилактики правонарушений в Российской Федерации");</w:t>
      </w:r>
    </w:p>
    <w:p w:rsidR="00E238C9" w:rsidRDefault="00E238C9">
      <w:pPr>
        <w:pStyle w:val="ConsPlusNormal"/>
        <w:spacing w:before="220"/>
        <w:ind w:firstLine="540"/>
        <w:jc w:val="both"/>
      </w:pPr>
      <w:r>
        <w:t>повышение уровня обеспеченности судебных участков в соответствии с нормами обеспечения материально-техническими средствами;</w:t>
      </w:r>
    </w:p>
    <w:p w:rsidR="00E238C9" w:rsidRDefault="00E238C9">
      <w:pPr>
        <w:pStyle w:val="ConsPlusNormal"/>
        <w:jc w:val="both"/>
      </w:pPr>
      <w:r>
        <w:t xml:space="preserve">(абзац введен </w:t>
      </w:r>
      <w:hyperlink r:id="rId50"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proofErr w:type="gramStart"/>
      <w:r>
        <w:t>стабилизация и рост численности населения, повышение общего коэффициента рождаемости в 1.5 раза и увеличение ожидаемой продолжительности жизни до 75 лет, что невозможно без принятия эффективных мер по противодействию злоупотреблению алкогольной продукцией, снижению смертности населения, прежде всего высокой смертности мужчин в трудоспособном возрасте от внешних причин, в том числе в результате дорожно-транспортных происшествий (</w:t>
      </w:r>
      <w:hyperlink r:id="rId51" w:history="1">
        <w:r>
          <w:rPr>
            <w:color w:val="0000FF"/>
          </w:rPr>
          <w:t>Концепция</w:t>
        </w:r>
      </w:hyperlink>
      <w:r>
        <w:t xml:space="preserve"> демографической политики Российской Федерации на период до</w:t>
      </w:r>
      <w:proofErr w:type="gramEnd"/>
      <w:r>
        <w:t xml:space="preserve"> </w:t>
      </w:r>
      <w:proofErr w:type="gramStart"/>
      <w:r>
        <w:t xml:space="preserve">2025 года, утвержденная Указом Президента Российской Федерации от 9 октября 2007 года N 1351, </w:t>
      </w:r>
      <w:hyperlink r:id="rId52" w:history="1">
        <w:r>
          <w:rPr>
            <w:color w:val="0000FF"/>
          </w:rPr>
          <w:t>Концепция</w:t>
        </w:r>
      </w:hyperlink>
      <w:r>
        <w:t xml:space="preserve"> реализации государственной политики по снижению масштабов злоупотребления алкогольной продукцией и профилактике алкоголизма среди населения Российской Федерации на период до 2020 года, утвержденная распоряжением Правительства Российской Федерации от 30 декабря 2009 года N 2128-р).</w:t>
      </w:r>
      <w:proofErr w:type="gramEnd"/>
    </w:p>
    <w:p w:rsidR="00E238C9" w:rsidRDefault="00E238C9">
      <w:pPr>
        <w:pStyle w:val="ConsPlusNormal"/>
        <w:spacing w:before="220"/>
        <w:ind w:firstLine="540"/>
        <w:jc w:val="both"/>
      </w:pPr>
      <w:r>
        <w:t>В ходе реализации государственной программы учитываются основные направления следующих федеральных программ:</w:t>
      </w:r>
    </w:p>
    <w:p w:rsidR="00E238C9" w:rsidRDefault="00E238C9">
      <w:pPr>
        <w:pStyle w:val="ConsPlusNormal"/>
        <w:spacing w:before="220"/>
        <w:ind w:firstLine="540"/>
        <w:jc w:val="both"/>
      </w:pPr>
      <w:r>
        <w:t xml:space="preserve">государственная </w:t>
      </w:r>
      <w:hyperlink r:id="rId53" w:history="1">
        <w:r>
          <w:rPr>
            <w:color w:val="0000FF"/>
          </w:rPr>
          <w:t>программа</w:t>
        </w:r>
      </w:hyperlink>
      <w:r>
        <w:t xml:space="preserve"> Российской Федерации "Защита населения и территорий от чрезвычайных ситуаций, обеспечение пожарной безопасности и безопасности людей на водных объектах", утвержденная постановлением Правительства Российской Федерации от 15 апреля 2014 года N 300;</w:t>
      </w:r>
    </w:p>
    <w:p w:rsidR="00E238C9" w:rsidRDefault="00E238C9">
      <w:pPr>
        <w:pStyle w:val="ConsPlusNormal"/>
        <w:spacing w:before="220"/>
        <w:ind w:firstLine="540"/>
        <w:jc w:val="both"/>
      </w:pPr>
      <w:r>
        <w:t xml:space="preserve">федеральная целевая </w:t>
      </w:r>
      <w:hyperlink r:id="rId54" w:history="1">
        <w:r>
          <w:rPr>
            <w:color w:val="0000FF"/>
          </w:rPr>
          <w:t>программа</w:t>
        </w:r>
      </w:hyperlink>
      <w:r>
        <w:t xml:space="preserve"> "Снижение рисков и смягчение последствий чрезвычайных ситуаций природного и техногенного характера в Российской Федерации до 2015 года", утвержденная постановлением Правительства Российской Федерации от 7 июля 2011 года N 555;</w:t>
      </w:r>
    </w:p>
    <w:p w:rsidR="00E238C9" w:rsidRDefault="00E238C9">
      <w:pPr>
        <w:pStyle w:val="ConsPlusNormal"/>
        <w:spacing w:before="220"/>
        <w:ind w:firstLine="540"/>
        <w:jc w:val="both"/>
      </w:pPr>
      <w:r>
        <w:t xml:space="preserve">федеральная целевая </w:t>
      </w:r>
      <w:hyperlink r:id="rId55" w:history="1">
        <w:r>
          <w:rPr>
            <w:color w:val="0000FF"/>
          </w:rPr>
          <w:t>программа</w:t>
        </w:r>
      </w:hyperlink>
      <w:r>
        <w:t xml:space="preserve"> "Пожарная безопасность в Российской Федерации на период до 2017 года", утвержденная постановлением Правительства Российской Федерации от 30 декабря 2012 года N 1481;</w:t>
      </w:r>
    </w:p>
    <w:p w:rsidR="00E238C9" w:rsidRDefault="00E238C9">
      <w:pPr>
        <w:pStyle w:val="ConsPlusNormal"/>
        <w:spacing w:before="220"/>
        <w:ind w:firstLine="540"/>
        <w:jc w:val="both"/>
      </w:pPr>
      <w:r>
        <w:t xml:space="preserve">федеральная целевая </w:t>
      </w:r>
      <w:hyperlink r:id="rId56" w:history="1">
        <w:r>
          <w:rPr>
            <w:color w:val="0000FF"/>
          </w:rPr>
          <w:t>программа</w:t>
        </w:r>
      </w:hyperlink>
      <w:r>
        <w:t xml:space="preserve"> "Создание системы обеспечения вызова экстренных оперативных служб по единому номеру "112" в Российской Федерации на 2013 - 2017 годы", утвержденная постановлением Правительства Российской Федерации от 16 марта 2013 года N 223;</w:t>
      </w:r>
    </w:p>
    <w:p w:rsidR="00E238C9" w:rsidRDefault="00E238C9">
      <w:pPr>
        <w:pStyle w:val="ConsPlusNormal"/>
        <w:spacing w:before="220"/>
        <w:ind w:firstLine="540"/>
        <w:jc w:val="both"/>
      </w:pPr>
      <w:r>
        <w:t xml:space="preserve">федеральная целевая </w:t>
      </w:r>
      <w:hyperlink r:id="rId57" w:history="1">
        <w:r>
          <w:rPr>
            <w:color w:val="0000FF"/>
          </w:rPr>
          <w:t>программа</w:t>
        </w:r>
      </w:hyperlink>
      <w:r>
        <w:t xml:space="preserve"> "Повышение безопасности дорожного движения в 2013 - 2020 годах", утвержденная постановлением Правительства Российской Федерации от 3 октября 2013 года N 864.</w:t>
      </w:r>
    </w:p>
    <w:p w:rsidR="00E238C9" w:rsidRDefault="00E238C9">
      <w:pPr>
        <w:pStyle w:val="ConsPlusNormal"/>
        <w:spacing w:before="220"/>
        <w:ind w:firstLine="540"/>
        <w:jc w:val="both"/>
      </w:pPr>
      <w:r>
        <w:t xml:space="preserve">Цели, задачи и показатели государственной программы направлены на достижение целей, </w:t>
      </w:r>
      <w:r>
        <w:lastRenderedPageBreak/>
        <w:t>задач и показателей вышеуказанных федеральных программ с учетом полномочий органов государственной власти области.</w:t>
      </w:r>
    </w:p>
    <w:p w:rsidR="00E238C9" w:rsidRDefault="00E238C9">
      <w:pPr>
        <w:pStyle w:val="ConsPlusNormal"/>
        <w:spacing w:before="220"/>
        <w:ind w:firstLine="540"/>
        <w:jc w:val="both"/>
      </w:pPr>
      <w:proofErr w:type="gramStart"/>
      <w:r>
        <w:t xml:space="preserve">В целях реализации основных задач </w:t>
      </w:r>
      <w:hyperlink r:id="rId58" w:history="1">
        <w:r>
          <w:rPr>
            <w:color w:val="0000FF"/>
          </w:rPr>
          <w:t>концепции</w:t>
        </w:r>
      </w:hyperlink>
      <w:r>
        <w:t xml:space="preserve"> федеральной целевой программы "Пожарная безопасность в Российской Федерации на период до 2017 года", утвержденной распоряжением Правительства Российской Федерации от 14 августа 2012 года N 1464-р, и исполнения поручения Председателя Правительства Российской Федерации В.В. Путина от 12 ноября 2010 года N ВП-П4-62 по переоснащению пожарных и спасательных подразделений субъектов Российской Федерации государственной программой планируются</w:t>
      </w:r>
      <w:proofErr w:type="gramEnd"/>
      <w:r>
        <w:t xml:space="preserve"> </w:t>
      </w:r>
      <w:proofErr w:type="gramStart"/>
      <w:r>
        <w:t>к выполнению за счет средств областного бюджета соответствующие мероприятия, в том числе направленные на строительство и реконструкцию пожарных депо для подразделений Противопожарной службы области, на применение новых современных образцов пожарной техники и технологий тушения техногенных и природных пожаров, экипировки и снаряжения пожарных подразделений Противопожарной службы области и на установку автоматических систем пожарной сигнализации, систем оповещения и управления эвакуацией людей и</w:t>
      </w:r>
      <w:proofErr w:type="gramEnd"/>
      <w:r>
        <w:t xml:space="preserve"> автоматических установок пожаротушения в учреждениях социальной сферы.</w:t>
      </w:r>
    </w:p>
    <w:p w:rsidR="00E238C9" w:rsidRDefault="00E238C9">
      <w:pPr>
        <w:pStyle w:val="ConsPlusNormal"/>
        <w:spacing w:before="220"/>
        <w:ind w:firstLine="540"/>
        <w:jc w:val="both"/>
      </w:pPr>
      <w:proofErr w:type="gramStart"/>
      <w:r>
        <w:t xml:space="preserve">В рамках участия в реализации государственной политики в сферах реализации государственной программы </w:t>
      </w:r>
      <w:hyperlink r:id="rId59" w:history="1">
        <w:r>
          <w:rPr>
            <w:color w:val="0000FF"/>
          </w:rPr>
          <w:t>Стратегией</w:t>
        </w:r>
      </w:hyperlink>
      <w:r>
        <w:t xml:space="preserve"> социально-экономического развития Вологодской области на период до 2030 года, утвержденной постановлением Правительства области от 17 октября 2016 года N 920, в качестве одного из приоритетов определено формирование пространства для жизни, обеспечивающего расширенное воспроизводство населения области за счет проведения активной демографической политики, улучшения здоровья населения и продления долголетия</w:t>
      </w:r>
      <w:proofErr w:type="gramEnd"/>
      <w:r>
        <w:t>, обеспечения безопасности проживания и самосохранения населения.</w:t>
      </w:r>
    </w:p>
    <w:p w:rsidR="00E238C9" w:rsidRDefault="00E238C9">
      <w:pPr>
        <w:pStyle w:val="ConsPlusNormal"/>
        <w:spacing w:before="220"/>
        <w:ind w:firstLine="540"/>
        <w:jc w:val="both"/>
      </w:pPr>
      <w:r>
        <w:t xml:space="preserve">Одним из важнейших приоритетов социально-экономического развития в сфере реализации государственной программы является создание комплексной информационной системы, цели которой определяет </w:t>
      </w:r>
      <w:hyperlink r:id="rId60" w:history="1">
        <w:r>
          <w:rPr>
            <w:color w:val="0000FF"/>
          </w:rPr>
          <w:t>Концепция</w:t>
        </w:r>
      </w:hyperlink>
      <w:r>
        <w:t xml:space="preserve"> построения и развития аппаратно-программного комплекса "Безопасный город", утвержденная распоряжением Правительства Российской Федерации от 3 декабря 2014 года N 2446-р.</w:t>
      </w:r>
    </w:p>
    <w:p w:rsidR="00E238C9" w:rsidRDefault="00E238C9">
      <w:pPr>
        <w:pStyle w:val="ConsPlusNormal"/>
        <w:spacing w:before="220"/>
        <w:ind w:firstLine="540"/>
        <w:jc w:val="both"/>
      </w:pPr>
      <w:proofErr w:type="gramStart"/>
      <w:r>
        <w:t xml:space="preserve">При формировании государственной программы учтены положения </w:t>
      </w:r>
      <w:hyperlink r:id="rId61" w:history="1">
        <w:r>
          <w:rPr>
            <w:color w:val="0000FF"/>
          </w:rPr>
          <w:t>Стратегии</w:t>
        </w:r>
      </w:hyperlink>
      <w:r>
        <w:t xml:space="preserve"> действий в интересах детей в Вологодской области на 2012 - 2017 годы, утвержденной постановлением Правительства области от 7 сентября 2012 года N 1052 (организация распространения и внедрения передового опыта в сфере профилактики жестокого обращения с детьми и реабилитации пострадавших, организация на межведомственной основе системы раннего выявления социального неблагополучия семей с детьми и комплексной работы</w:t>
      </w:r>
      <w:proofErr w:type="gramEnd"/>
      <w:r>
        <w:t xml:space="preserve"> с ними для предотвращения распада семьи и лишения </w:t>
      </w:r>
      <w:proofErr w:type="gramStart"/>
      <w:r>
        <w:t>родителей</w:t>
      </w:r>
      <w:proofErr w:type="gramEnd"/>
      <w:r>
        <w:t xml:space="preserve"> родительских прав).</w:t>
      </w:r>
    </w:p>
    <w:p w:rsidR="00E238C9" w:rsidRDefault="00E238C9">
      <w:pPr>
        <w:pStyle w:val="ConsPlusNormal"/>
        <w:spacing w:before="220"/>
        <w:ind w:firstLine="540"/>
        <w:jc w:val="both"/>
      </w:pPr>
      <w:proofErr w:type="gramStart"/>
      <w:r>
        <w:t xml:space="preserve">В </w:t>
      </w:r>
      <w:hyperlink r:id="rId62" w:history="1">
        <w:r>
          <w:rPr>
            <w:color w:val="0000FF"/>
          </w:rPr>
          <w:t>законе</w:t>
        </w:r>
      </w:hyperlink>
      <w:r>
        <w:t xml:space="preserve"> области от 25 марта 2008 года N 1773-ОЗ "О защите населения и территорий Вологодской области от чрезвычайных ситуаций природного и техногенного характера" в качестве одной из приоритетных задач выделено информационное обеспечение в области защиты населения и территорий области от чрезвычайных ситуаций - оперативное и достоверное информирование населения через средства массовой информации, в том числе с использованием специализированных технических средств</w:t>
      </w:r>
      <w:proofErr w:type="gramEnd"/>
      <w:r>
        <w:t xml:space="preserve"> </w:t>
      </w:r>
      <w:proofErr w:type="gramStart"/>
      <w:r>
        <w:t>оповещения и информирования населения в местах массового пребывания людей, и по иным каналам о состоянии защиты населения и территорий области от чрезвычайных ситуаций и принятых мерах по обеспечению их безопасности, о прогнозируемых и возникших на территории области чрезвычайных ситуациях, о приемах и способах защиты населения от них.</w:t>
      </w:r>
      <w:proofErr w:type="gramEnd"/>
    </w:p>
    <w:p w:rsidR="00E238C9" w:rsidRDefault="00E238C9">
      <w:pPr>
        <w:pStyle w:val="ConsPlusNormal"/>
        <w:spacing w:before="280"/>
        <w:ind w:firstLine="540"/>
        <w:jc w:val="both"/>
      </w:pPr>
      <w:hyperlink r:id="rId63" w:history="1">
        <w:r>
          <w:rPr>
            <w:color w:val="0000FF"/>
          </w:rPr>
          <w:t>Основы</w:t>
        </w:r>
      </w:hyperlink>
      <w:r>
        <w:t xml:space="preserve"> единой государственной политики Российской Федерации в области гражданской обороны на период до 2020 года, утвержденные Президентом Российской Федерации 3 сентября 2011 года N Пр-2613, предусматривают:</w:t>
      </w:r>
    </w:p>
    <w:p w:rsidR="00E238C9" w:rsidRDefault="00E238C9">
      <w:pPr>
        <w:pStyle w:val="ConsPlusNormal"/>
        <w:spacing w:before="220"/>
        <w:ind w:firstLine="540"/>
        <w:jc w:val="both"/>
      </w:pPr>
      <w:r>
        <w:t xml:space="preserve">совершенствование системы управления гражданской обороны, направленное на </w:t>
      </w:r>
      <w:r>
        <w:lastRenderedPageBreak/>
        <w:t>обеспечение устойчивого управления мероприятиями гражданской обороны в различных условиях, в том числе развитие пунктов управления гражданской обороны, включая мобильные (подвижные), определение предъявляемых к ним требований и оснащение их современными средствами связи и оповещения, обработки информации и передачи данных;</w:t>
      </w:r>
    </w:p>
    <w:p w:rsidR="00E238C9" w:rsidRDefault="00E238C9">
      <w:pPr>
        <w:pStyle w:val="ConsPlusNormal"/>
        <w:spacing w:before="220"/>
        <w:ind w:firstLine="540"/>
        <w:jc w:val="both"/>
      </w:pPr>
      <w:r>
        <w:t>совершенствование методов и способов защиты населения, материальных и культурных ценностей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 в том числе путем реализации следующих мероприятий:</w:t>
      </w:r>
    </w:p>
    <w:p w:rsidR="00E238C9" w:rsidRDefault="00E238C9">
      <w:pPr>
        <w:pStyle w:val="ConsPlusNormal"/>
        <w:spacing w:before="220"/>
        <w:ind w:firstLine="540"/>
        <w:jc w:val="both"/>
      </w:pPr>
      <w:r>
        <w:t>обеспечение средствами индивидуальной защиты населения, проживающего вблизи химически опасных объектов;</w:t>
      </w:r>
    </w:p>
    <w:p w:rsidR="00E238C9" w:rsidRDefault="00E238C9">
      <w:pPr>
        <w:pStyle w:val="ConsPlusNormal"/>
        <w:spacing w:before="220"/>
        <w:ind w:firstLine="540"/>
        <w:jc w:val="both"/>
      </w:pPr>
      <w:r>
        <w:t>создание и содержание в интересах гражданской обороны запасов материально-технических, продовольственных, медицинских и иных средств, формирование эффективного механизма их накопления, хранения и использования по предназначению.</w:t>
      </w:r>
    </w:p>
    <w:p w:rsidR="00E238C9" w:rsidRDefault="00E238C9">
      <w:pPr>
        <w:pStyle w:val="ConsPlusNormal"/>
        <w:spacing w:before="220"/>
        <w:ind w:firstLine="540"/>
        <w:jc w:val="both"/>
      </w:pPr>
      <w:r>
        <w:t xml:space="preserve">Аналогичные мероприятия на областном уровне предусмотрены </w:t>
      </w:r>
      <w:hyperlink r:id="rId64" w:history="1">
        <w:r>
          <w:rPr>
            <w:color w:val="0000FF"/>
          </w:rPr>
          <w:t>Планом</w:t>
        </w:r>
      </w:hyperlink>
      <w:r>
        <w:t xml:space="preserve"> реализации основ единой государственной политики Российской Федерации в области гражданской обороны на период до 2020 года в Вологодской области, утвержденным постановлением Губернатора области от 17 января 2012 года N 9.</w:t>
      </w:r>
    </w:p>
    <w:p w:rsidR="00E238C9" w:rsidRDefault="00E238C9">
      <w:pPr>
        <w:pStyle w:val="ConsPlusNormal"/>
        <w:spacing w:before="220"/>
        <w:ind w:firstLine="540"/>
        <w:jc w:val="both"/>
      </w:pPr>
      <w:r>
        <w:t>Целью государственной программы является повышение общего уровня общественной безопасности, правопорядка и безопасности среды обитания, достижение которой определяется выполнением основных показателей государственной программы.</w:t>
      </w:r>
    </w:p>
    <w:p w:rsidR="00E238C9" w:rsidRDefault="00E238C9">
      <w:pPr>
        <w:pStyle w:val="ConsPlusNormal"/>
        <w:spacing w:before="220"/>
        <w:ind w:firstLine="540"/>
        <w:jc w:val="both"/>
      </w:pPr>
      <w:r>
        <w:t>Задачами государственной программы являются:</w:t>
      </w:r>
    </w:p>
    <w:p w:rsidR="00E238C9" w:rsidRDefault="00E238C9">
      <w:pPr>
        <w:pStyle w:val="ConsPlusNormal"/>
        <w:spacing w:before="220"/>
        <w:ind w:firstLine="540"/>
        <w:jc w:val="both"/>
      </w:pPr>
      <w:r>
        <w:t>- обеспечение пожарной безопасности;</w:t>
      </w:r>
    </w:p>
    <w:p w:rsidR="00E238C9" w:rsidRDefault="00E238C9">
      <w:pPr>
        <w:pStyle w:val="ConsPlusNormal"/>
        <w:spacing w:before="220"/>
        <w:ind w:firstLine="540"/>
        <w:jc w:val="both"/>
      </w:pPr>
      <w:r>
        <w:t>- 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w:t>
      </w:r>
    </w:p>
    <w:p w:rsidR="00E238C9" w:rsidRDefault="00E238C9">
      <w:pPr>
        <w:pStyle w:val="ConsPlusNormal"/>
        <w:spacing w:before="220"/>
        <w:ind w:firstLine="540"/>
        <w:jc w:val="both"/>
      </w:pPr>
      <w:r>
        <w:t>- обеспечение защиты населения от опасностей, возникающих при военных конфликтах или вследствие этих конфликтов;</w:t>
      </w:r>
    </w:p>
    <w:p w:rsidR="00E238C9" w:rsidRDefault="00E238C9">
      <w:pPr>
        <w:pStyle w:val="ConsPlusNormal"/>
        <w:spacing w:before="220"/>
        <w:ind w:firstLine="540"/>
        <w:jc w:val="both"/>
      </w:pPr>
      <w:r>
        <w:t xml:space="preserve">- обеспечение информационного обмена на федеральном, региональном и муниципальном </w:t>
      </w:r>
      <w:proofErr w:type="gramStart"/>
      <w:r>
        <w:t>уровнях</w:t>
      </w:r>
      <w:proofErr w:type="gramEnd"/>
      <w:r>
        <w:t xml:space="preserve"> через единое информационное пространство (на базе межведомственного взаимодействия) и информирования населения;</w:t>
      </w:r>
    </w:p>
    <w:p w:rsidR="00E238C9" w:rsidRDefault="00E238C9">
      <w:pPr>
        <w:pStyle w:val="ConsPlusNormal"/>
        <w:spacing w:before="220"/>
        <w:ind w:firstLine="540"/>
        <w:jc w:val="both"/>
      </w:pPr>
      <w:r>
        <w:t>- повышение результативности профилактики правонарушений, в том числе среди несовершеннолетних;</w:t>
      </w:r>
    </w:p>
    <w:p w:rsidR="00E238C9" w:rsidRDefault="00E238C9">
      <w:pPr>
        <w:pStyle w:val="ConsPlusNormal"/>
        <w:spacing w:before="220"/>
        <w:ind w:firstLine="540"/>
        <w:jc w:val="both"/>
      </w:pPr>
      <w:r>
        <w:t>- повышение безопасности дорожного движения;</w:t>
      </w:r>
    </w:p>
    <w:p w:rsidR="00E238C9" w:rsidRDefault="00E238C9">
      <w:pPr>
        <w:pStyle w:val="ConsPlusNormal"/>
        <w:spacing w:before="220"/>
        <w:ind w:firstLine="540"/>
        <w:jc w:val="both"/>
      </w:pPr>
      <w:r>
        <w:t xml:space="preserve">- создание системы эффективных мер и условий, обеспечивающих сокращение уровня потребления </w:t>
      </w:r>
      <w:proofErr w:type="spellStart"/>
      <w:r>
        <w:t>психоактивных</w:t>
      </w:r>
      <w:proofErr w:type="spellEnd"/>
      <w:r>
        <w:t xml:space="preserve"> веществ населением области;</w:t>
      </w:r>
    </w:p>
    <w:p w:rsidR="00E238C9" w:rsidRDefault="00E238C9">
      <w:pPr>
        <w:pStyle w:val="ConsPlusNormal"/>
        <w:spacing w:before="220"/>
        <w:ind w:firstLine="540"/>
        <w:jc w:val="both"/>
      </w:pPr>
      <w:r>
        <w:t xml:space="preserve">- 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65" w:history="1">
        <w:r>
          <w:rPr>
            <w:color w:val="0000FF"/>
          </w:rPr>
          <w:t>Конституции</w:t>
        </w:r>
      </w:hyperlink>
      <w:r>
        <w:t xml:space="preserve"> Российской Федерации.</w:t>
      </w:r>
    </w:p>
    <w:p w:rsidR="00E238C9" w:rsidRDefault="00E238C9">
      <w:pPr>
        <w:pStyle w:val="ConsPlusNormal"/>
        <w:jc w:val="both"/>
      </w:pPr>
      <w:r>
        <w:t xml:space="preserve">(абзац введен </w:t>
      </w:r>
      <w:hyperlink r:id="rId66"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Государственная программа рассчитана на период 2013 - 2020 годов.</w:t>
      </w:r>
    </w:p>
    <w:p w:rsidR="00E238C9" w:rsidRDefault="00E238C9">
      <w:pPr>
        <w:pStyle w:val="ConsPlusNormal"/>
        <w:spacing w:before="220"/>
        <w:ind w:firstLine="540"/>
        <w:jc w:val="both"/>
      </w:pPr>
      <w:proofErr w:type="gramStart"/>
      <w:r>
        <w:t xml:space="preserve">Ответственный исполнитель и соисполнители государственной программы оказывают </w:t>
      </w:r>
      <w:r>
        <w:lastRenderedPageBreak/>
        <w:t xml:space="preserve">гражданам бесплатную юридическую помощь в виде правового консультирования и осуществляют правовое информирование граждан по вопросам реализации государственной программы в соответствии с Федеральным </w:t>
      </w:r>
      <w:hyperlink r:id="rId67" w:history="1">
        <w:r>
          <w:rPr>
            <w:color w:val="0000FF"/>
          </w:rPr>
          <w:t>законом</w:t>
        </w:r>
      </w:hyperlink>
      <w:r>
        <w:t xml:space="preserve"> от 21 ноября 2011 года N 324-ФЗ "О бесплатной юридической помощи в Российской Федерации" и </w:t>
      </w:r>
      <w:hyperlink r:id="rId68" w:history="1">
        <w:r>
          <w:rPr>
            <w:color w:val="0000FF"/>
          </w:rPr>
          <w:t>Основами</w:t>
        </w:r>
      </w:hyperlink>
      <w:r>
        <w:t xml:space="preserve"> государственной политики Российской Федерации в сфере развития правовой грамотности и правосознания граждан, утвержденными Президентом</w:t>
      </w:r>
      <w:proofErr w:type="gramEnd"/>
      <w:r>
        <w:t xml:space="preserve"> Российской Федерации 28 апреля 2011 года N Пр-1168.</w:t>
      </w:r>
    </w:p>
    <w:p w:rsidR="00E238C9" w:rsidRDefault="00E238C9">
      <w:pPr>
        <w:pStyle w:val="ConsPlusNormal"/>
        <w:spacing w:before="220"/>
        <w:ind w:firstLine="540"/>
        <w:jc w:val="both"/>
      </w:pPr>
      <w:r>
        <w:t xml:space="preserve">Мероприятия государственной программы, на реализацию которых требуются энергоресурсы, осуществляются ответственным исполнителем и исполнителями государственной программы с учетом требований обеспечения </w:t>
      </w:r>
      <w:proofErr w:type="spellStart"/>
      <w:r>
        <w:t>энергоэффективности</w:t>
      </w:r>
      <w:proofErr w:type="spellEnd"/>
      <w:r>
        <w:t xml:space="preserve"> и энергосбережения.</w:t>
      </w:r>
    </w:p>
    <w:p w:rsidR="00E238C9" w:rsidRDefault="00E238C9">
      <w:pPr>
        <w:pStyle w:val="ConsPlusNormal"/>
        <w:jc w:val="both"/>
      </w:pPr>
    </w:p>
    <w:p w:rsidR="00E238C9" w:rsidRDefault="00E238C9">
      <w:pPr>
        <w:pStyle w:val="ConsPlusTitle"/>
        <w:jc w:val="center"/>
        <w:outlineLvl w:val="1"/>
      </w:pPr>
      <w:r>
        <w:t xml:space="preserve">3. Целевые показатели (индикаторы) </w:t>
      </w:r>
      <w:proofErr w:type="gramStart"/>
      <w:r>
        <w:t>государственной</w:t>
      </w:r>
      <w:proofErr w:type="gramEnd"/>
    </w:p>
    <w:p w:rsidR="00E238C9" w:rsidRDefault="00E238C9">
      <w:pPr>
        <w:pStyle w:val="ConsPlusTitle"/>
        <w:jc w:val="center"/>
      </w:pPr>
      <w:r>
        <w:t>программы и прогноз конечных результатов</w:t>
      </w:r>
    </w:p>
    <w:p w:rsidR="00E238C9" w:rsidRDefault="00E238C9">
      <w:pPr>
        <w:pStyle w:val="ConsPlusTitle"/>
        <w:jc w:val="center"/>
      </w:pPr>
      <w:r>
        <w:t>реализации государственной программы</w:t>
      </w:r>
    </w:p>
    <w:p w:rsidR="00E238C9" w:rsidRDefault="00E238C9">
      <w:pPr>
        <w:pStyle w:val="ConsPlusNormal"/>
        <w:jc w:val="both"/>
      </w:pPr>
    </w:p>
    <w:p w:rsidR="00E238C9" w:rsidRDefault="00E238C9">
      <w:pPr>
        <w:pStyle w:val="ConsPlusNormal"/>
        <w:ind w:firstLine="540"/>
        <w:jc w:val="both"/>
      </w:pPr>
      <w:hyperlink w:anchor="P516" w:history="1">
        <w:r>
          <w:rPr>
            <w:color w:val="0000FF"/>
          </w:rPr>
          <w:t>Сведения</w:t>
        </w:r>
      </w:hyperlink>
      <w:r>
        <w:t xml:space="preserve"> о целевых показателях (индикаторах) государственной программы приведены в приложении 1 к государственной программе.</w:t>
      </w:r>
    </w:p>
    <w:p w:rsidR="00E238C9" w:rsidRDefault="00E238C9">
      <w:pPr>
        <w:pStyle w:val="ConsPlusNormal"/>
        <w:spacing w:before="220"/>
        <w:ind w:firstLine="540"/>
        <w:jc w:val="both"/>
      </w:pPr>
      <w:r>
        <w:t>Основными ожидаемыми конечными результатами государственной программы являются:</w:t>
      </w:r>
    </w:p>
    <w:p w:rsidR="00E238C9" w:rsidRDefault="00E238C9">
      <w:pPr>
        <w:pStyle w:val="ConsPlusNormal"/>
        <w:spacing w:before="220"/>
        <w:ind w:firstLine="540"/>
        <w:jc w:val="both"/>
      </w:pPr>
      <w:r>
        <w:t>снижение доли населенных пунктов, в которых не обеспечивается требуемый уровень пожарной безопасности, в общем количестве населенных пунктов до 20%;</w:t>
      </w:r>
    </w:p>
    <w:p w:rsidR="00E238C9" w:rsidRDefault="00E238C9">
      <w:pPr>
        <w:pStyle w:val="ConsPlusNormal"/>
        <w:spacing w:before="220"/>
        <w:ind w:firstLine="540"/>
        <w:jc w:val="both"/>
      </w:pPr>
      <w:r>
        <w:t>снижение количества погибших на пожарах в сельской местности на 39% по отношению к 2012 году;</w:t>
      </w:r>
    </w:p>
    <w:p w:rsidR="00E238C9" w:rsidRDefault="00E238C9">
      <w:pPr>
        <w:pStyle w:val="ConsPlusNormal"/>
        <w:jc w:val="both"/>
      </w:pPr>
      <w:r>
        <w:t xml:space="preserve">(в ред. </w:t>
      </w:r>
      <w:hyperlink r:id="rId69"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недопущение гибели людей при чрезвычайных ситуациях межмуниципального и регионального характера, вызванных наводнениями или природными пожарами;</w:t>
      </w:r>
    </w:p>
    <w:p w:rsidR="00E238C9" w:rsidRDefault="00E238C9">
      <w:pPr>
        <w:pStyle w:val="ConsPlusNormal"/>
        <w:spacing w:before="220"/>
        <w:ind w:firstLine="540"/>
        <w:jc w:val="both"/>
      </w:pPr>
      <w:r>
        <w:t>снижение количества погибших при происшествиях на водных объектах на 15% по отношению к 2015 году;</w:t>
      </w:r>
    </w:p>
    <w:p w:rsidR="00E238C9" w:rsidRDefault="00E238C9">
      <w:pPr>
        <w:pStyle w:val="ConsPlusNormal"/>
        <w:jc w:val="both"/>
      </w:pPr>
      <w:r>
        <w:t xml:space="preserve">(в ред. </w:t>
      </w:r>
      <w:hyperlink r:id="rId70"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увеличение доли населения области,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до 85%;</w:t>
      </w:r>
    </w:p>
    <w:p w:rsidR="00E238C9" w:rsidRDefault="00E238C9">
      <w:pPr>
        <w:pStyle w:val="ConsPlusNormal"/>
        <w:jc w:val="both"/>
      </w:pPr>
      <w:r>
        <w:t xml:space="preserve">(в ред. </w:t>
      </w:r>
      <w:hyperlink r:id="rId71"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100% необходимого количества средств индивидуальной защиты населения в сфере гражданской обороны области;</w:t>
      </w:r>
    </w:p>
    <w:p w:rsidR="00E238C9" w:rsidRDefault="00E238C9">
      <w:pPr>
        <w:pStyle w:val="ConsPlusNormal"/>
        <w:spacing w:before="220"/>
        <w:ind w:firstLine="540"/>
        <w:jc w:val="both"/>
      </w:pPr>
      <w:r>
        <w:t>увеличение доли населения области, проживающего на территориях муниципальных образований области, в которых создан АПК "Безопасный город", до 100%;</w:t>
      </w:r>
    </w:p>
    <w:p w:rsidR="00E238C9" w:rsidRDefault="00E238C9">
      <w:pPr>
        <w:pStyle w:val="ConsPlusNormal"/>
        <w:spacing w:before="220"/>
        <w:ind w:firstLine="540"/>
        <w:jc w:val="both"/>
      </w:pPr>
      <w:r>
        <w:t>увеличение доли населения области, проживающего на территориях муниципальных образований, в которых развернута система обеспечения вызова экстренных оперативных служб по единому номеру "112", до 100%;</w:t>
      </w:r>
    </w:p>
    <w:p w:rsidR="00E238C9" w:rsidRDefault="00E238C9">
      <w:pPr>
        <w:pStyle w:val="ConsPlusNormal"/>
        <w:spacing w:before="220"/>
        <w:ind w:firstLine="540"/>
        <w:jc w:val="both"/>
      </w:pPr>
      <w:r>
        <w:t>увеличение доли населения области, проживающего на территориях муниципальных образований области, входящих в зоны экстренного оповещения населения об угрозе возникновения или о возникновении чрезвычайных ситуаций, в которых завершено создание Комплексной системы экстренного оповещения населения, до 100%;</w:t>
      </w:r>
    </w:p>
    <w:p w:rsidR="00E238C9" w:rsidRDefault="00E238C9">
      <w:pPr>
        <w:pStyle w:val="ConsPlusNormal"/>
        <w:spacing w:before="220"/>
        <w:ind w:firstLine="540"/>
        <w:jc w:val="both"/>
      </w:pPr>
      <w:r>
        <w:t>снижение уровня преступности (количества зарегистрированных преступлений на 100 тыс. населения) по отношению к 2012 году на 8.9%;</w:t>
      </w:r>
    </w:p>
    <w:p w:rsidR="00E238C9" w:rsidRDefault="00E238C9">
      <w:pPr>
        <w:pStyle w:val="ConsPlusNormal"/>
        <w:jc w:val="both"/>
      </w:pPr>
      <w:r>
        <w:lastRenderedPageBreak/>
        <w:t xml:space="preserve">(в ред. постановлений Правительства Вологодской области от 04.09.2017 </w:t>
      </w:r>
      <w:hyperlink r:id="rId72" w:history="1">
        <w:r>
          <w:rPr>
            <w:color w:val="0000FF"/>
          </w:rPr>
          <w:t>N 806</w:t>
        </w:r>
      </w:hyperlink>
      <w:r>
        <w:t xml:space="preserve">, от 19.08.2019 </w:t>
      </w:r>
      <w:hyperlink r:id="rId73" w:history="1">
        <w:r>
          <w:rPr>
            <w:color w:val="0000FF"/>
          </w:rPr>
          <w:t>N 788</w:t>
        </w:r>
      </w:hyperlink>
      <w:r>
        <w:t>)</w:t>
      </w:r>
    </w:p>
    <w:p w:rsidR="00E238C9" w:rsidRDefault="00E238C9">
      <w:pPr>
        <w:pStyle w:val="ConsPlusNormal"/>
        <w:spacing w:before="220"/>
        <w:ind w:firstLine="540"/>
        <w:jc w:val="both"/>
      </w:pPr>
      <w:r>
        <w:t>снижение доли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 по отношению к 2012 году на 26.3%;</w:t>
      </w:r>
    </w:p>
    <w:p w:rsidR="00E238C9" w:rsidRDefault="00E238C9">
      <w:pPr>
        <w:pStyle w:val="ConsPlusNormal"/>
        <w:jc w:val="both"/>
      </w:pPr>
      <w:r>
        <w:t xml:space="preserve">(в ред. </w:t>
      </w:r>
      <w:hyperlink r:id="rId74"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снижение тяжести последствий дорожно-транспортных происшествий (число погибших на 100 пострадавших) по отношению к 2010 году на 8.7%;</w:t>
      </w:r>
    </w:p>
    <w:p w:rsidR="00E238C9" w:rsidRDefault="00E238C9">
      <w:pPr>
        <w:pStyle w:val="ConsPlusNormal"/>
        <w:spacing w:before="220"/>
        <w:ind w:firstLine="540"/>
        <w:jc w:val="both"/>
      </w:pPr>
      <w:r>
        <w:t xml:space="preserve">снижение ежегодного прироста числа потребителей </w:t>
      </w:r>
      <w:proofErr w:type="spellStart"/>
      <w:r>
        <w:t>психоактивных</w:t>
      </w:r>
      <w:proofErr w:type="spellEnd"/>
      <w:r>
        <w:t xml:space="preserve"> веществ в области по отношению к 2012 году на 0.7%;</w:t>
      </w:r>
    </w:p>
    <w:p w:rsidR="00E238C9" w:rsidRDefault="00E238C9">
      <w:pPr>
        <w:pStyle w:val="ConsPlusNormal"/>
        <w:spacing w:before="220"/>
        <w:ind w:firstLine="540"/>
        <w:jc w:val="both"/>
      </w:pPr>
      <w:r>
        <w:t>повышение уровня обеспеченности судебных участков в соответствии с нормами обеспечения материально-техническими средствами к 2020 году до 76.5%;</w:t>
      </w:r>
    </w:p>
    <w:p w:rsidR="00E238C9" w:rsidRDefault="00E238C9">
      <w:pPr>
        <w:pStyle w:val="ConsPlusNormal"/>
        <w:jc w:val="both"/>
      </w:pPr>
      <w:r>
        <w:t xml:space="preserve">(абзац введен </w:t>
      </w:r>
      <w:hyperlink r:id="rId75"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снижение числа преступлений, совершенных лицами, ранее их совершавшими, по отношению к 2017 году на 8.4%.</w:t>
      </w:r>
    </w:p>
    <w:p w:rsidR="00E238C9" w:rsidRDefault="00E238C9">
      <w:pPr>
        <w:pStyle w:val="ConsPlusNormal"/>
        <w:jc w:val="both"/>
      </w:pPr>
      <w:r>
        <w:t xml:space="preserve">(абзац введен </w:t>
      </w:r>
      <w:hyperlink r:id="rId76"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hyperlink w:anchor="P746" w:history="1">
        <w:r>
          <w:rPr>
            <w:color w:val="0000FF"/>
          </w:rPr>
          <w:t>Сведения</w:t>
        </w:r>
      </w:hyperlink>
      <w:r>
        <w:t xml:space="preserve"> о порядке сбора информации и методике расчета целевых показателей (индикаторов) государственной программы приведены в приложении 2 к государственной программе.</w:t>
      </w:r>
    </w:p>
    <w:p w:rsidR="00E238C9" w:rsidRDefault="00E238C9">
      <w:pPr>
        <w:pStyle w:val="ConsPlusNormal"/>
        <w:jc w:val="both"/>
      </w:pPr>
    </w:p>
    <w:p w:rsidR="00E238C9" w:rsidRDefault="00E238C9">
      <w:pPr>
        <w:pStyle w:val="ConsPlusTitle"/>
        <w:jc w:val="center"/>
        <w:outlineLvl w:val="1"/>
      </w:pPr>
      <w:r>
        <w:t xml:space="preserve">4. Финансовое обеспечение </w:t>
      </w:r>
      <w:proofErr w:type="gramStart"/>
      <w:r>
        <w:t>государственной</w:t>
      </w:r>
      <w:proofErr w:type="gramEnd"/>
    </w:p>
    <w:p w:rsidR="00E238C9" w:rsidRDefault="00E238C9">
      <w:pPr>
        <w:pStyle w:val="ConsPlusTitle"/>
        <w:jc w:val="center"/>
      </w:pPr>
      <w:r>
        <w:t>программы за счет средств областного бюджета</w:t>
      </w:r>
    </w:p>
    <w:p w:rsidR="00E238C9" w:rsidRDefault="00E238C9">
      <w:pPr>
        <w:pStyle w:val="ConsPlusNormal"/>
        <w:jc w:val="center"/>
      </w:pPr>
      <w:proofErr w:type="gramStart"/>
      <w:r>
        <w:t xml:space="preserve">(в ред. </w:t>
      </w:r>
      <w:hyperlink r:id="rId77"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государственной программы составляет 6956385.1 тыс. рублей, в том числе по годам реализации:</w:t>
      </w:r>
    </w:p>
    <w:p w:rsidR="00E238C9" w:rsidRDefault="00E238C9">
      <w:pPr>
        <w:pStyle w:val="ConsPlusNormal"/>
        <w:spacing w:before="220"/>
        <w:ind w:firstLine="540"/>
        <w:jc w:val="both"/>
      </w:pPr>
      <w:r>
        <w:t>2013 год - 401825.4 тыс. рублей;</w:t>
      </w:r>
    </w:p>
    <w:p w:rsidR="00E238C9" w:rsidRDefault="00E238C9">
      <w:pPr>
        <w:pStyle w:val="ConsPlusNormal"/>
        <w:spacing w:before="220"/>
        <w:ind w:firstLine="540"/>
        <w:jc w:val="both"/>
      </w:pPr>
      <w:r>
        <w:t>2014 год - 376580.3 тыс. рублей;</w:t>
      </w:r>
    </w:p>
    <w:p w:rsidR="00E238C9" w:rsidRDefault="00E238C9">
      <w:pPr>
        <w:pStyle w:val="ConsPlusNormal"/>
        <w:spacing w:before="220"/>
        <w:ind w:firstLine="540"/>
        <w:jc w:val="both"/>
      </w:pPr>
      <w:r>
        <w:t>2015 год - 362998.4 тыс. рублей;</w:t>
      </w:r>
    </w:p>
    <w:p w:rsidR="00E238C9" w:rsidRDefault="00E238C9">
      <w:pPr>
        <w:pStyle w:val="ConsPlusNormal"/>
        <w:spacing w:before="220"/>
        <w:ind w:firstLine="540"/>
        <w:jc w:val="both"/>
      </w:pPr>
      <w:r>
        <w:t>2016 год - 463555.5 тыс. рублей;</w:t>
      </w:r>
    </w:p>
    <w:p w:rsidR="00E238C9" w:rsidRDefault="00E238C9">
      <w:pPr>
        <w:pStyle w:val="ConsPlusNormal"/>
        <w:spacing w:before="220"/>
        <w:ind w:firstLine="540"/>
        <w:jc w:val="both"/>
      </w:pPr>
      <w:r>
        <w:t>2017 год - 876044.4 тыс. рублей;</w:t>
      </w:r>
    </w:p>
    <w:p w:rsidR="00E238C9" w:rsidRDefault="00E238C9">
      <w:pPr>
        <w:pStyle w:val="ConsPlusNormal"/>
        <w:spacing w:before="220"/>
        <w:ind w:firstLine="540"/>
        <w:jc w:val="both"/>
      </w:pPr>
      <w:r>
        <w:t>2018 год - 1432783.1 тыс. рублей;</w:t>
      </w:r>
    </w:p>
    <w:p w:rsidR="00E238C9" w:rsidRDefault="00E238C9">
      <w:pPr>
        <w:pStyle w:val="ConsPlusNormal"/>
        <w:spacing w:before="220"/>
        <w:ind w:firstLine="540"/>
        <w:jc w:val="both"/>
      </w:pPr>
      <w:r>
        <w:t>2019 год - 1512777.9 тыс. рублей;</w:t>
      </w:r>
    </w:p>
    <w:p w:rsidR="00E238C9" w:rsidRDefault="00E238C9">
      <w:pPr>
        <w:pStyle w:val="ConsPlusNormal"/>
        <w:spacing w:before="220"/>
        <w:ind w:firstLine="540"/>
        <w:jc w:val="both"/>
      </w:pPr>
      <w:r>
        <w:t>2020 год - 1529820.1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средств областного бюджета (собственные доходы) - 6840828.5 тыс. рублей, в том числе по годам реализации:</w:t>
      </w:r>
    </w:p>
    <w:p w:rsidR="00E238C9" w:rsidRDefault="00E238C9">
      <w:pPr>
        <w:pStyle w:val="ConsPlusNormal"/>
        <w:spacing w:before="220"/>
        <w:ind w:firstLine="540"/>
        <w:jc w:val="both"/>
      </w:pPr>
      <w:r>
        <w:t>2013 год - 401825.4 тыс. рублей;</w:t>
      </w:r>
    </w:p>
    <w:p w:rsidR="00E238C9" w:rsidRDefault="00E238C9">
      <w:pPr>
        <w:pStyle w:val="ConsPlusNormal"/>
        <w:spacing w:before="220"/>
        <w:ind w:firstLine="540"/>
        <w:jc w:val="both"/>
      </w:pPr>
      <w:r>
        <w:lastRenderedPageBreak/>
        <w:t>2014 год - 376580.3 тыс. рублей;</w:t>
      </w:r>
    </w:p>
    <w:p w:rsidR="00E238C9" w:rsidRDefault="00E238C9">
      <w:pPr>
        <w:pStyle w:val="ConsPlusNormal"/>
        <w:spacing w:before="220"/>
        <w:ind w:firstLine="540"/>
        <w:jc w:val="both"/>
      </w:pPr>
      <w:r>
        <w:t>2015 год - 362998.4 тыс. рублей;</w:t>
      </w:r>
    </w:p>
    <w:p w:rsidR="00E238C9" w:rsidRDefault="00E238C9">
      <w:pPr>
        <w:pStyle w:val="ConsPlusNormal"/>
        <w:spacing w:before="220"/>
        <w:ind w:firstLine="540"/>
        <w:jc w:val="both"/>
      </w:pPr>
      <w:r>
        <w:t>2016 год - 463555.5 тыс. рублей;</w:t>
      </w:r>
    </w:p>
    <w:p w:rsidR="00E238C9" w:rsidRDefault="00E238C9">
      <w:pPr>
        <w:pStyle w:val="ConsPlusNormal"/>
        <w:spacing w:before="220"/>
        <w:ind w:firstLine="540"/>
        <w:jc w:val="both"/>
      </w:pPr>
      <w:r>
        <w:t>2017 год - 835834.5 тыс. рублей;</w:t>
      </w:r>
    </w:p>
    <w:p w:rsidR="00E238C9" w:rsidRDefault="00E238C9">
      <w:pPr>
        <w:pStyle w:val="ConsPlusNormal"/>
        <w:spacing w:before="220"/>
        <w:ind w:firstLine="540"/>
        <w:jc w:val="both"/>
      </w:pPr>
      <w:r>
        <w:t>2018 год - 1408841.1 тыс. рублей;</w:t>
      </w:r>
    </w:p>
    <w:p w:rsidR="00E238C9" w:rsidRDefault="00E238C9">
      <w:pPr>
        <w:pStyle w:val="ConsPlusNormal"/>
        <w:spacing w:before="220"/>
        <w:ind w:firstLine="540"/>
        <w:jc w:val="both"/>
      </w:pPr>
      <w:r>
        <w:t>2019 год - 1485805.9 тыс. рублей;</w:t>
      </w:r>
    </w:p>
    <w:p w:rsidR="00E238C9" w:rsidRDefault="00E238C9">
      <w:pPr>
        <w:pStyle w:val="ConsPlusNormal"/>
        <w:spacing w:before="220"/>
        <w:ind w:firstLine="540"/>
        <w:jc w:val="both"/>
      </w:pPr>
      <w:r>
        <w:t>2020 год - 1505387.4 тыс. рублей;</w:t>
      </w:r>
    </w:p>
    <w:p w:rsidR="00E238C9" w:rsidRDefault="00E238C9">
      <w:pPr>
        <w:pStyle w:val="ConsPlusNormal"/>
        <w:spacing w:before="220"/>
        <w:ind w:firstLine="540"/>
        <w:jc w:val="both"/>
      </w:pPr>
      <w:r>
        <w:t>за счет безвозмездных поступлений из федерального бюджета в форме субсидий и субвенций - 115556.6 тыс. рублей, в том числе по годам реализации:</w:t>
      </w:r>
    </w:p>
    <w:p w:rsidR="00E238C9" w:rsidRDefault="00E238C9">
      <w:pPr>
        <w:pStyle w:val="ConsPlusNormal"/>
        <w:spacing w:before="220"/>
        <w:ind w:firstLine="540"/>
        <w:jc w:val="both"/>
      </w:pPr>
      <w:r>
        <w:t>2017 год - 40209.9 тыс. рублей;</w:t>
      </w:r>
    </w:p>
    <w:p w:rsidR="00E238C9" w:rsidRDefault="00E238C9">
      <w:pPr>
        <w:pStyle w:val="ConsPlusNormal"/>
        <w:spacing w:before="220"/>
        <w:ind w:firstLine="540"/>
        <w:jc w:val="both"/>
      </w:pPr>
      <w:r>
        <w:t>2018 год - 23942.0 тыс. рублей;</w:t>
      </w:r>
    </w:p>
    <w:p w:rsidR="00E238C9" w:rsidRDefault="00E238C9">
      <w:pPr>
        <w:pStyle w:val="ConsPlusNormal"/>
        <w:spacing w:before="220"/>
        <w:ind w:firstLine="540"/>
        <w:jc w:val="both"/>
      </w:pPr>
      <w:r>
        <w:t>2019 год - 26972.0 тыс. рублей;</w:t>
      </w:r>
    </w:p>
    <w:p w:rsidR="00E238C9" w:rsidRDefault="00E238C9">
      <w:pPr>
        <w:pStyle w:val="ConsPlusNormal"/>
        <w:spacing w:before="220"/>
        <w:ind w:firstLine="540"/>
        <w:jc w:val="both"/>
      </w:pPr>
      <w:r>
        <w:t>2020 год - 24432.7 тыс. рублей.</w:t>
      </w:r>
    </w:p>
    <w:p w:rsidR="00E238C9" w:rsidRDefault="00E238C9">
      <w:pPr>
        <w:pStyle w:val="ConsPlusNormal"/>
        <w:spacing w:before="220"/>
        <w:ind w:firstLine="540"/>
        <w:jc w:val="both"/>
      </w:pPr>
      <w:r>
        <w:t xml:space="preserve">Финансовое </w:t>
      </w:r>
      <w:hyperlink w:anchor="P996" w:history="1">
        <w:r>
          <w:rPr>
            <w:color w:val="0000FF"/>
          </w:rPr>
          <w:t>обеспечение</w:t>
        </w:r>
      </w:hyperlink>
      <w:r>
        <w:t xml:space="preserve"> реализации государственной программы за счет средств областного бюджета приведено в приложении 3 к государственной программе.</w:t>
      </w:r>
    </w:p>
    <w:p w:rsidR="00E238C9" w:rsidRDefault="00E238C9">
      <w:pPr>
        <w:pStyle w:val="ConsPlusNormal"/>
        <w:spacing w:before="220"/>
        <w:ind w:firstLine="540"/>
        <w:jc w:val="both"/>
      </w:pPr>
      <w:r>
        <w:t xml:space="preserve">Прогнозная (справочная) </w:t>
      </w:r>
      <w:hyperlink w:anchor="P1335" w:history="1">
        <w:r>
          <w:rPr>
            <w:color w:val="0000FF"/>
          </w:rPr>
          <w:t>оценка</w:t>
        </w:r>
      </w:hyperlink>
      <w:r>
        <w:t xml:space="preserve"> привлечения средств федерального бюджета, бюджетов муниципальных образований области, бюджетов государственных внебюджетных фондов на реализацию целей государственной программы приведена в приложении 4 к государственной программе.</w:t>
      </w:r>
    </w:p>
    <w:p w:rsidR="00E238C9" w:rsidRDefault="00E238C9">
      <w:pPr>
        <w:pStyle w:val="ConsPlusNormal"/>
        <w:spacing w:before="220"/>
        <w:ind w:firstLine="540"/>
        <w:jc w:val="both"/>
      </w:pPr>
      <w:r>
        <w:t>Объем финансового обеспечения реализации государственной программы за счет средств областного бюджета определяется на основе решений Совета по разработке и реализации государственных программ Вологодской области и повышению эффективности бюджетных расходов, а также законов области:</w:t>
      </w:r>
    </w:p>
    <w:p w:rsidR="00E238C9" w:rsidRDefault="00E238C9">
      <w:pPr>
        <w:pStyle w:val="ConsPlusNormal"/>
        <w:spacing w:before="220"/>
        <w:ind w:firstLine="540"/>
        <w:jc w:val="both"/>
      </w:pPr>
      <w:r>
        <w:t xml:space="preserve">от 20 декабря 2012 года </w:t>
      </w:r>
      <w:hyperlink r:id="rId78" w:history="1">
        <w:r>
          <w:rPr>
            <w:color w:val="0000FF"/>
          </w:rPr>
          <w:t>N 2940-ОЗ</w:t>
        </w:r>
      </w:hyperlink>
      <w:r>
        <w:t xml:space="preserve"> "Об областном бюджете на 2013 год и плановый период 2014 и 2015 годов";</w:t>
      </w:r>
    </w:p>
    <w:p w:rsidR="00E238C9" w:rsidRDefault="00E238C9">
      <w:pPr>
        <w:pStyle w:val="ConsPlusNormal"/>
        <w:spacing w:before="220"/>
        <w:ind w:firstLine="540"/>
        <w:jc w:val="both"/>
      </w:pPr>
      <w:r>
        <w:t xml:space="preserve">от 16 декабря 2013 года </w:t>
      </w:r>
      <w:hyperlink r:id="rId79" w:history="1">
        <w:r>
          <w:rPr>
            <w:color w:val="0000FF"/>
          </w:rPr>
          <w:t>N 3246-ОЗ</w:t>
        </w:r>
      </w:hyperlink>
      <w:r>
        <w:t xml:space="preserve"> "Об областном бюджете на 2014 год и плановый период 2015 и 2016 годов";</w:t>
      </w:r>
    </w:p>
    <w:p w:rsidR="00E238C9" w:rsidRDefault="00E238C9">
      <w:pPr>
        <w:pStyle w:val="ConsPlusNormal"/>
        <w:spacing w:before="220"/>
        <w:ind w:firstLine="540"/>
        <w:jc w:val="both"/>
      </w:pPr>
      <w:r>
        <w:t xml:space="preserve">от 22 декабря 2014 года </w:t>
      </w:r>
      <w:hyperlink r:id="rId80" w:history="1">
        <w:r>
          <w:rPr>
            <w:color w:val="0000FF"/>
          </w:rPr>
          <w:t>N 3532-ОЗ</w:t>
        </w:r>
      </w:hyperlink>
      <w:r>
        <w:t xml:space="preserve"> "Об областном бюджете на 2015 год и плановый период 2016 и 2017 годов";</w:t>
      </w:r>
    </w:p>
    <w:p w:rsidR="00E238C9" w:rsidRDefault="00E238C9">
      <w:pPr>
        <w:pStyle w:val="ConsPlusNormal"/>
        <w:spacing w:before="220"/>
        <w:ind w:firstLine="540"/>
        <w:jc w:val="both"/>
      </w:pPr>
      <w:r>
        <w:t xml:space="preserve">от 16 декабря 2015 года </w:t>
      </w:r>
      <w:hyperlink r:id="rId81" w:history="1">
        <w:r>
          <w:rPr>
            <w:color w:val="0000FF"/>
          </w:rPr>
          <w:t>N 3842-ОЗ</w:t>
        </w:r>
      </w:hyperlink>
      <w:r>
        <w:t xml:space="preserve"> "Об областном бюджете на 2016 год";</w:t>
      </w:r>
    </w:p>
    <w:p w:rsidR="00E238C9" w:rsidRDefault="00E238C9">
      <w:pPr>
        <w:pStyle w:val="ConsPlusNormal"/>
        <w:spacing w:before="220"/>
        <w:ind w:firstLine="540"/>
        <w:jc w:val="both"/>
      </w:pPr>
      <w:r>
        <w:t xml:space="preserve">от 19 декабря 2016 года </w:t>
      </w:r>
      <w:hyperlink r:id="rId82" w:history="1">
        <w:r>
          <w:rPr>
            <w:color w:val="0000FF"/>
          </w:rPr>
          <w:t>N 4071-ОЗ</w:t>
        </w:r>
      </w:hyperlink>
      <w:r>
        <w:t xml:space="preserve"> "Об областном бюджете на 2017 год и плановый период 2018 и 2019 годов";</w:t>
      </w:r>
    </w:p>
    <w:p w:rsidR="00E238C9" w:rsidRDefault="00E238C9">
      <w:pPr>
        <w:pStyle w:val="ConsPlusNormal"/>
        <w:spacing w:before="220"/>
        <w:ind w:firstLine="540"/>
        <w:jc w:val="both"/>
      </w:pPr>
      <w:r>
        <w:t xml:space="preserve">от 15 декабря 2017 года </w:t>
      </w:r>
      <w:hyperlink r:id="rId83" w:history="1">
        <w:r>
          <w:rPr>
            <w:color w:val="0000FF"/>
          </w:rPr>
          <w:t>N 4261-ОЗ</w:t>
        </w:r>
      </w:hyperlink>
      <w:r>
        <w:t xml:space="preserve"> "Об областном бюджете на 2018 год и плановый период 2019 и 2020 годов";</w:t>
      </w:r>
    </w:p>
    <w:p w:rsidR="00E238C9" w:rsidRDefault="00E238C9">
      <w:pPr>
        <w:pStyle w:val="ConsPlusNormal"/>
        <w:spacing w:before="220"/>
        <w:ind w:firstLine="540"/>
        <w:jc w:val="both"/>
      </w:pPr>
      <w:r>
        <w:t xml:space="preserve">от 17 декабря 2018 года </w:t>
      </w:r>
      <w:hyperlink r:id="rId84" w:history="1">
        <w:r>
          <w:rPr>
            <w:color w:val="0000FF"/>
          </w:rPr>
          <w:t>N 4465-ОЗ</w:t>
        </w:r>
      </w:hyperlink>
      <w:r>
        <w:t xml:space="preserve"> "Об областном бюджете на 2019 год и плановый период 2020 и 2021 годов";</w:t>
      </w:r>
    </w:p>
    <w:p w:rsidR="00E238C9" w:rsidRDefault="00E238C9">
      <w:pPr>
        <w:pStyle w:val="ConsPlusNormal"/>
        <w:spacing w:before="220"/>
        <w:ind w:firstLine="540"/>
        <w:jc w:val="both"/>
      </w:pPr>
      <w:r>
        <w:lastRenderedPageBreak/>
        <w:t xml:space="preserve">от 12 декабря 2019 года </w:t>
      </w:r>
      <w:hyperlink r:id="rId85" w:history="1">
        <w:r>
          <w:rPr>
            <w:color w:val="0000FF"/>
          </w:rPr>
          <w:t>N 4625-ОЗ</w:t>
        </w:r>
      </w:hyperlink>
      <w:r>
        <w:t xml:space="preserve"> "Об областном бюджете на 2020 год и плановый период 2021 и 2022 годов".</w:t>
      </w:r>
    </w:p>
    <w:p w:rsidR="00E238C9" w:rsidRDefault="00E238C9">
      <w:pPr>
        <w:pStyle w:val="ConsPlusNormal"/>
        <w:spacing w:before="220"/>
        <w:ind w:firstLine="540"/>
        <w:jc w:val="both"/>
      </w:pPr>
      <w:r>
        <w:t>При определении объема финансовых средств учтены цены, сложившиеся на рынке, потребности в закупаемых товарах (работах, услугах), требования действующего законодательства, предъявляемые к оборудованию (системам) или их укомплектованности, закупка или создание которых предусмотрены государственной программой.</w:t>
      </w:r>
    </w:p>
    <w:p w:rsidR="00E238C9" w:rsidRDefault="00E238C9">
      <w:pPr>
        <w:pStyle w:val="ConsPlusNormal"/>
        <w:jc w:val="both"/>
      </w:pPr>
    </w:p>
    <w:p w:rsidR="00E238C9" w:rsidRDefault="00E238C9">
      <w:pPr>
        <w:pStyle w:val="ConsPlusTitle"/>
        <w:jc w:val="center"/>
        <w:outlineLvl w:val="1"/>
      </w:pPr>
      <w:r>
        <w:t>5. Прогнозная (справочная) оценка объемов привлечения</w:t>
      </w:r>
    </w:p>
    <w:p w:rsidR="00E238C9" w:rsidRDefault="00E238C9">
      <w:pPr>
        <w:pStyle w:val="ConsPlusTitle"/>
        <w:jc w:val="center"/>
      </w:pPr>
      <w:r>
        <w:t>средств федерального бюджета, бюджетов муниципальных</w:t>
      </w:r>
    </w:p>
    <w:p w:rsidR="00E238C9" w:rsidRDefault="00E238C9">
      <w:pPr>
        <w:pStyle w:val="ConsPlusTitle"/>
        <w:jc w:val="center"/>
      </w:pPr>
      <w:r>
        <w:t>образований области, бюджетов государственных</w:t>
      </w:r>
    </w:p>
    <w:p w:rsidR="00E238C9" w:rsidRDefault="00E238C9">
      <w:pPr>
        <w:pStyle w:val="ConsPlusTitle"/>
        <w:jc w:val="center"/>
      </w:pPr>
      <w:r>
        <w:t>внебюджетных фондов, физических и юридических лиц</w:t>
      </w:r>
    </w:p>
    <w:p w:rsidR="00E238C9" w:rsidRDefault="00E238C9">
      <w:pPr>
        <w:pStyle w:val="ConsPlusTitle"/>
        <w:jc w:val="center"/>
      </w:pPr>
      <w:r>
        <w:t>на реализацию целей государственной программы</w:t>
      </w:r>
    </w:p>
    <w:p w:rsidR="00E238C9" w:rsidRDefault="00E238C9">
      <w:pPr>
        <w:pStyle w:val="ConsPlusNormal"/>
        <w:jc w:val="center"/>
      </w:pPr>
      <w:proofErr w:type="gramStart"/>
      <w:r>
        <w:t xml:space="preserve">(в ред. </w:t>
      </w:r>
      <w:hyperlink r:id="rId86"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03.02.2020 N 83)</w:t>
      </w:r>
    </w:p>
    <w:p w:rsidR="00E238C9" w:rsidRDefault="00E238C9">
      <w:pPr>
        <w:pStyle w:val="ConsPlusNormal"/>
        <w:jc w:val="both"/>
      </w:pPr>
    </w:p>
    <w:p w:rsidR="00E238C9" w:rsidRDefault="00E238C9">
      <w:pPr>
        <w:pStyle w:val="ConsPlusNormal"/>
        <w:ind w:firstLine="540"/>
        <w:jc w:val="both"/>
      </w:pPr>
      <w:r>
        <w:t xml:space="preserve">В рамках федеральной целевой </w:t>
      </w:r>
      <w:hyperlink r:id="rId87" w:history="1">
        <w:r>
          <w:rPr>
            <w:color w:val="0000FF"/>
          </w:rPr>
          <w:t>программы</w:t>
        </w:r>
      </w:hyperlink>
      <w:r>
        <w:t xml:space="preserve"> "Повышение безопасности дорожного движения в 2013 - 2020 годах", утвержденной постановлением Правительства Российской Федерации от 3 октября 2013 года N 864, прогнозируется привлечение материально-технических ресурсов, приобретаемых за счет средств федерального бюджета.</w:t>
      </w:r>
    </w:p>
    <w:p w:rsidR="00E238C9" w:rsidRDefault="00E238C9">
      <w:pPr>
        <w:pStyle w:val="ConsPlusNormal"/>
        <w:spacing w:before="220"/>
        <w:ind w:firstLine="540"/>
        <w:jc w:val="both"/>
      </w:pPr>
      <w:r>
        <w:t>Также в рамках реализации государственной программы прогнозируется привлечение:</w:t>
      </w:r>
    </w:p>
    <w:p w:rsidR="00E238C9" w:rsidRDefault="00E238C9">
      <w:pPr>
        <w:pStyle w:val="ConsPlusNormal"/>
        <w:jc w:val="both"/>
      </w:pPr>
      <w:r>
        <w:t xml:space="preserve">(в ред. </w:t>
      </w:r>
      <w:hyperlink r:id="rId88"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средств федерального бюджета с учетом субсидий и субвенций федерального бюджета в размере 115556.6 тыс. рублей, в том числе по годам реализации:</w:t>
      </w:r>
    </w:p>
    <w:p w:rsidR="00E238C9" w:rsidRDefault="00E238C9">
      <w:pPr>
        <w:pStyle w:val="ConsPlusNormal"/>
        <w:jc w:val="both"/>
      </w:pPr>
      <w:r>
        <w:t xml:space="preserve">(в ред. </w:t>
      </w:r>
      <w:hyperlink r:id="rId89"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2017 год - 40209.9 тыс. рублей;</w:t>
      </w:r>
    </w:p>
    <w:p w:rsidR="00E238C9" w:rsidRDefault="00E238C9">
      <w:pPr>
        <w:pStyle w:val="ConsPlusNormal"/>
        <w:jc w:val="both"/>
      </w:pPr>
      <w:r>
        <w:t xml:space="preserve">(в ред. </w:t>
      </w:r>
      <w:hyperlink r:id="rId90"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2018 год - 23942.0 тыс. рублей;</w:t>
      </w:r>
    </w:p>
    <w:p w:rsidR="00E238C9" w:rsidRDefault="00E238C9">
      <w:pPr>
        <w:pStyle w:val="ConsPlusNormal"/>
        <w:jc w:val="both"/>
      </w:pPr>
      <w:r>
        <w:t xml:space="preserve">(в ред. </w:t>
      </w:r>
      <w:hyperlink r:id="rId91"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2019 год - 26972.0 тыс. рублей;</w:t>
      </w:r>
    </w:p>
    <w:p w:rsidR="00E238C9" w:rsidRDefault="00E238C9">
      <w:pPr>
        <w:pStyle w:val="ConsPlusNormal"/>
        <w:jc w:val="both"/>
      </w:pPr>
      <w:r>
        <w:t xml:space="preserve">(в ред. </w:t>
      </w:r>
      <w:hyperlink r:id="rId92"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2020 год - 24432.7 тыс. рублей;</w:t>
      </w:r>
    </w:p>
    <w:p w:rsidR="00E238C9" w:rsidRDefault="00E238C9">
      <w:pPr>
        <w:pStyle w:val="ConsPlusNormal"/>
        <w:jc w:val="both"/>
      </w:pPr>
      <w:r>
        <w:t xml:space="preserve">(в ред. </w:t>
      </w:r>
      <w:hyperlink r:id="rId93"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средств бюджетов муниципальных образований области - 1570.2 тыс. рублей, в том числе по годам реализации:</w:t>
      </w:r>
    </w:p>
    <w:p w:rsidR="00E238C9" w:rsidRDefault="00E238C9">
      <w:pPr>
        <w:pStyle w:val="ConsPlusNormal"/>
        <w:spacing w:before="220"/>
        <w:ind w:firstLine="540"/>
        <w:jc w:val="both"/>
      </w:pPr>
      <w:r>
        <w:t>2017 год - 306.9 тыс. рублей;</w:t>
      </w:r>
    </w:p>
    <w:p w:rsidR="00E238C9" w:rsidRDefault="00E238C9">
      <w:pPr>
        <w:pStyle w:val="ConsPlusNormal"/>
        <w:spacing w:before="220"/>
        <w:ind w:firstLine="540"/>
        <w:jc w:val="both"/>
      </w:pPr>
      <w:r>
        <w:t>2018 год - 421.1 тыс. рублей;</w:t>
      </w:r>
    </w:p>
    <w:p w:rsidR="00E238C9" w:rsidRDefault="00E238C9">
      <w:pPr>
        <w:pStyle w:val="ConsPlusNormal"/>
        <w:spacing w:before="220"/>
        <w:ind w:firstLine="540"/>
        <w:jc w:val="both"/>
      </w:pPr>
      <w:r>
        <w:t>2019 год - 421.1 тыс. рублей;</w:t>
      </w:r>
    </w:p>
    <w:p w:rsidR="00E238C9" w:rsidRDefault="00E238C9">
      <w:pPr>
        <w:pStyle w:val="ConsPlusNormal"/>
        <w:spacing w:before="220"/>
        <w:ind w:firstLine="540"/>
        <w:jc w:val="both"/>
      </w:pPr>
      <w:r>
        <w:t>2020 год - 421.1 тыс. рублей.</w:t>
      </w:r>
    </w:p>
    <w:p w:rsidR="00E238C9" w:rsidRDefault="00E238C9">
      <w:pPr>
        <w:pStyle w:val="ConsPlusNormal"/>
        <w:spacing w:before="220"/>
        <w:ind w:firstLine="540"/>
        <w:jc w:val="both"/>
      </w:pPr>
      <w:r>
        <w:t>В ходе реализации государственной программы прогнозируется привлечение безвозмездных поступлений юридических лиц - благотворительных фондов - 2215.6 тыс. рублей, в том числе по годам реализации:</w:t>
      </w:r>
    </w:p>
    <w:p w:rsidR="00E238C9" w:rsidRDefault="00E238C9">
      <w:pPr>
        <w:pStyle w:val="ConsPlusNormal"/>
        <w:spacing w:before="220"/>
        <w:ind w:firstLine="540"/>
        <w:jc w:val="both"/>
      </w:pPr>
      <w:r>
        <w:t>2017 год - 2215.6 тыс. рублей.</w:t>
      </w:r>
    </w:p>
    <w:p w:rsidR="00E238C9" w:rsidRDefault="00E238C9">
      <w:pPr>
        <w:pStyle w:val="ConsPlusNormal"/>
        <w:spacing w:before="220"/>
        <w:ind w:firstLine="540"/>
        <w:jc w:val="both"/>
      </w:pPr>
      <w:r>
        <w:lastRenderedPageBreak/>
        <w:t xml:space="preserve">При реализации государственной программы учтены положения федеральной целевой </w:t>
      </w:r>
      <w:hyperlink r:id="rId94" w:history="1">
        <w:r>
          <w:rPr>
            <w:color w:val="0000FF"/>
          </w:rPr>
          <w:t>программы</w:t>
        </w:r>
      </w:hyperlink>
      <w:r>
        <w:t xml:space="preserve"> "Повышение безопасности дорожного движения в 2013 - 2020 годах", утвержденной постановлением Правительства Российской Федерации от 3 октября 2013 года N 864, на основе экономически выгодных механизмов </w:t>
      </w:r>
      <w:proofErr w:type="spellStart"/>
      <w:r>
        <w:t>софинансирования</w:t>
      </w:r>
      <w:proofErr w:type="spellEnd"/>
      <w:r>
        <w:t xml:space="preserve"> мероприятий по обеспечению безопасности дорожного движения за счет средств федерального бюджета и областного бюджета.</w:t>
      </w:r>
    </w:p>
    <w:p w:rsidR="00E238C9" w:rsidRDefault="00E238C9">
      <w:pPr>
        <w:pStyle w:val="ConsPlusNormal"/>
        <w:spacing w:before="220"/>
        <w:ind w:firstLine="540"/>
        <w:jc w:val="both"/>
      </w:pPr>
      <w:r>
        <w:t xml:space="preserve">Расходы органов местного самоуправления определены исходя из уровня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w:t>
      </w:r>
    </w:p>
    <w:p w:rsidR="00E238C9" w:rsidRDefault="00E238C9">
      <w:pPr>
        <w:pStyle w:val="ConsPlusNormal"/>
        <w:spacing w:before="220"/>
        <w:ind w:firstLine="540"/>
        <w:jc w:val="both"/>
      </w:pPr>
      <w:r>
        <w:t xml:space="preserve">Прогнозная (справочная) </w:t>
      </w:r>
      <w:hyperlink w:anchor="P1335" w:history="1">
        <w:r>
          <w:rPr>
            <w:color w:val="0000FF"/>
          </w:rPr>
          <w:t>оценка</w:t>
        </w:r>
      </w:hyperlink>
      <w:r>
        <w:t xml:space="preserve"> привлечения средств федерального бюджета, бюджетов муниципальных образований области, бюджетов государственных внебюджетных фондов на реализацию целей государственной программы приведена в приложении 4 к государственной программе.</w:t>
      </w:r>
    </w:p>
    <w:p w:rsidR="00E238C9" w:rsidRDefault="00E238C9">
      <w:pPr>
        <w:pStyle w:val="ConsPlusNormal"/>
        <w:jc w:val="both"/>
      </w:pPr>
    </w:p>
    <w:p w:rsidR="00E238C9" w:rsidRDefault="00E238C9">
      <w:pPr>
        <w:pStyle w:val="ConsPlusTitle"/>
        <w:jc w:val="center"/>
        <w:outlineLvl w:val="1"/>
      </w:pPr>
      <w:r>
        <w:t>6. Состав государственной программы</w:t>
      </w:r>
    </w:p>
    <w:p w:rsidR="00E238C9" w:rsidRDefault="00E238C9">
      <w:pPr>
        <w:pStyle w:val="ConsPlusNormal"/>
        <w:jc w:val="both"/>
      </w:pPr>
    </w:p>
    <w:p w:rsidR="00E238C9" w:rsidRDefault="00E238C9">
      <w:pPr>
        <w:pStyle w:val="ConsPlusNormal"/>
        <w:ind w:firstLine="540"/>
        <w:jc w:val="both"/>
      </w:pPr>
      <w:r>
        <w:t>Для достижения целей и решения задач в обеспечении безопасности населения и территории области и в связи со сложностью и специфичностью направлений деятельности в структуре государственной программы выделяются следующие подпрограммы:</w:t>
      </w:r>
    </w:p>
    <w:p w:rsidR="00E238C9" w:rsidRDefault="00E238C9">
      <w:pPr>
        <w:pStyle w:val="ConsPlusNormal"/>
        <w:spacing w:before="220"/>
        <w:ind w:firstLine="540"/>
        <w:jc w:val="both"/>
      </w:pPr>
      <w:hyperlink w:anchor="P1425" w:history="1">
        <w:r>
          <w:rPr>
            <w:color w:val="0000FF"/>
          </w:rPr>
          <w:t>подпрограмма 1</w:t>
        </w:r>
      </w:hyperlink>
      <w:r>
        <w:t xml:space="preserve"> "Обеспечение пожарной безопасности на территории области и в учреждениях социальной сферы" (приложение 5 к государственной программе), направленная на обеспечение пожарной безопасности на территории области и в учреждениях социальной сферы;</w:t>
      </w:r>
    </w:p>
    <w:p w:rsidR="00E238C9" w:rsidRDefault="00E238C9">
      <w:pPr>
        <w:pStyle w:val="ConsPlusNormal"/>
        <w:spacing w:before="220"/>
        <w:ind w:firstLine="540"/>
        <w:jc w:val="both"/>
      </w:pPr>
      <w:hyperlink w:anchor="P2546" w:history="1">
        <w:r>
          <w:rPr>
            <w:color w:val="0000FF"/>
          </w:rPr>
          <w:t>подпрограмма 2</w:t>
        </w:r>
      </w:hyperlink>
      <w:r>
        <w:t xml:space="preserve"> "Снижение рисков и смягчение последствий чрезвычайных ситуаций природного и техногенного характера в Вологодской области" (приложение 6 к государственной программе), направленная на 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w:t>
      </w:r>
    </w:p>
    <w:p w:rsidR="00E238C9" w:rsidRDefault="00E238C9">
      <w:pPr>
        <w:pStyle w:val="ConsPlusNormal"/>
        <w:spacing w:before="220"/>
        <w:ind w:firstLine="540"/>
        <w:jc w:val="both"/>
      </w:pPr>
      <w:hyperlink w:anchor="P3753" w:history="1">
        <w:r>
          <w:rPr>
            <w:color w:val="0000FF"/>
          </w:rPr>
          <w:t>подпрограмма 3</w:t>
        </w:r>
      </w:hyperlink>
      <w:r>
        <w:t xml:space="preserve"> "Совершенствование готовности гражданской обороны Вологодской области" (приложение 7 к государственной программе), направленная на обеспечение защиты населения от опасностей, возникающих при военных конфликтах или вследствие этих конфликтов, а также при чрезвычайных ситуациях природного и техногенного характера;</w:t>
      </w:r>
    </w:p>
    <w:p w:rsidR="00E238C9" w:rsidRDefault="00E238C9">
      <w:pPr>
        <w:pStyle w:val="ConsPlusNormal"/>
        <w:spacing w:before="220"/>
        <w:ind w:firstLine="540"/>
        <w:jc w:val="both"/>
      </w:pPr>
      <w:hyperlink w:anchor="P4491" w:history="1">
        <w:r>
          <w:rPr>
            <w:color w:val="0000FF"/>
          </w:rPr>
          <w:t>подпрограмма 4</w:t>
        </w:r>
      </w:hyperlink>
      <w:r>
        <w:t xml:space="preserve"> "Построение и развитие аппаратно-программного комплекса "Безопасный город" на территории Вологодской области" (приложение 8 к государственной программе), направленная на обеспечение создания и эксплуатации аппаратно-программного комплекса "Безопасный город" на территории области;</w:t>
      </w:r>
    </w:p>
    <w:p w:rsidR="00E238C9" w:rsidRDefault="00E238C9">
      <w:pPr>
        <w:pStyle w:val="ConsPlusNormal"/>
        <w:spacing w:before="220"/>
        <w:ind w:firstLine="540"/>
        <w:jc w:val="both"/>
      </w:pPr>
      <w:hyperlink w:anchor="P6237" w:history="1">
        <w:r>
          <w:rPr>
            <w:color w:val="0000FF"/>
          </w:rPr>
          <w:t>подпрограмма 5</w:t>
        </w:r>
      </w:hyperlink>
      <w:r>
        <w:t xml:space="preserve"> "Профилактика преступлений и иных правонарушений" (приложение 9 к государственной программе), направленная на реализацию комплекса мер по повышению уровня безопасности граждан, результативности борьбы с преступностью;</w:t>
      </w:r>
    </w:p>
    <w:p w:rsidR="00E238C9" w:rsidRDefault="00E238C9">
      <w:pPr>
        <w:pStyle w:val="ConsPlusNormal"/>
        <w:spacing w:before="220"/>
        <w:ind w:firstLine="540"/>
        <w:jc w:val="both"/>
      </w:pPr>
      <w:hyperlink w:anchor="P8057" w:history="1">
        <w:r>
          <w:rPr>
            <w:color w:val="0000FF"/>
          </w:rPr>
          <w:t>подпрограмма 6</w:t>
        </w:r>
      </w:hyperlink>
      <w:r>
        <w:t xml:space="preserve"> "Безопасность дорожного движения" (приложение 10 к государственной программе), направленная на осуществление мер по повышению безопасности дорожного движения на территории области, сокращение смертности от дорожно-транспортных происшествий;</w:t>
      </w:r>
    </w:p>
    <w:p w:rsidR="00E238C9" w:rsidRDefault="00E238C9">
      <w:pPr>
        <w:pStyle w:val="ConsPlusNormal"/>
        <w:spacing w:before="220"/>
        <w:ind w:firstLine="540"/>
        <w:jc w:val="both"/>
      </w:pPr>
      <w:hyperlink w:anchor="P9747" w:history="1">
        <w:r>
          <w:rPr>
            <w:color w:val="0000FF"/>
          </w:rPr>
          <w:t>подпрограмма 7</w:t>
        </w:r>
      </w:hyperlink>
      <w:r>
        <w:t xml:space="preserve"> "Противодействие незаконному обороту наркотиков, снижение масштабов злоупотребления алкогольной продукцией, профилактика алкоголизма и наркомании" (приложение 11 к государственной программе), направленная на сокращение масштабов незаконного потребления наркотических средств и злоупотребления алкогольной продукцией </w:t>
      </w:r>
      <w:r>
        <w:lastRenderedPageBreak/>
        <w:t>населением области;</w:t>
      </w:r>
    </w:p>
    <w:p w:rsidR="00E238C9" w:rsidRDefault="00E238C9">
      <w:pPr>
        <w:pStyle w:val="ConsPlusNormal"/>
        <w:spacing w:before="220"/>
        <w:ind w:firstLine="540"/>
        <w:jc w:val="both"/>
      </w:pPr>
      <w:hyperlink w:anchor="P10737" w:history="1">
        <w:r>
          <w:rPr>
            <w:color w:val="0000FF"/>
          </w:rPr>
          <w:t>подпрограмма 8</w:t>
        </w:r>
      </w:hyperlink>
      <w:r>
        <w:t xml:space="preserve"> "Профилактика безнадзорности, правонарушений и преступлений несовершеннолетних "Вектор будущего" (приложение 12 к государственной программе), направленная на повышение эффективности региональной системы профилактики безнадзорности, правонарушений и преступлений несовершеннолетних, а также защиты их прав;</w:t>
      </w:r>
    </w:p>
    <w:p w:rsidR="00E238C9" w:rsidRDefault="00E238C9">
      <w:pPr>
        <w:pStyle w:val="ConsPlusNormal"/>
        <w:spacing w:before="220"/>
        <w:ind w:firstLine="540"/>
        <w:jc w:val="both"/>
      </w:pPr>
      <w:hyperlink w:anchor="P11982" w:history="1">
        <w:r>
          <w:rPr>
            <w:color w:val="0000FF"/>
          </w:rPr>
          <w:t>подпрограмма 9</w:t>
        </w:r>
      </w:hyperlink>
      <w:r>
        <w:t xml:space="preserve"> "Обеспечение реализации государственной программы" (приложение 13 к государственной программе), направленная на обеспечение условий для эффективной реализации государственной программы;</w:t>
      </w:r>
    </w:p>
    <w:p w:rsidR="00E238C9" w:rsidRDefault="00E238C9">
      <w:pPr>
        <w:pStyle w:val="ConsPlusNormal"/>
        <w:spacing w:before="220"/>
        <w:ind w:firstLine="540"/>
        <w:jc w:val="both"/>
      </w:pPr>
      <w:hyperlink w:anchor="P12857" w:history="1">
        <w:r>
          <w:rPr>
            <w:color w:val="0000FF"/>
          </w:rPr>
          <w:t>подпрограмма 10</w:t>
        </w:r>
      </w:hyperlink>
      <w:r>
        <w:t xml:space="preserve"> "Обеспечение деятельности мировых судей Вологодской области и оказания бесплатной юридической помощи гражданам на территории Вологодской области" (приложение 14 к государственной программе), направленная на 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95" w:history="1">
        <w:r>
          <w:rPr>
            <w:color w:val="0000FF"/>
          </w:rPr>
          <w:t>Конституции</w:t>
        </w:r>
      </w:hyperlink>
      <w:r>
        <w:t xml:space="preserve"> Российской Федерации;</w:t>
      </w:r>
    </w:p>
    <w:p w:rsidR="00E238C9" w:rsidRDefault="00E238C9">
      <w:pPr>
        <w:pStyle w:val="ConsPlusNormal"/>
        <w:jc w:val="both"/>
      </w:pPr>
      <w:r>
        <w:t xml:space="preserve">(абзац введен </w:t>
      </w:r>
      <w:hyperlink r:id="rId96"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hyperlink w:anchor="P13548" w:history="1">
        <w:r>
          <w:rPr>
            <w:color w:val="0000FF"/>
          </w:rPr>
          <w:t>подпрограмма 11</w:t>
        </w:r>
      </w:hyperlink>
      <w:r>
        <w:t xml:space="preserve"> "Социальная реабилитация лиц, освободившихся из мест лишения свободы и осужденных без изоляции от общества" (приложение 15 к государственной программе), направленная на профилактику рецидивных преступлений и правонарушений путем осуществления мер по социальной адаптации лиц, освободившихся из мест лишения свободы, и лиц, осужденных без изоляции от общества.</w:t>
      </w:r>
    </w:p>
    <w:p w:rsidR="00E238C9" w:rsidRDefault="00E238C9">
      <w:pPr>
        <w:pStyle w:val="ConsPlusNormal"/>
        <w:jc w:val="both"/>
      </w:pPr>
      <w:r>
        <w:t xml:space="preserve">(абзац введен </w:t>
      </w:r>
      <w:hyperlink r:id="rId97" w:history="1">
        <w:r>
          <w:rPr>
            <w:color w:val="0000FF"/>
          </w:rPr>
          <w:t>постановлением</w:t>
        </w:r>
      </w:hyperlink>
      <w:r>
        <w:t xml:space="preserve"> Правительства Вологодской области от 04.03.2019 N 221)</w:t>
      </w:r>
    </w:p>
    <w:p w:rsidR="00E238C9" w:rsidRDefault="00E238C9">
      <w:pPr>
        <w:pStyle w:val="ConsPlusNormal"/>
        <w:jc w:val="both"/>
      </w:pPr>
    </w:p>
    <w:p w:rsidR="00E238C9" w:rsidRDefault="00E238C9">
      <w:pPr>
        <w:pStyle w:val="ConsPlusTitle"/>
        <w:jc w:val="center"/>
        <w:outlineLvl w:val="1"/>
      </w:pPr>
      <w:r>
        <w:t>7. Общая информация об участии благотворительных фондов,</w:t>
      </w:r>
    </w:p>
    <w:p w:rsidR="00E238C9" w:rsidRDefault="00E238C9">
      <w:pPr>
        <w:pStyle w:val="ConsPlusTitle"/>
        <w:jc w:val="center"/>
      </w:pPr>
      <w:r>
        <w:t>общественных организаций, физических и юридических лиц</w:t>
      </w:r>
    </w:p>
    <w:p w:rsidR="00E238C9" w:rsidRDefault="00E238C9">
      <w:pPr>
        <w:pStyle w:val="ConsPlusTitle"/>
        <w:jc w:val="center"/>
      </w:pPr>
      <w:r>
        <w:t>в реализации целей государственной программы, включая</w:t>
      </w:r>
    </w:p>
    <w:p w:rsidR="00E238C9" w:rsidRDefault="00E238C9">
      <w:pPr>
        <w:pStyle w:val="ConsPlusTitle"/>
        <w:jc w:val="center"/>
      </w:pPr>
      <w:proofErr w:type="gramStart"/>
      <w:r>
        <w:t>сведения об основаниях их участия (заключенных</w:t>
      </w:r>
      <w:proofErr w:type="gramEnd"/>
    </w:p>
    <w:p w:rsidR="00E238C9" w:rsidRDefault="00E238C9">
      <w:pPr>
        <w:pStyle w:val="ConsPlusTitle"/>
        <w:jc w:val="center"/>
      </w:pPr>
      <w:r>
        <w:t xml:space="preserve">соглашениях, в том числе в форме </w:t>
      </w:r>
      <w:proofErr w:type="gramStart"/>
      <w:r>
        <w:t>государственно-частного</w:t>
      </w:r>
      <w:proofErr w:type="gramEnd"/>
    </w:p>
    <w:p w:rsidR="00E238C9" w:rsidRDefault="00E238C9">
      <w:pPr>
        <w:pStyle w:val="ConsPlusTitle"/>
        <w:jc w:val="center"/>
      </w:pPr>
      <w:r>
        <w:t>партнерства), и данные о прогнозных расходах</w:t>
      </w:r>
    </w:p>
    <w:p w:rsidR="00E238C9" w:rsidRDefault="00E238C9">
      <w:pPr>
        <w:pStyle w:val="ConsPlusTitle"/>
        <w:jc w:val="center"/>
      </w:pPr>
      <w:r>
        <w:t>указанных физических и юридических лиц</w:t>
      </w:r>
    </w:p>
    <w:p w:rsidR="00E238C9" w:rsidRDefault="00E238C9">
      <w:pPr>
        <w:pStyle w:val="ConsPlusNormal"/>
        <w:jc w:val="both"/>
      </w:pPr>
    </w:p>
    <w:p w:rsidR="00E238C9" w:rsidRDefault="00E238C9">
      <w:pPr>
        <w:pStyle w:val="ConsPlusNormal"/>
        <w:ind w:firstLine="540"/>
        <w:jc w:val="both"/>
      </w:pPr>
      <w:proofErr w:type="gramStart"/>
      <w:r>
        <w:t>В реализации государственной программы принимают участие Фонд поддержки детей, находящихся в трудной жизненной ситуации (г. Москва), общественная организация - Благотворительный фонд "Дорога к дому" (г. Череповец), а также общественные организации, участвующие в охране общественного порядка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w:t>
      </w:r>
      <w:proofErr w:type="gramEnd"/>
    </w:p>
    <w:p w:rsidR="00E238C9" w:rsidRDefault="00E238C9">
      <w:pPr>
        <w:pStyle w:val="ConsPlusNormal"/>
        <w:spacing w:before="220"/>
        <w:ind w:firstLine="540"/>
        <w:jc w:val="both"/>
      </w:pPr>
      <w:proofErr w:type="gramStart"/>
      <w:r>
        <w:t xml:space="preserve">Общественные организации, участвующие в охране общественного порядка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 осуществляют свою деятельность в соответствии с Федеральным </w:t>
      </w:r>
      <w:hyperlink r:id="rId98" w:history="1">
        <w:r>
          <w:rPr>
            <w:color w:val="0000FF"/>
          </w:rPr>
          <w:t>законом</w:t>
        </w:r>
      </w:hyperlink>
      <w:r>
        <w:t xml:space="preserve"> от 2 апреля 2014 года N 44-ФЗ "Об участии граждан в охране общественного порядка" и </w:t>
      </w:r>
      <w:hyperlink r:id="rId99" w:history="1">
        <w:r>
          <w:rPr>
            <w:color w:val="0000FF"/>
          </w:rPr>
          <w:t>законом</w:t>
        </w:r>
      </w:hyperlink>
      <w:r>
        <w:t xml:space="preserve"> области от 14 октября 2014 года N 3408-ОЗ "О регулировании отдельных</w:t>
      </w:r>
      <w:proofErr w:type="gramEnd"/>
      <w:r>
        <w:t xml:space="preserve"> вопросов участия граждан в охране общественного порядка на территории Вологодской области" и участвуют в реализации отдельных мероприятий </w:t>
      </w:r>
      <w:hyperlink w:anchor="P6237" w:history="1">
        <w:r>
          <w:rPr>
            <w:color w:val="0000FF"/>
          </w:rPr>
          <w:t>подпрограммы 5</w:t>
        </w:r>
      </w:hyperlink>
      <w:r>
        <w:t xml:space="preserve"> государственной программы за счет добровольных пожертвований, а также иных средств, не запрещенных законодательством Российской Федерации.</w:t>
      </w:r>
    </w:p>
    <w:p w:rsidR="00E238C9" w:rsidRDefault="00E238C9">
      <w:pPr>
        <w:pStyle w:val="ConsPlusNormal"/>
        <w:spacing w:before="220"/>
        <w:ind w:firstLine="540"/>
        <w:jc w:val="both"/>
      </w:pPr>
      <w:r>
        <w:t xml:space="preserve">Фонд поддержки детей, находящихся в трудной жизненной ситуации (г. Москва), и Благотворительный фонд "Дорога к дому" (г. Череповец) участвуют в реализации мероприятий </w:t>
      </w:r>
      <w:hyperlink w:anchor="P10737" w:history="1">
        <w:r>
          <w:rPr>
            <w:color w:val="0000FF"/>
          </w:rPr>
          <w:t>подпрограммы 8</w:t>
        </w:r>
      </w:hyperlink>
      <w:r>
        <w:t xml:space="preserve"> государственной программы путем </w:t>
      </w:r>
      <w:proofErr w:type="spellStart"/>
      <w:r>
        <w:t>софинансирования</w:t>
      </w:r>
      <w:proofErr w:type="spellEnd"/>
      <w:r>
        <w:t xml:space="preserve"> мероприятий подпрограммы 8.</w:t>
      </w:r>
    </w:p>
    <w:p w:rsidR="00E238C9" w:rsidRDefault="00E238C9">
      <w:pPr>
        <w:pStyle w:val="ConsPlusNormal"/>
        <w:jc w:val="both"/>
      </w:pPr>
    </w:p>
    <w:p w:rsidR="00E238C9" w:rsidRDefault="00E238C9">
      <w:pPr>
        <w:pStyle w:val="ConsPlusTitle"/>
        <w:jc w:val="center"/>
        <w:outlineLvl w:val="1"/>
      </w:pPr>
      <w:r>
        <w:t>8. Обобщенная характеристика основных мероприятий</w:t>
      </w:r>
    </w:p>
    <w:p w:rsidR="00E238C9" w:rsidRDefault="00E238C9">
      <w:pPr>
        <w:pStyle w:val="ConsPlusTitle"/>
        <w:jc w:val="center"/>
      </w:pPr>
      <w:r>
        <w:t>(мероприятий), реализуемых органами местного самоуправления</w:t>
      </w:r>
    </w:p>
    <w:p w:rsidR="00E238C9" w:rsidRDefault="00E238C9">
      <w:pPr>
        <w:pStyle w:val="ConsPlusTitle"/>
        <w:jc w:val="center"/>
      </w:pPr>
      <w:r>
        <w:t>муниципальных образований области в случае их участия</w:t>
      </w:r>
    </w:p>
    <w:p w:rsidR="00E238C9" w:rsidRDefault="00E238C9">
      <w:pPr>
        <w:pStyle w:val="ConsPlusTitle"/>
        <w:jc w:val="center"/>
      </w:pPr>
      <w:r>
        <w:t>в реализации государственной программы</w:t>
      </w:r>
    </w:p>
    <w:p w:rsidR="00E238C9" w:rsidRDefault="00E238C9">
      <w:pPr>
        <w:pStyle w:val="ConsPlusNormal"/>
        <w:jc w:val="both"/>
      </w:pPr>
    </w:p>
    <w:p w:rsidR="00E238C9" w:rsidRDefault="00E238C9">
      <w:pPr>
        <w:pStyle w:val="ConsPlusNormal"/>
        <w:ind w:firstLine="540"/>
        <w:jc w:val="both"/>
      </w:pPr>
      <w:proofErr w:type="gramStart"/>
      <w:r>
        <w:t xml:space="preserve">Органы местного самоуправления области участвуют в реализации мероприятий государственной программы, исполняя отдельные государственные полномочия в соответствии с Федеральным </w:t>
      </w:r>
      <w:hyperlink r:id="rId100" w:history="1">
        <w:r>
          <w:rPr>
            <w:color w:val="0000FF"/>
          </w:rPr>
          <w:t>законом</w:t>
        </w:r>
      </w:hyperlink>
      <w:r>
        <w:t xml:space="preserve"> от 28 марта 1998 года N 53-ФЗ "О воинской обязанности и военной службе" и </w:t>
      </w:r>
      <w:hyperlink r:id="rId101" w:history="1">
        <w:r>
          <w:rPr>
            <w:color w:val="0000FF"/>
          </w:rPr>
          <w:t>законом</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 а также в реализации мероприятий путем</w:t>
      </w:r>
      <w:proofErr w:type="gramEnd"/>
      <w:r>
        <w:t xml:space="preserve"> </w:t>
      </w:r>
      <w:proofErr w:type="spellStart"/>
      <w:r>
        <w:t>софинансирования</w:t>
      </w:r>
      <w:proofErr w:type="spellEnd"/>
      <w:r>
        <w:t xml:space="preserve"> расходных обязательств, возникающих при выполнении полномочий органов местного самоуправления муниципальных районов и городских округов области по вопросам местного значения для достижения целей и конечных результатов государственной программы.</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1</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2" w:name="P516"/>
      <w:bookmarkEnd w:id="2"/>
      <w:r>
        <w:t>СВЕДЕНИЯ</w:t>
      </w:r>
    </w:p>
    <w:p w:rsidR="00E238C9" w:rsidRDefault="00E238C9">
      <w:pPr>
        <w:pStyle w:val="ConsPlusTitle"/>
        <w:jc w:val="center"/>
      </w:pPr>
      <w:r>
        <w:t>О ЦЕЛЕВЫХ ПОКАЗАТЕЛЯХ (ИНДИКАТОРАХ)</w:t>
      </w:r>
    </w:p>
    <w:p w:rsidR="00E238C9" w:rsidRDefault="00E238C9">
      <w:pPr>
        <w:pStyle w:val="ConsPlusTitle"/>
        <w:jc w:val="center"/>
      </w:pPr>
      <w:r>
        <w:t>ГОСУДАРСТВЕННОЙ ПРОГРАММЫ</w:t>
      </w:r>
    </w:p>
    <w:p w:rsidR="00E238C9" w:rsidRDefault="00E238C9">
      <w:pPr>
        <w:spacing w:after="1"/>
      </w:pPr>
    </w:p>
    <w:p w:rsidR="00E238C9" w:rsidRDefault="00E238C9" w:rsidP="00E238C9">
      <w:pPr>
        <w:spacing w:after="1"/>
        <w:jc w:val="center"/>
      </w:pPr>
      <w:proofErr w:type="gramStart"/>
      <w:r>
        <w:t>(в ред. постановления Правительства Вологодской области</w:t>
      </w:r>
      <w:proofErr w:type="gramEnd"/>
    </w:p>
    <w:p w:rsidR="00E238C9" w:rsidRDefault="00E238C9" w:rsidP="00E238C9">
      <w:pPr>
        <w:spacing w:after="1"/>
        <w:jc w:val="center"/>
      </w:pPr>
      <w:r>
        <w:t>от 19.08.2019 N 788)</w:t>
      </w:r>
    </w:p>
    <w:p w:rsidR="00E238C9" w:rsidRDefault="00E238C9">
      <w:pPr>
        <w:pStyle w:val="ConsPlusNormal"/>
        <w:jc w:val="both"/>
      </w:pPr>
    </w:p>
    <w:p w:rsidR="00E238C9" w:rsidRDefault="00E238C9">
      <w:pPr>
        <w:sectPr w:rsidR="00E238C9" w:rsidSect="00E238C9">
          <w:pgSz w:w="11906" w:h="16838"/>
          <w:pgMar w:top="1134" w:right="850" w:bottom="1134" w:left="1701" w:header="708" w:footer="708" w:gutter="0"/>
          <w:cols w:space="708"/>
          <w:docGrid w:linePitch="360"/>
        </w:sectPr>
      </w:pP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324"/>
        <w:gridCol w:w="2268"/>
        <w:gridCol w:w="1275"/>
        <w:gridCol w:w="1134"/>
        <w:gridCol w:w="993"/>
        <w:gridCol w:w="907"/>
        <w:gridCol w:w="907"/>
        <w:gridCol w:w="907"/>
        <w:gridCol w:w="907"/>
        <w:gridCol w:w="907"/>
        <w:gridCol w:w="907"/>
        <w:gridCol w:w="653"/>
      </w:tblGrid>
      <w:tr w:rsidR="00E238C9" w:rsidTr="00E238C9">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324" w:type="dxa"/>
            <w:vMerge w:val="restart"/>
          </w:tcPr>
          <w:p w:rsidR="00E238C9" w:rsidRDefault="00E238C9">
            <w:pPr>
              <w:pStyle w:val="ConsPlusNormal"/>
            </w:pPr>
            <w:r>
              <w:t>Задачи, направленные на достижение цели</w:t>
            </w:r>
          </w:p>
        </w:tc>
        <w:tc>
          <w:tcPr>
            <w:tcW w:w="2268" w:type="dxa"/>
            <w:vMerge w:val="restart"/>
          </w:tcPr>
          <w:p w:rsidR="00E238C9" w:rsidRDefault="00E238C9">
            <w:pPr>
              <w:pStyle w:val="ConsPlusNormal"/>
            </w:pPr>
            <w:r>
              <w:t>Наименование индикатора (показателя)</w:t>
            </w:r>
          </w:p>
        </w:tc>
        <w:tc>
          <w:tcPr>
            <w:tcW w:w="1275" w:type="dxa"/>
            <w:vMerge w:val="restart"/>
          </w:tcPr>
          <w:p w:rsidR="00E238C9" w:rsidRDefault="00E238C9">
            <w:pPr>
              <w:pStyle w:val="ConsPlusNormal"/>
              <w:jc w:val="center"/>
            </w:pPr>
            <w:r>
              <w:t>Ед. измерения</w:t>
            </w:r>
          </w:p>
        </w:tc>
        <w:tc>
          <w:tcPr>
            <w:tcW w:w="8222" w:type="dxa"/>
            <w:gridSpan w:val="9"/>
          </w:tcPr>
          <w:p w:rsidR="00E238C9" w:rsidRDefault="00E238C9">
            <w:pPr>
              <w:pStyle w:val="ConsPlusNormal"/>
              <w:jc w:val="center"/>
            </w:pPr>
            <w:r>
              <w:t>Значения показателей по годам (нарастающим итогом)</w:t>
            </w:r>
          </w:p>
        </w:tc>
      </w:tr>
      <w:tr w:rsidR="00E238C9" w:rsidTr="00E238C9">
        <w:tc>
          <w:tcPr>
            <w:tcW w:w="566" w:type="dxa"/>
            <w:vMerge/>
          </w:tcPr>
          <w:p w:rsidR="00E238C9" w:rsidRDefault="00E238C9"/>
        </w:tc>
        <w:tc>
          <w:tcPr>
            <w:tcW w:w="3324" w:type="dxa"/>
            <w:vMerge/>
          </w:tcPr>
          <w:p w:rsidR="00E238C9" w:rsidRDefault="00E238C9"/>
        </w:tc>
        <w:tc>
          <w:tcPr>
            <w:tcW w:w="2268" w:type="dxa"/>
            <w:vMerge/>
          </w:tcPr>
          <w:p w:rsidR="00E238C9" w:rsidRDefault="00E238C9"/>
        </w:tc>
        <w:tc>
          <w:tcPr>
            <w:tcW w:w="1275" w:type="dxa"/>
            <w:vMerge/>
          </w:tcPr>
          <w:p w:rsidR="00E238C9" w:rsidRDefault="00E238C9"/>
        </w:tc>
        <w:tc>
          <w:tcPr>
            <w:tcW w:w="1134" w:type="dxa"/>
            <w:vAlign w:val="center"/>
          </w:tcPr>
          <w:p w:rsidR="00E238C9" w:rsidRDefault="00E238C9">
            <w:pPr>
              <w:pStyle w:val="ConsPlusNormal"/>
              <w:jc w:val="center"/>
            </w:pPr>
            <w:r>
              <w:t>отчетное</w:t>
            </w:r>
          </w:p>
        </w:tc>
        <w:tc>
          <w:tcPr>
            <w:tcW w:w="993" w:type="dxa"/>
            <w:vAlign w:val="center"/>
          </w:tcPr>
          <w:p w:rsidR="00E238C9" w:rsidRDefault="00E238C9">
            <w:pPr>
              <w:pStyle w:val="ConsPlusNormal"/>
              <w:jc w:val="center"/>
            </w:pPr>
            <w:r>
              <w:t>оценочное</w:t>
            </w:r>
          </w:p>
        </w:tc>
        <w:tc>
          <w:tcPr>
            <w:tcW w:w="6095" w:type="dxa"/>
            <w:gridSpan w:val="7"/>
            <w:vAlign w:val="center"/>
          </w:tcPr>
          <w:p w:rsidR="00E238C9" w:rsidRDefault="00E238C9">
            <w:pPr>
              <w:pStyle w:val="ConsPlusNormal"/>
              <w:jc w:val="center"/>
            </w:pPr>
            <w:r>
              <w:t>плановое</w:t>
            </w:r>
          </w:p>
        </w:tc>
      </w:tr>
      <w:tr w:rsidR="00E238C9" w:rsidTr="00E238C9">
        <w:tc>
          <w:tcPr>
            <w:tcW w:w="566" w:type="dxa"/>
            <w:vMerge/>
          </w:tcPr>
          <w:p w:rsidR="00E238C9" w:rsidRDefault="00E238C9"/>
        </w:tc>
        <w:tc>
          <w:tcPr>
            <w:tcW w:w="3324" w:type="dxa"/>
            <w:vMerge/>
          </w:tcPr>
          <w:p w:rsidR="00E238C9" w:rsidRDefault="00E238C9"/>
        </w:tc>
        <w:tc>
          <w:tcPr>
            <w:tcW w:w="2268" w:type="dxa"/>
            <w:vMerge/>
          </w:tcPr>
          <w:p w:rsidR="00E238C9" w:rsidRDefault="00E238C9"/>
        </w:tc>
        <w:tc>
          <w:tcPr>
            <w:tcW w:w="1275" w:type="dxa"/>
            <w:vMerge/>
          </w:tcPr>
          <w:p w:rsidR="00E238C9" w:rsidRDefault="00E238C9"/>
        </w:tc>
        <w:tc>
          <w:tcPr>
            <w:tcW w:w="1134" w:type="dxa"/>
            <w:vAlign w:val="center"/>
          </w:tcPr>
          <w:p w:rsidR="00E238C9" w:rsidRDefault="00E238C9">
            <w:pPr>
              <w:pStyle w:val="ConsPlusNormal"/>
              <w:jc w:val="center"/>
            </w:pPr>
            <w:r>
              <w:t>2012</w:t>
            </w:r>
          </w:p>
        </w:tc>
        <w:tc>
          <w:tcPr>
            <w:tcW w:w="993" w:type="dxa"/>
            <w:vAlign w:val="center"/>
          </w:tcPr>
          <w:p w:rsidR="00E238C9" w:rsidRDefault="00E238C9">
            <w:pPr>
              <w:pStyle w:val="ConsPlusNormal"/>
              <w:jc w:val="center"/>
            </w:pPr>
            <w:r>
              <w:t>2013</w:t>
            </w:r>
          </w:p>
        </w:tc>
        <w:tc>
          <w:tcPr>
            <w:tcW w:w="907" w:type="dxa"/>
            <w:vAlign w:val="center"/>
          </w:tcPr>
          <w:p w:rsidR="00E238C9" w:rsidRDefault="00E238C9">
            <w:pPr>
              <w:pStyle w:val="ConsPlusNormal"/>
              <w:jc w:val="center"/>
            </w:pPr>
            <w:r>
              <w:t>2014</w:t>
            </w:r>
          </w:p>
        </w:tc>
        <w:tc>
          <w:tcPr>
            <w:tcW w:w="907" w:type="dxa"/>
            <w:vAlign w:val="center"/>
          </w:tcPr>
          <w:p w:rsidR="00E238C9" w:rsidRDefault="00E238C9">
            <w:pPr>
              <w:pStyle w:val="ConsPlusNormal"/>
              <w:jc w:val="center"/>
            </w:pPr>
            <w:r>
              <w:t>2015</w:t>
            </w:r>
          </w:p>
        </w:tc>
        <w:tc>
          <w:tcPr>
            <w:tcW w:w="907" w:type="dxa"/>
            <w:vAlign w:val="center"/>
          </w:tcPr>
          <w:p w:rsidR="00E238C9" w:rsidRDefault="00E238C9">
            <w:pPr>
              <w:pStyle w:val="ConsPlusNormal"/>
              <w:jc w:val="center"/>
            </w:pPr>
            <w:r>
              <w:t>2016</w:t>
            </w:r>
          </w:p>
        </w:tc>
        <w:tc>
          <w:tcPr>
            <w:tcW w:w="907" w:type="dxa"/>
            <w:vAlign w:val="center"/>
          </w:tcPr>
          <w:p w:rsidR="00E238C9" w:rsidRDefault="00E238C9">
            <w:pPr>
              <w:pStyle w:val="ConsPlusNormal"/>
              <w:jc w:val="center"/>
            </w:pPr>
            <w:r>
              <w:t>2017</w:t>
            </w:r>
          </w:p>
        </w:tc>
        <w:tc>
          <w:tcPr>
            <w:tcW w:w="907" w:type="dxa"/>
            <w:vAlign w:val="center"/>
          </w:tcPr>
          <w:p w:rsidR="00E238C9" w:rsidRDefault="00E238C9">
            <w:pPr>
              <w:pStyle w:val="ConsPlusNormal"/>
              <w:jc w:val="center"/>
            </w:pPr>
            <w:r>
              <w:t>2018</w:t>
            </w:r>
          </w:p>
        </w:tc>
        <w:tc>
          <w:tcPr>
            <w:tcW w:w="907" w:type="dxa"/>
            <w:vAlign w:val="center"/>
          </w:tcPr>
          <w:p w:rsidR="00E238C9" w:rsidRDefault="00E238C9">
            <w:pPr>
              <w:pStyle w:val="ConsPlusNormal"/>
              <w:jc w:val="center"/>
            </w:pPr>
            <w:r>
              <w:t>2019</w:t>
            </w:r>
          </w:p>
        </w:tc>
        <w:tc>
          <w:tcPr>
            <w:tcW w:w="653" w:type="dxa"/>
            <w:vAlign w:val="center"/>
          </w:tcPr>
          <w:p w:rsidR="00E238C9" w:rsidRDefault="00E238C9">
            <w:pPr>
              <w:pStyle w:val="ConsPlusNormal"/>
              <w:jc w:val="center"/>
            </w:pPr>
            <w:r>
              <w:t>2020</w:t>
            </w:r>
          </w:p>
        </w:tc>
      </w:tr>
      <w:tr w:rsidR="00E238C9" w:rsidTr="00E238C9">
        <w:tc>
          <w:tcPr>
            <w:tcW w:w="566" w:type="dxa"/>
          </w:tcPr>
          <w:p w:rsidR="00E238C9" w:rsidRDefault="00E238C9">
            <w:pPr>
              <w:pStyle w:val="ConsPlusNormal"/>
              <w:jc w:val="center"/>
            </w:pPr>
            <w:r>
              <w:t>1</w:t>
            </w:r>
          </w:p>
        </w:tc>
        <w:tc>
          <w:tcPr>
            <w:tcW w:w="3324" w:type="dxa"/>
          </w:tcPr>
          <w:p w:rsidR="00E238C9" w:rsidRDefault="00E238C9">
            <w:pPr>
              <w:pStyle w:val="ConsPlusNormal"/>
              <w:jc w:val="center"/>
            </w:pPr>
            <w:r>
              <w:t>2</w:t>
            </w:r>
          </w:p>
        </w:tc>
        <w:tc>
          <w:tcPr>
            <w:tcW w:w="2268" w:type="dxa"/>
          </w:tcPr>
          <w:p w:rsidR="00E238C9" w:rsidRDefault="00E238C9">
            <w:pPr>
              <w:pStyle w:val="ConsPlusNormal"/>
              <w:jc w:val="center"/>
            </w:pPr>
            <w:r>
              <w:t>3</w:t>
            </w:r>
          </w:p>
        </w:tc>
        <w:tc>
          <w:tcPr>
            <w:tcW w:w="1275" w:type="dxa"/>
          </w:tcPr>
          <w:p w:rsidR="00E238C9" w:rsidRDefault="00E238C9">
            <w:pPr>
              <w:pStyle w:val="ConsPlusNormal"/>
              <w:jc w:val="center"/>
            </w:pPr>
            <w:r>
              <w:t>4</w:t>
            </w:r>
          </w:p>
        </w:tc>
        <w:tc>
          <w:tcPr>
            <w:tcW w:w="1134" w:type="dxa"/>
            <w:vAlign w:val="center"/>
          </w:tcPr>
          <w:p w:rsidR="00E238C9" w:rsidRDefault="00E238C9">
            <w:pPr>
              <w:pStyle w:val="ConsPlusNormal"/>
              <w:jc w:val="center"/>
            </w:pPr>
            <w:r>
              <w:t>5</w:t>
            </w:r>
          </w:p>
        </w:tc>
        <w:tc>
          <w:tcPr>
            <w:tcW w:w="993" w:type="dxa"/>
            <w:vAlign w:val="center"/>
          </w:tcPr>
          <w:p w:rsidR="00E238C9" w:rsidRDefault="00E238C9">
            <w:pPr>
              <w:pStyle w:val="ConsPlusNormal"/>
              <w:jc w:val="center"/>
            </w:pPr>
            <w:r>
              <w:t>6</w:t>
            </w:r>
          </w:p>
        </w:tc>
        <w:tc>
          <w:tcPr>
            <w:tcW w:w="907" w:type="dxa"/>
            <w:vAlign w:val="center"/>
          </w:tcPr>
          <w:p w:rsidR="00E238C9" w:rsidRDefault="00E238C9">
            <w:pPr>
              <w:pStyle w:val="ConsPlusNormal"/>
              <w:jc w:val="center"/>
            </w:pPr>
            <w:r>
              <w:t>7</w:t>
            </w:r>
          </w:p>
        </w:tc>
        <w:tc>
          <w:tcPr>
            <w:tcW w:w="907" w:type="dxa"/>
            <w:vAlign w:val="center"/>
          </w:tcPr>
          <w:p w:rsidR="00E238C9" w:rsidRDefault="00E238C9">
            <w:pPr>
              <w:pStyle w:val="ConsPlusNormal"/>
              <w:jc w:val="center"/>
            </w:pPr>
            <w:r>
              <w:t>8</w:t>
            </w:r>
          </w:p>
        </w:tc>
        <w:tc>
          <w:tcPr>
            <w:tcW w:w="907" w:type="dxa"/>
            <w:vAlign w:val="center"/>
          </w:tcPr>
          <w:p w:rsidR="00E238C9" w:rsidRDefault="00E238C9">
            <w:pPr>
              <w:pStyle w:val="ConsPlusNormal"/>
              <w:jc w:val="center"/>
            </w:pPr>
            <w:r>
              <w:t>9</w:t>
            </w:r>
          </w:p>
        </w:tc>
        <w:tc>
          <w:tcPr>
            <w:tcW w:w="907" w:type="dxa"/>
            <w:vAlign w:val="center"/>
          </w:tcPr>
          <w:p w:rsidR="00E238C9" w:rsidRDefault="00E238C9">
            <w:pPr>
              <w:pStyle w:val="ConsPlusNormal"/>
              <w:jc w:val="center"/>
            </w:pPr>
            <w:r>
              <w:t>10</w:t>
            </w:r>
          </w:p>
        </w:tc>
        <w:tc>
          <w:tcPr>
            <w:tcW w:w="907" w:type="dxa"/>
            <w:vAlign w:val="center"/>
          </w:tcPr>
          <w:p w:rsidR="00E238C9" w:rsidRDefault="00E238C9">
            <w:pPr>
              <w:pStyle w:val="ConsPlusNormal"/>
              <w:jc w:val="center"/>
            </w:pPr>
            <w:r>
              <w:t>11</w:t>
            </w:r>
          </w:p>
        </w:tc>
        <w:tc>
          <w:tcPr>
            <w:tcW w:w="907" w:type="dxa"/>
            <w:vAlign w:val="center"/>
          </w:tcPr>
          <w:p w:rsidR="00E238C9" w:rsidRDefault="00E238C9">
            <w:pPr>
              <w:pStyle w:val="ConsPlusNormal"/>
              <w:jc w:val="center"/>
            </w:pPr>
            <w:r>
              <w:t>12</w:t>
            </w:r>
          </w:p>
        </w:tc>
        <w:tc>
          <w:tcPr>
            <w:tcW w:w="653" w:type="dxa"/>
            <w:vAlign w:val="center"/>
          </w:tcPr>
          <w:p w:rsidR="00E238C9" w:rsidRDefault="00E238C9">
            <w:pPr>
              <w:pStyle w:val="ConsPlusNormal"/>
              <w:jc w:val="center"/>
            </w:pPr>
            <w:r>
              <w:t>13</w:t>
            </w:r>
          </w:p>
        </w:tc>
      </w:tr>
      <w:tr w:rsidR="00E238C9" w:rsidTr="00E238C9">
        <w:tc>
          <w:tcPr>
            <w:tcW w:w="566" w:type="dxa"/>
            <w:vMerge w:val="restart"/>
          </w:tcPr>
          <w:p w:rsidR="00E238C9" w:rsidRDefault="00E238C9">
            <w:pPr>
              <w:pStyle w:val="ConsPlusNormal"/>
            </w:pPr>
            <w:r>
              <w:t>1.</w:t>
            </w:r>
          </w:p>
        </w:tc>
        <w:tc>
          <w:tcPr>
            <w:tcW w:w="3324" w:type="dxa"/>
            <w:vMerge w:val="restart"/>
          </w:tcPr>
          <w:p w:rsidR="00E238C9" w:rsidRDefault="00E238C9">
            <w:pPr>
              <w:pStyle w:val="ConsPlusNormal"/>
            </w:pPr>
            <w:r>
              <w:t>Обеспечение пожарной безопасности</w:t>
            </w:r>
          </w:p>
        </w:tc>
        <w:tc>
          <w:tcPr>
            <w:tcW w:w="2268" w:type="dxa"/>
          </w:tcPr>
          <w:p w:rsidR="00E238C9" w:rsidRDefault="00E238C9">
            <w:pPr>
              <w:pStyle w:val="ConsPlusNormal"/>
            </w:pPr>
            <w:r>
              <w:t>доля населенных пунктов, в которых не обеспечивается требуемый уровень пожарной безопасности (в общем количестве населенных пунктов)</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40.82</w:t>
            </w:r>
          </w:p>
        </w:tc>
        <w:tc>
          <w:tcPr>
            <w:tcW w:w="993" w:type="dxa"/>
          </w:tcPr>
          <w:p w:rsidR="00E238C9" w:rsidRDefault="00E238C9">
            <w:pPr>
              <w:pStyle w:val="ConsPlusNormal"/>
              <w:jc w:val="center"/>
            </w:pPr>
            <w:r>
              <w:t>40.82</w:t>
            </w:r>
          </w:p>
        </w:tc>
        <w:tc>
          <w:tcPr>
            <w:tcW w:w="907" w:type="dxa"/>
          </w:tcPr>
          <w:p w:rsidR="00E238C9" w:rsidRDefault="00E238C9">
            <w:pPr>
              <w:pStyle w:val="ConsPlusNormal"/>
              <w:jc w:val="center"/>
            </w:pPr>
            <w:r>
              <w:t>40.82</w:t>
            </w:r>
          </w:p>
        </w:tc>
        <w:tc>
          <w:tcPr>
            <w:tcW w:w="907" w:type="dxa"/>
          </w:tcPr>
          <w:p w:rsidR="00E238C9" w:rsidRDefault="00E238C9">
            <w:pPr>
              <w:pStyle w:val="ConsPlusNormal"/>
              <w:jc w:val="center"/>
            </w:pPr>
            <w:r>
              <w:t>40.82</w:t>
            </w:r>
          </w:p>
        </w:tc>
        <w:tc>
          <w:tcPr>
            <w:tcW w:w="907" w:type="dxa"/>
          </w:tcPr>
          <w:p w:rsidR="00E238C9" w:rsidRDefault="00E238C9">
            <w:pPr>
              <w:pStyle w:val="ConsPlusNormal"/>
              <w:jc w:val="center"/>
            </w:pPr>
            <w:r>
              <w:t>40.82</w:t>
            </w:r>
          </w:p>
        </w:tc>
        <w:tc>
          <w:tcPr>
            <w:tcW w:w="907" w:type="dxa"/>
          </w:tcPr>
          <w:p w:rsidR="00E238C9" w:rsidRDefault="00E238C9">
            <w:pPr>
              <w:pStyle w:val="ConsPlusNormal"/>
              <w:jc w:val="center"/>
            </w:pPr>
            <w:r>
              <w:t>27.4</w:t>
            </w:r>
          </w:p>
        </w:tc>
        <w:tc>
          <w:tcPr>
            <w:tcW w:w="907" w:type="dxa"/>
          </w:tcPr>
          <w:p w:rsidR="00E238C9" w:rsidRDefault="00E238C9">
            <w:pPr>
              <w:pStyle w:val="ConsPlusNormal"/>
              <w:jc w:val="center"/>
            </w:pPr>
            <w:r>
              <w:t>27.4</w:t>
            </w:r>
          </w:p>
        </w:tc>
        <w:tc>
          <w:tcPr>
            <w:tcW w:w="907" w:type="dxa"/>
          </w:tcPr>
          <w:p w:rsidR="00E238C9" w:rsidRDefault="00E238C9">
            <w:pPr>
              <w:pStyle w:val="ConsPlusNormal"/>
              <w:jc w:val="center"/>
            </w:pPr>
            <w:r>
              <w:t>27.4</w:t>
            </w:r>
          </w:p>
        </w:tc>
        <w:tc>
          <w:tcPr>
            <w:tcW w:w="653" w:type="dxa"/>
          </w:tcPr>
          <w:p w:rsidR="00E238C9" w:rsidRDefault="00E238C9">
            <w:pPr>
              <w:pStyle w:val="ConsPlusNormal"/>
              <w:jc w:val="center"/>
            </w:pPr>
            <w:r>
              <w:t>20</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снижение количества погибших на пожарах в сельской местности (по отношению к 2012 году)</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100</w:t>
            </w:r>
          </w:p>
        </w:tc>
        <w:tc>
          <w:tcPr>
            <w:tcW w:w="993" w:type="dxa"/>
          </w:tcPr>
          <w:p w:rsidR="00E238C9" w:rsidRDefault="00E238C9">
            <w:pPr>
              <w:pStyle w:val="ConsPlusNormal"/>
              <w:jc w:val="center"/>
            </w:pPr>
            <w:r>
              <w:t>98.16</w:t>
            </w:r>
          </w:p>
        </w:tc>
        <w:tc>
          <w:tcPr>
            <w:tcW w:w="907" w:type="dxa"/>
          </w:tcPr>
          <w:p w:rsidR="00E238C9" w:rsidRDefault="00E238C9">
            <w:pPr>
              <w:pStyle w:val="ConsPlusNormal"/>
              <w:jc w:val="center"/>
            </w:pPr>
            <w:r>
              <w:t>96.33</w:t>
            </w:r>
          </w:p>
        </w:tc>
        <w:tc>
          <w:tcPr>
            <w:tcW w:w="907" w:type="dxa"/>
          </w:tcPr>
          <w:p w:rsidR="00E238C9" w:rsidRDefault="00E238C9">
            <w:pPr>
              <w:pStyle w:val="ConsPlusNormal"/>
              <w:jc w:val="center"/>
            </w:pPr>
            <w:r>
              <w:t>94.5</w:t>
            </w:r>
          </w:p>
        </w:tc>
        <w:tc>
          <w:tcPr>
            <w:tcW w:w="907" w:type="dxa"/>
          </w:tcPr>
          <w:p w:rsidR="00E238C9" w:rsidRDefault="00E238C9">
            <w:pPr>
              <w:pStyle w:val="ConsPlusNormal"/>
              <w:jc w:val="center"/>
            </w:pPr>
            <w:r>
              <w:t>92.66</w:t>
            </w:r>
          </w:p>
        </w:tc>
        <w:tc>
          <w:tcPr>
            <w:tcW w:w="907" w:type="dxa"/>
          </w:tcPr>
          <w:p w:rsidR="00E238C9" w:rsidRDefault="00E238C9">
            <w:pPr>
              <w:pStyle w:val="ConsPlusNormal"/>
              <w:jc w:val="center"/>
            </w:pPr>
            <w:r>
              <w:t>87.2</w:t>
            </w:r>
          </w:p>
        </w:tc>
        <w:tc>
          <w:tcPr>
            <w:tcW w:w="907" w:type="dxa"/>
          </w:tcPr>
          <w:p w:rsidR="00E238C9" w:rsidRDefault="00E238C9">
            <w:pPr>
              <w:pStyle w:val="ConsPlusNormal"/>
              <w:jc w:val="center"/>
            </w:pPr>
            <w:r>
              <w:t>82.6</w:t>
            </w:r>
          </w:p>
        </w:tc>
        <w:tc>
          <w:tcPr>
            <w:tcW w:w="907" w:type="dxa"/>
          </w:tcPr>
          <w:p w:rsidR="00E238C9" w:rsidRDefault="00E238C9">
            <w:pPr>
              <w:pStyle w:val="ConsPlusNormal"/>
              <w:jc w:val="center"/>
            </w:pPr>
            <w:r>
              <w:t>61.0</w:t>
            </w:r>
          </w:p>
        </w:tc>
        <w:tc>
          <w:tcPr>
            <w:tcW w:w="653" w:type="dxa"/>
          </w:tcPr>
          <w:p w:rsidR="00E238C9" w:rsidRDefault="00E238C9">
            <w:pPr>
              <w:pStyle w:val="ConsPlusNormal"/>
              <w:jc w:val="center"/>
            </w:pPr>
            <w:r>
              <w:t>61.0</w:t>
            </w:r>
          </w:p>
        </w:tc>
      </w:tr>
      <w:tr w:rsidR="00E238C9" w:rsidTr="00E238C9">
        <w:tc>
          <w:tcPr>
            <w:tcW w:w="566" w:type="dxa"/>
            <w:vMerge w:val="restart"/>
          </w:tcPr>
          <w:p w:rsidR="00E238C9" w:rsidRDefault="00E238C9">
            <w:pPr>
              <w:pStyle w:val="ConsPlusNormal"/>
            </w:pPr>
            <w:r>
              <w:t>2.</w:t>
            </w:r>
          </w:p>
        </w:tc>
        <w:tc>
          <w:tcPr>
            <w:tcW w:w="3324" w:type="dxa"/>
            <w:vMerge w:val="restart"/>
          </w:tcPr>
          <w:p w:rsidR="00E238C9" w:rsidRDefault="00E238C9">
            <w:pPr>
              <w:pStyle w:val="ConsPlusNormal"/>
            </w:pPr>
            <w:r>
              <w:t>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w:t>
            </w:r>
          </w:p>
        </w:tc>
        <w:tc>
          <w:tcPr>
            <w:tcW w:w="2268" w:type="dxa"/>
          </w:tcPr>
          <w:p w:rsidR="00E238C9" w:rsidRDefault="00E238C9">
            <w:pPr>
              <w:pStyle w:val="ConsPlusNormal"/>
            </w:pPr>
            <w:r>
              <w:t>отсутствие погибших при чрезвычайных ситуациях межмуниципального и регионального характера, вызванных наводнениями или природными пожарами</w:t>
            </w:r>
          </w:p>
        </w:tc>
        <w:tc>
          <w:tcPr>
            <w:tcW w:w="1275"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653" w:type="dxa"/>
          </w:tcPr>
          <w:p w:rsidR="00E238C9" w:rsidRDefault="00E238C9">
            <w:pPr>
              <w:pStyle w:val="ConsPlusNormal"/>
              <w:jc w:val="center"/>
            </w:pPr>
            <w:r>
              <w:t>0</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 xml:space="preserve">снижение количества </w:t>
            </w:r>
            <w:r>
              <w:lastRenderedPageBreak/>
              <w:t>погибших при происшествиях на водных объектах (по отношению к 2015 году)</w:t>
            </w:r>
          </w:p>
        </w:tc>
        <w:tc>
          <w:tcPr>
            <w:tcW w:w="1275"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98.8</w:t>
            </w:r>
          </w:p>
        </w:tc>
        <w:tc>
          <w:tcPr>
            <w:tcW w:w="907" w:type="dxa"/>
          </w:tcPr>
          <w:p w:rsidR="00E238C9" w:rsidRDefault="00E238C9">
            <w:pPr>
              <w:pStyle w:val="ConsPlusNormal"/>
              <w:jc w:val="center"/>
            </w:pPr>
            <w:r>
              <w:t>97.7</w:t>
            </w:r>
          </w:p>
        </w:tc>
        <w:tc>
          <w:tcPr>
            <w:tcW w:w="907" w:type="dxa"/>
          </w:tcPr>
          <w:p w:rsidR="00E238C9" w:rsidRDefault="00E238C9">
            <w:pPr>
              <w:pStyle w:val="ConsPlusNormal"/>
              <w:jc w:val="center"/>
            </w:pPr>
            <w:r>
              <w:t>96.6</w:t>
            </w:r>
          </w:p>
        </w:tc>
        <w:tc>
          <w:tcPr>
            <w:tcW w:w="907" w:type="dxa"/>
          </w:tcPr>
          <w:p w:rsidR="00E238C9" w:rsidRDefault="00E238C9">
            <w:pPr>
              <w:pStyle w:val="ConsPlusNormal"/>
              <w:jc w:val="center"/>
            </w:pPr>
            <w:r>
              <w:t>85.0</w:t>
            </w:r>
          </w:p>
        </w:tc>
        <w:tc>
          <w:tcPr>
            <w:tcW w:w="653" w:type="dxa"/>
          </w:tcPr>
          <w:p w:rsidR="00E238C9" w:rsidRDefault="00E238C9">
            <w:pPr>
              <w:pStyle w:val="ConsPlusNormal"/>
              <w:jc w:val="center"/>
            </w:pPr>
            <w:r>
              <w:t>85.0</w:t>
            </w:r>
          </w:p>
        </w:tc>
      </w:tr>
      <w:tr w:rsidR="00E238C9" w:rsidTr="00E238C9">
        <w:tc>
          <w:tcPr>
            <w:tcW w:w="566" w:type="dxa"/>
            <w:vMerge w:val="restart"/>
          </w:tcPr>
          <w:p w:rsidR="00E238C9" w:rsidRDefault="00E238C9">
            <w:pPr>
              <w:pStyle w:val="ConsPlusNormal"/>
            </w:pPr>
            <w:r>
              <w:lastRenderedPageBreak/>
              <w:t>3.</w:t>
            </w:r>
          </w:p>
        </w:tc>
        <w:tc>
          <w:tcPr>
            <w:tcW w:w="3324" w:type="dxa"/>
            <w:vMerge w:val="restart"/>
          </w:tcPr>
          <w:p w:rsidR="00E238C9" w:rsidRDefault="00E238C9">
            <w:pPr>
              <w:pStyle w:val="ConsPlusNormal"/>
            </w:pPr>
            <w:r>
              <w:t>Обеспечение защиты населения от опасностей, возникающих при военных конфликтах или вследствие этих конфликтов</w:t>
            </w:r>
          </w:p>
        </w:tc>
        <w:tc>
          <w:tcPr>
            <w:tcW w:w="2268" w:type="dxa"/>
          </w:tcPr>
          <w:p w:rsidR="00E238C9" w:rsidRDefault="00E238C9">
            <w:pPr>
              <w:pStyle w:val="ConsPlusNormal"/>
            </w:pPr>
            <w:r>
              <w:t>доля населения,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относительно общего количества населения области</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993" w:type="dxa"/>
          </w:tcPr>
          <w:p w:rsidR="00E238C9" w:rsidRDefault="00E238C9">
            <w:pPr>
              <w:pStyle w:val="ConsPlusNormal"/>
              <w:jc w:val="center"/>
            </w:pPr>
            <w:r>
              <w:t>60.8</w:t>
            </w:r>
          </w:p>
        </w:tc>
        <w:tc>
          <w:tcPr>
            <w:tcW w:w="907" w:type="dxa"/>
          </w:tcPr>
          <w:p w:rsidR="00E238C9" w:rsidRDefault="00E238C9">
            <w:pPr>
              <w:pStyle w:val="ConsPlusNormal"/>
              <w:jc w:val="center"/>
            </w:pPr>
            <w:r>
              <w:t>69.8</w:t>
            </w:r>
          </w:p>
        </w:tc>
        <w:tc>
          <w:tcPr>
            <w:tcW w:w="907" w:type="dxa"/>
          </w:tcPr>
          <w:p w:rsidR="00E238C9" w:rsidRDefault="00E238C9">
            <w:pPr>
              <w:pStyle w:val="ConsPlusNormal"/>
              <w:jc w:val="center"/>
            </w:pPr>
            <w:r>
              <w:t>69.8</w:t>
            </w:r>
          </w:p>
        </w:tc>
        <w:tc>
          <w:tcPr>
            <w:tcW w:w="907" w:type="dxa"/>
          </w:tcPr>
          <w:p w:rsidR="00E238C9" w:rsidRDefault="00E238C9">
            <w:pPr>
              <w:pStyle w:val="ConsPlusNormal"/>
              <w:jc w:val="center"/>
            </w:pPr>
            <w:r>
              <w:t>69.8</w:t>
            </w:r>
          </w:p>
        </w:tc>
        <w:tc>
          <w:tcPr>
            <w:tcW w:w="907" w:type="dxa"/>
          </w:tcPr>
          <w:p w:rsidR="00E238C9" w:rsidRDefault="00E238C9">
            <w:pPr>
              <w:pStyle w:val="ConsPlusNormal"/>
              <w:jc w:val="center"/>
            </w:pPr>
            <w:r>
              <w:t>69.8</w:t>
            </w:r>
          </w:p>
        </w:tc>
        <w:tc>
          <w:tcPr>
            <w:tcW w:w="907" w:type="dxa"/>
          </w:tcPr>
          <w:p w:rsidR="00E238C9" w:rsidRDefault="00E238C9">
            <w:pPr>
              <w:pStyle w:val="ConsPlusNormal"/>
              <w:jc w:val="center"/>
            </w:pPr>
            <w:r>
              <w:t>74.1</w:t>
            </w:r>
          </w:p>
        </w:tc>
        <w:tc>
          <w:tcPr>
            <w:tcW w:w="907" w:type="dxa"/>
          </w:tcPr>
          <w:p w:rsidR="00E238C9" w:rsidRDefault="00E238C9">
            <w:pPr>
              <w:pStyle w:val="ConsPlusNormal"/>
              <w:jc w:val="center"/>
            </w:pPr>
            <w:r>
              <w:t>79.0</w:t>
            </w:r>
          </w:p>
        </w:tc>
        <w:tc>
          <w:tcPr>
            <w:tcW w:w="653" w:type="dxa"/>
          </w:tcPr>
          <w:p w:rsidR="00E238C9" w:rsidRDefault="00E238C9">
            <w:pPr>
              <w:pStyle w:val="ConsPlusNormal"/>
              <w:jc w:val="center"/>
            </w:pPr>
            <w:r>
              <w:t>85.0</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доля от необходимого количества средств индивидуальной защиты населения в сфере гражданской обороны области</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653" w:type="dxa"/>
          </w:tcPr>
          <w:p w:rsidR="00E238C9" w:rsidRDefault="00E238C9">
            <w:pPr>
              <w:pStyle w:val="ConsPlusNormal"/>
              <w:jc w:val="center"/>
            </w:pPr>
            <w:r>
              <w:t>100</w:t>
            </w:r>
          </w:p>
        </w:tc>
      </w:tr>
      <w:tr w:rsidR="00E238C9" w:rsidTr="00E238C9">
        <w:tc>
          <w:tcPr>
            <w:tcW w:w="566" w:type="dxa"/>
            <w:vMerge w:val="restart"/>
          </w:tcPr>
          <w:p w:rsidR="00E238C9" w:rsidRDefault="00E238C9">
            <w:pPr>
              <w:pStyle w:val="ConsPlusNormal"/>
            </w:pPr>
            <w:r>
              <w:t>4.</w:t>
            </w:r>
          </w:p>
        </w:tc>
        <w:tc>
          <w:tcPr>
            <w:tcW w:w="3324" w:type="dxa"/>
            <w:vMerge w:val="restart"/>
          </w:tcPr>
          <w:p w:rsidR="00E238C9" w:rsidRDefault="00E238C9">
            <w:pPr>
              <w:pStyle w:val="ConsPlusNormal"/>
            </w:pPr>
            <w:r>
              <w:t xml:space="preserve">Обеспечение информационного обмена на федеральном, региональном и муниципальном </w:t>
            </w:r>
            <w:proofErr w:type="gramStart"/>
            <w:r>
              <w:t>уровнях</w:t>
            </w:r>
            <w:proofErr w:type="gramEnd"/>
            <w:r>
              <w:t xml:space="preserve"> через единое информационное пространство (на базе межведомственного </w:t>
            </w:r>
            <w:r>
              <w:lastRenderedPageBreak/>
              <w:t>взаимодействия) и информирования населения</w:t>
            </w:r>
          </w:p>
        </w:tc>
        <w:tc>
          <w:tcPr>
            <w:tcW w:w="2268" w:type="dxa"/>
          </w:tcPr>
          <w:p w:rsidR="00E238C9" w:rsidRDefault="00E238C9">
            <w:pPr>
              <w:pStyle w:val="ConsPlusNormal"/>
            </w:pPr>
            <w:r>
              <w:lastRenderedPageBreak/>
              <w:t xml:space="preserve">доля населения, проживающего на территориях муниципальных образований области, в которых создан АПК </w:t>
            </w:r>
            <w:r>
              <w:lastRenderedPageBreak/>
              <w:t>"Безопасный город", относительно общего количества населения Вологодской области</w:t>
            </w:r>
          </w:p>
        </w:tc>
        <w:tc>
          <w:tcPr>
            <w:tcW w:w="1275"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0</w:t>
            </w:r>
          </w:p>
        </w:tc>
        <w:tc>
          <w:tcPr>
            <w:tcW w:w="993"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53.9</w:t>
            </w:r>
          </w:p>
        </w:tc>
        <w:tc>
          <w:tcPr>
            <w:tcW w:w="907" w:type="dxa"/>
          </w:tcPr>
          <w:p w:rsidR="00E238C9" w:rsidRDefault="00E238C9">
            <w:pPr>
              <w:pStyle w:val="ConsPlusNormal"/>
              <w:jc w:val="center"/>
            </w:pPr>
            <w:r>
              <w:t>53.9</w:t>
            </w:r>
          </w:p>
        </w:tc>
        <w:tc>
          <w:tcPr>
            <w:tcW w:w="907" w:type="dxa"/>
          </w:tcPr>
          <w:p w:rsidR="00E238C9" w:rsidRDefault="00E238C9">
            <w:pPr>
              <w:pStyle w:val="ConsPlusNormal"/>
              <w:jc w:val="center"/>
            </w:pPr>
            <w:r>
              <w:t>53.9</w:t>
            </w:r>
          </w:p>
        </w:tc>
        <w:tc>
          <w:tcPr>
            <w:tcW w:w="653" w:type="dxa"/>
          </w:tcPr>
          <w:p w:rsidR="00E238C9" w:rsidRDefault="00E238C9">
            <w:pPr>
              <w:pStyle w:val="ConsPlusNormal"/>
              <w:jc w:val="center"/>
            </w:pPr>
            <w:r>
              <w:t>100</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доля населения, проживающего на территориях муниципальных образований области, в которых развернута система обеспечения вызова экстренных оперативных служб по единому номеру "112", относительно общего количества населения области</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993" w:type="dxa"/>
          </w:tcPr>
          <w:p w:rsidR="00E238C9" w:rsidRDefault="00E238C9">
            <w:pPr>
              <w:pStyle w:val="ConsPlusNormal"/>
              <w:jc w:val="center"/>
            </w:pPr>
            <w:r>
              <w:t>0</w:t>
            </w:r>
          </w:p>
        </w:tc>
        <w:tc>
          <w:tcPr>
            <w:tcW w:w="907" w:type="dxa"/>
          </w:tcPr>
          <w:p w:rsidR="00E238C9" w:rsidRDefault="00E238C9">
            <w:pPr>
              <w:pStyle w:val="ConsPlusNormal"/>
              <w:jc w:val="center"/>
            </w:pPr>
            <w:r>
              <w:t>4.81</w:t>
            </w:r>
          </w:p>
        </w:tc>
        <w:tc>
          <w:tcPr>
            <w:tcW w:w="907" w:type="dxa"/>
          </w:tcPr>
          <w:p w:rsidR="00E238C9" w:rsidRDefault="00E238C9">
            <w:pPr>
              <w:pStyle w:val="ConsPlusNormal"/>
              <w:jc w:val="center"/>
            </w:pPr>
            <w:r>
              <w:t>21.77</w:t>
            </w:r>
          </w:p>
        </w:tc>
        <w:tc>
          <w:tcPr>
            <w:tcW w:w="907" w:type="dxa"/>
          </w:tcPr>
          <w:p w:rsidR="00E238C9" w:rsidRDefault="00E238C9">
            <w:pPr>
              <w:pStyle w:val="ConsPlusNormal"/>
              <w:jc w:val="center"/>
            </w:pPr>
            <w:r>
              <w:t>21.77</w:t>
            </w:r>
          </w:p>
        </w:tc>
        <w:tc>
          <w:tcPr>
            <w:tcW w:w="907" w:type="dxa"/>
          </w:tcPr>
          <w:p w:rsidR="00E238C9" w:rsidRDefault="00E238C9">
            <w:pPr>
              <w:pStyle w:val="ConsPlusNormal"/>
              <w:jc w:val="center"/>
            </w:pPr>
            <w:r>
              <w:t>21.77</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c>
          <w:tcPr>
            <w:tcW w:w="653" w:type="dxa"/>
          </w:tcPr>
          <w:p w:rsidR="00E238C9" w:rsidRDefault="00E238C9">
            <w:pPr>
              <w:pStyle w:val="ConsPlusNormal"/>
              <w:jc w:val="center"/>
            </w:pPr>
            <w:r>
              <w:t>100.0</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доля населения, проживающего на территориях муниципальных образований области, в которых завершено создание Комплексной системы экстренного оповещения населения</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993" w:type="dxa"/>
          </w:tcPr>
          <w:p w:rsidR="00E238C9" w:rsidRDefault="00E238C9">
            <w:pPr>
              <w:pStyle w:val="ConsPlusNormal"/>
              <w:jc w:val="center"/>
            </w:pPr>
            <w:r>
              <w:t>0</w:t>
            </w:r>
          </w:p>
        </w:tc>
        <w:tc>
          <w:tcPr>
            <w:tcW w:w="907" w:type="dxa"/>
          </w:tcPr>
          <w:p w:rsidR="00E238C9" w:rsidRDefault="00E238C9">
            <w:pPr>
              <w:pStyle w:val="ConsPlusNormal"/>
              <w:jc w:val="center"/>
            </w:pPr>
            <w:r>
              <w:t>43.8</w:t>
            </w:r>
          </w:p>
        </w:tc>
        <w:tc>
          <w:tcPr>
            <w:tcW w:w="907" w:type="dxa"/>
          </w:tcPr>
          <w:p w:rsidR="00E238C9" w:rsidRDefault="00E238C9">
            <w:pPr>
              <w:pStyle w:val="ConsPlusNormal"/>
              <w:jc w:val="center"/>
            </w:pPr>
            <w:r>
              <w:t>43.8</w:t>
            </w:r>
          </w:p>
        </w:tc>
        <w:tc>
          <w:tcPr>
            <w:tcW w:w="907" w:type="dxa"/>
          </w:tcPr>
          <w:p w:rsidR="00E238C9" w:rsidRDefault="00E238C9">
            <w:pPr>
              <w:pStyle w:val="ConsPlusNormal"/>
              <w:jc w:val="center"/>
            </w:pPr>
            <w:r>
              <w:t>43.8</w:t>
            </w:r>
          </w:p>
        </w:tc>
        <w:tc>
          <w:tcPr>
            <w:tcW w:w="907" w:type="dxa"/>
          </w:tcPr>
          <w:p w:rsidR="00E238C9" w:rsidRDefault="00E238C9">
            <w:pPr>
              <w:pStyle w:val="ConsPlusNormal"/>
              <w:jc w:val="center"/>
            </w:pPr>
            <w:r>
              <w:t>47.2</w:t>
            </w:r>
          </w:p>
        </w:tc>
        <w:tc>
          <w:tcPr>
            <w:tcW w:w="907" w:type="dxa"/>
          </w:tcPr>
          <w:p w:rsidR="00E238C9" w:rsidRDefault="00E238C9">
            <w:pPr>
              <w:pStyle w:val="ConsPlusNormal"/>
              <w:jc w:val="center"/>
            </w:pPr>
            <w:r>
              <w:t>92.13</w:t>
            </w:r>
          </w:p>
        </w:tc>
        <w:tc>
          <w:tcPr>
            <w:tcW w:w="907" w:type="dxa"/>
          </w:tcPr>
          <w:p w:rsidR="00E238C9" w:rsidRDefault="00E238C9">
            <w:pPr>
              <w:pStyle w:val="ConsPlusNormal"/>
              <w:jc w:val="center"/>
            </w:pPr>
            <w:r>
              <w:t>100.0</w:t>
            </w:r>
          </w:p>
        </w:tc>
        <w:tc>
          <w:tcPr>
            <w:tcW w:w="653" w:type="dxa"/>
          </w:tcPr>
          <w:p w:rsidR="00E238C9" w:rsidRDefault="00E238C9">
            <w:pPr>
              <w:pStyle w:val="ConsPlusNormal"/>
              <w:jc w:val="center"/>
            </w:pPr>
            <w:r>
              <w:t>100.0</w:t>
            </w:r>
          </w:p>
        </w:tc>
      </w:tr>
      <w:tr w:rsidR="00E238C9" w:rsidTr="00E238C9">
        <w:tc>
          <w:tcPr>
            <w:tcW w:w="566" w:type="dxa"/>
            <w:vMerge w:val="restart"/>
          </w:tcPr>
          <w:p w:rsidR="00E238C9" w:rsidRDefault="00E238C9">
            <w:pPr>
              <w:pStyle w:val="ConsPlusNormal"/>
            </w:pPr>
            <w:r>
              <w:t>5.</w:t>
            </w:r>
          </w:p>
        </w:tc>
        <w:tc>
          <w:tcPr>
            <w:tcW w:w="3324" w:type="dxa"/>
            <w:vMerge w:val="restart"/>
          </w:tcPr>
          <w:p w:rsidR="00E238C9" w:rsidRDefault="00E238C9">
            <w:pPr>
              <w:pStyle w:val="ConsPlusNormal"/>
            </w:pPr>
            <w:r>
              <w:t xml:space="preserve">Повышение результативности профилактики правонарушений, в том числе среди </w:t>
            </w:r>
            <w:r>
              <w:lastRenderedPageBreak/>
              <w:t>несовершеннолетних</w:t>
            </w:r>
          </w:p>
        </w:tc>
        <w:tc>
          <w:tcPr>
            <w:tcW w:w="2268" w:type="dxa"/>
          </w:tcPr>
          <w:p w:rsidR="00E238C9" w:rsidRDefault="00E238C9">
            <w:pPr>
              <w:pStyle w:val="ConsPlusNormal"/>
            </w:pPr>
            <w:r>
              <w:lastRenderedPageBreak/>
              <w:t xml:space="preserve">уровень преступности (количество зарегистрированных </w:t>
            </w:r>
            <w:r>
              <w:lastRenderedPageBreak/>
              <w:t>преступлений на 100 тыс. населения)</w:t>
            </w:r>
          </w:p>
        </w:tc>
        <w:tc>
          <w:tcPr>
            <w:tcW w:w="1275" w:type="dxa"/>
          </w:tcPr>
          <w:p w:rsidR="00E238C9" w:rsidRDefault="00E238C9">
            <w:pPr>
              <w:pStyle w:val="ConsPlusNormal"/>
              <w:jc w:val="center"/>
            </w:pPr>
            <w:r>
              <w:lastRenderedPageBreak/>
              <w:t>ед.</w:t>
            </w:r>
          </w:p>
        </w:tc>
        <w:tc>
          <w:tcPr>
            <w:tcW w:w="1134" w:type="dxa"/>
          </w:tcPr>
          <w:p w:rsidR="00E238C9" w:rsidRDefault="00E238C9">
            <w:pPr>
              <w:pStyle w:val="ConsPlusNormal"/>
              <w:jc w:val="center"/>
            </w:pPr>
            <w:r>
              <w:t>1983.8</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1896.3</w:t>
            </w:r>
          </w:p>
        </w:tc>
        <w:tc>
          <w:tcPr>
            <w:tcW w:w="907" w:type="dxa"/>
          </w:tcPr>
          <w:p w:rsidR="00E238C9" w:rsidRDefault="00E238C9">
            <w:pPr>
              <w:pStyle w:val="ConsPlusNormal"/>
              <w:jc w:val="center"/>
            </w:pPr>
            <w:r>
              <w:t>1893.6</w:t>
            </w:r>
          </w:p>
        </w:tc>
        <w:tc>
          <w:tcPr>
            <w:tcW w:w="907" w:type="dxa"/>
          </w:tcPr>
          <w:p w:rsidR="00E238C9" w:rsidRDefault="00E238C9">
            <w:pPr>
              <w:pStyle w:val="ConsPlusNormal"/>
              <w:jc w:val="center"/>
            </w:pPr>
            <w:r>
              <w:t>1806</w:t>
            </w:r>
          </w:p>
        </w:tc>
        <w:tc>
          <w:tcPr>
            <w:tcW w:w="653" w:type="dxa"/>
          </w:tcPr>
          <w:p w:rsidR="00E238C9" w:rsidRDefault="00E238C9">
            <w:pPr>
              <w:pStyle w:val="ConsPlusNormal"/>
              <w:jc w:val="center"/>
            </w:pPr>
            <w:r>
              <w:t>1806</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доля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1.9</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1.85</w:t>
            </w:r>
          </w:p>
        </w:tc>
        <w:tc>
          <w:tcPr>
            <w:tcW w:w="907" w:type="dxa"/>
          </w:tcPr>
          <w:p w:rsidR="00E238C9" w:rsidRDefault="00E238C9">
            <w:pPr>
              <w:pStyle w:val="ConsPlusNormal"/>
              <w:jc w:val="center"/>
            </w:pPr>
            <w:r>
              <w:t>1.84</w:t>
            </w:r>
          </w:p>
        </w:tc>
        <w:tc>
          <w:tcPr>
            <w:tcW w:w="907" w:type="dxa"/>
          </w:tcPr>
          <w:p w:rsidR="00E238C9" w:rsidRDefault="00E238C9">
            <w:pPr>
              <w:pStyle w:val="ConsPlusNormal"/>
              <w:jc w:val="center"/>
            </w:pPr>
            <w:r>
              <w:t>1.4</w:t>
            </w:r>
          </w:p>
        </w:tc>
        <w:tc>
          <w:tcPr>
            <w:tcW w:w="653" w:type="dxa"/>
          </w:tcPr>
          <w:p w:rsidR="00E238C9" w:rsidRDefault="00E238C9">
            <w:pPr>
              <w:pStyle w:val="ConsPlusNormal"/>
              <w:jc w:val="center"/>
            </w:pPr>
            <w:r>
              <w:t>1.4</w:t>
            </w:r>
          </w:p>
        </w:tc>
      </w:tr>
      <w:tr w:rsidR="00E238C9" w:rsidTr="00E238C9">
        <w:tc>
          <w:tcPr>
            <w:tcW w:w="566" w:type="dxa"/>
            <w:vMerge/>
          </w:tcPr>
          <w:p w:rsidR="00E238C9" w:rsidRDefault="00E238C9"/>
        </w:tc>
        <w:tc>
          <w:tcPr>
            <w:tcW w:w="3324" w:type="dxa"/>
            <w:vMerge/>
          </w:tcPr>
          <w:p w:rsidR="00E238C9" w:rsidRDefault="00E238C9"/>
        </w:tc>
        <w:tc>
          <w:tcPr>
            <w:tcW w:w="2268" w:type="dxa"/>
          </w:tcPr>
          <w:p w:rsidR="00E238C9" w:rsidRDefault="00E238C9">
            <w:pPr>
              <w:pStyle w:val="ConsPlusNormal"/>
            </w:pPr>
            <w:r>
              <w:t>снижение числа преступлений, совершенных лицами, ранее их совершавшими (по отношению к 2017 году)</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-8.3</w:t>
            </w:r>
          </w:p>
        </w:tc>
        <w:tc>
          <w:tcPr>
            <w:tcW w:w="653" w:type="dxa"/>
          </w:tcPr>
          <w:p w:rsidR="00E238C9" w:rsidRDefault="00E238C9">
            <w:pPr>
              <w:pStyle w:val="ConsPlusNormal"/>
              <w:jc w:val="center"/>
            </w:pPr>
            <w:r>
              <w:t>-8.4</w:t>
            </w:r>
          </w:p>
        </w:tc>
      </w:tr>
      <w:tr w:rsidR="00E238C9" w:rsidTr="00E238C9">
        <w:tc>
          <w:tcPr>
            <w:tcW w:w="566" w:type="dxa"/>
          </w:tcPr>
          <w:p w:rsidR="00E238C9" w:rsidRDefault="00E238C9">
            <w:pPr>
              <w:pStyle w:val="ConsPlusNormal"/>
            </w:pPr>
            <w:r>
              <w:t>6.</w:t>
            </w:r>
          </w:p>
        </w:tc>
        <w:tc>
          <w:tcPr>
            <w:tcW w:w="3324" w:type="dxa"/>
          </w:tcPr>
          <w:p w:rsidR="00E238C9" w:rsidRDefault="00E238C9">
            <w:pPr>
              <w:pStyle w:val="ConsPlusNormal"/>
            </w:pPr>
            <w:r>
              <w:t>Повышение безопасности дорожного движения</w:t>
            </w:r>
          </w:p>
        </w:tc>
        <w:tc>
          <w:tcPr>
            <w:tcW w:w="2268" w:type="dxa"/>
          </w:tcPr>
          <w:p w:rsidR="00E238C9" w:rsidRDefault="00E238C9">
            <w:pPr>
              <w:pStyle w:val="ConsPlusNormal"/>
            </w:pPr>
            <w:r>
              <w:t>тяжесть последствий дорожно-транспортных происшествий (число лиц, погибших в дорожно-транспортных происшествиях, на 100 пострадавших)</w:t>
            </w:r>
          </w:p>
        </w:tc>
        <w:tc>
          <w:tcPr>
            <w:tcW w:w="1275" w:type="dxa"/>
          </w:tcPr>
          <w:p w:rsidR="00E238C9" w:rsidRDefault="00E238C9">
            <w:pPr>
              <w:pStyle w:val="ConsPlusNormal"/>
              <w:jc w:val="center"/>
            </w:pPr>
            <w:r>
              <w:t>ед.</w:t>
            </w:r>
          </w:p>
        </w:tc>
        <w:tc>
          <w:tcPr>
            <w:tcW w:w="1134" w:type="dxa"/>
          </w:tcPr>
          <w:p w:rsidR="00E238C9" w:rsidRDefault="00E238C9">
            <w:pPr>
              <w:pStyle w:val="ConsPlusNormal"/>
              <w:jc w:val="center"/>
            </w:pPr>
            <w:r>
              <w:t>6.9 &lt;*&gt;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6.4</w:t>
            </w:r>
          </w:p>
        </w:tc>
        <w:tc>
          <w:tcPr>
            <w:tcW w:w="907" w:type="dxa"/>
          </w:tcPr>
          <w:p w:rsidR="00E238C9" w:rsidRDefault="00E238C9">
            <w:pPr>
              <w:pStyle w:val="ConsPlusNormal"/>
              <w:jc w:val="center"/>
            </w:pPr>
            <w:r>
              <w:t>6.3</w:t>
            </w:r>
          </w:p>
        </w:tc>
        <w:tc>
          <w:tcPr>
            <w:tcW w:w="907" w:type="dxa"/>
          </w:tcPr>
          <w:p w:rsidR="00E238C9" w:rsidRDefault="00E238C9">
            <w:pPr>
              <w:pStyle w:val="ConsPlusNormal"/>
              <w:jc w:val="center"/>
            </w:pPr>
            <w:r>
              <w:t>6.3</w:t>
            </w:r>
          </w:p>
        </w:tc>
        <w:tc>
          <w:tcPr>
            <w:tcW w:w="653" w:type="dxa"/>
          </w:tcPr>
          <w:p w:rsidR="00E238C9" w:rsidRDefault="00E238C9">
            <w:pPr>
              <w:pStyle w:val="ConsPlusNormal"/>
              <w:jc w:val="center"/>
            </w:pPr>
            <w:r>
              <w:t>6.2</w:t>
            </w:r>
          </w:p>
        </w:tc>
      </w:tr>
      <w:tr w:rsidR="00E238C9" w:rsidTr="00E238C9">
        <w:tc>
          <w:tcPr>
            <w:tcW w:w="566" w:type="dxa"/>
          </w:tcPr>
          <w:p w:rsidR="00E238C9" w:rsidRDefault="00E238C9">
            <w:pPr>
              <w:pStyle w:val="ConsPlusNormal"/>
            </w:pPr>
            <w:r>
              <w:lastRenderedPageBreak/>
              <w:t>7.</w:t>
            </w:r>
          </w:p>
        </w:tc>
        <w:tc>
          <w:tcPr>
            <w:tcW w:w="3324" w:type="dxa"/>
          </w:tcPr>
          <w:p w:rsidR="00E238C9" w:rsidRDefault="00E238C9">
            <w:pPr>
              <w:pStyle w:val="ConsPlusNormal"/>
            </w:pPr>
            <w:r>
              <w:t xml:space="preserve">Создание системы эффективных мер и условий, обеспечивающих сокращение уровня потребления </w:t>
            </w:r>
            <w:proofErr w:type="spellStart"/>
            <w:r>
              <w:t>психоактивных</w:t>
            </w:r>
            <w:proofErr w:type="spellEnd"/>
            <w:r>
              <w:t xml:space="preserve"> веществ населением области</w:t>
            </w:r>
          </w:p>
        </w:tc>
        <w:tc>
          <w:tcPr>
            <w:tcW w:w="2268" w:type="dxa"/>
          </w:tcPr>
          <w:p w:rsidR="00E238C9" w:rsidRDefault="00E238C9">
            <w:pPr>
              <w:pStyle w:val="ConsPlusNormal"/>
            </w:pPr>
            <w:r>
              <w:t xml:space="preserve">прирост числа потребителей </w:t>
            </w:r>
            <w:proofErr w:type="spellStart"/>
            <w:r>
              <w:t>психоактивных</w:t>
            </w:r>
            <w:proofErr w:type="spellEnd"/>
            <w:r>
              <w:t xml:space="preserve"> веществ в области по отношению к предыдущему году</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1.5</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0.9</w:t>
            </w:r>
          </w:p>
        </w:tc>
        <w:tc>
          <w:tcPr>
            <w:tcW w:w="653" w:type="dxa"/>
          </w:tcPr>
          <w:p w:rsidR="00E238C9" w:rsidRDefault="00E238C9">
            <w:pPr>
              <w:pStyle w:val="ConsPlusNormal"/>
              <w:jc w:val="center"/>
            </w:pPr>
            <w:r>
              <w:t>0.8</w:t>
            </w:r>
          </w:p>
        </w:tc>
      </w:tr>
      <w:tr w:rsidR="00E238C9" w:rsidTr="00E238C9">
        <w:tc>
          <w:tcPr>
            <w:tcW w:w="566" w:type="dxa"/>
          </w:tcPr>
          <w:p w:rsidR="00E238C9" w:rsidRDefault="00E238C9">
            <w:pPr>
              <w:pStyle w:val="ConsPlusNormal"/>
            </w:pPr>
            <w:r>
              <w:t>8.</w:t>
            </w:r>
          </w:p>
        </w:tc>
        <w:tc>
          <w:tcPr>
            <w:tcW w:w="3324" w:type="dxa"/>
          </w:tcPr>
          <w:p w:rsidR="00E238C9" w:rsidRDefault="00E238C9">
            <w:pPr>
              <w:pStyle w:val="ConsPlusNormal"/>
            </w:pPr>
            <w:r>
              <w:t xml:space="preserve">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102" w:history="1">
              <w:r>
                <w:rPr>
                  <w:color w:val="0000FF"/>
                </w:rPr>
                <w:t>Конституции</w:t>
              </w:r>
            </w:hyperlink>
            <w:r>
              <w:t xml:space="preserve"> Российской Федерации</w:t>
            </w:r>
          </w:p>
        </w:tc>
        <w:tc>
          <w:tcPr>
            <w:tcW w:w="2268" w:type="dxa"/>
          </w:tcPr>
          <w:p w:rsidR="00E238C9" w:rsidRDefault="00E238C9">
            <w:pPr>
              <w:pStyle w:val="ConsPlusNormal"/>
            </w:pPr>
            <w:r>
              <w:t>уровень обеспеченности судебных участков материально-техническими средствами</w:t>
            </w:r>
          </w:p>
        </w:tc>
        <w:tc>
          <w:tcPr>
            <w:tcW w:w="127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66.2</w:t>
            </w:r>
          </w:p>
        </w:tc>
        <w:tc>
          <w:tcPr>
            <w:tcW w:w="907" w:type="dxa"/>
          </w:tcPr>
          <w:p w:rsidR="00E238C9" w:rsidRDefault="00E238C9">
            <w:pPr>
              <w:pStyle w:val="ConsPlusNormal"/>
              <w:jc w:val="center"/>
            </w:pPr>
            <w:r>
              <w:t>73.5</w:t>
            </w:r>
          </w:p>
        </w:tc>
        <w:tc>
          <w:tcPr>
            <w:tcW w:w="653" w:type="dxa"/>
          </w:tcPr>
          <w:p w:rsidR="00E238C9" w:rsidRDefault="00E238C9">
            <w:pPr>
              <w:pStyle w:val="ConsPlusNormal"/>
              <w:jc w:val="center"/>
            </w:pPr>
            <w:r>
              <w:t>76.5</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r>
        <w:t>&lt;*&gt; Значение показателя в 2010 году.</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2</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3" w:name="P746"/>
      <w:bookmarkEnd w:id="3"/>
      <w:r>
        <w:t>СВЕДЕНИЯ</w:t>
      </w:r>
    </w:p>
    <w:p w:rsidR="00E238C9" w:rsidRDefault="00E238C9">
      <w:pPr>
        <w:pStyle w:val="ConsPlusTitle"/>
        <w:jc w:val="center"/>
      </w:pPr>
      <w:r>
        <w:t xml:space="preserve">О ПОРЯДКЕ СБОРА ИНФОРМАЦИИ И МЕТОДИКЕ РАСЧЕТА </w:t>
      </w:r>
      <w:proofErr w:type="gramStart"/>
      <w:r>
        <w:t>ЦЕЛЕВЫХ</w:t>
      </w:r>
      <w:proofErr w:type="gramEnd"/>
    </w:p>
    <w:p w:rsidR="00E238C9" w:rsidRDefault="00E238C9">
      <w:pPr>
        <w:pStyle w:val="ConsPlusTitle"/>
        <w:jc w:val="center"/>
      </w:pPr>
      <w:r>
        <w:t>ПОКАЗАТЕЛЕЙ (ИНДИКАТОРОВ) ГОСУДАРСТВЕННОЙ ПРОГРАММЫ</w:t>
      </w:r>
    </w:p>
    <w:p w:rsidR="00E238C9" w:rsidRDefault="00E238C9">
      <w:pPr>
        <w:spacing w:after="1"/>
      </w:pPr>
    </w:p>
    <w:p w:rsidR="00E238C9" w:rsidRDefault="00E238C9" w:rsidP="00E238C9">
      <w:pPr>
        <w:pStyle w:val="ConsPlusNormal"/>
        <w:jc w:val="center"/>
      </w:pPr>
      <w:proofErr w:type="gramStart"/>
      <w:r>
        <w:t>(в ред. постановления Правительства Вологодской области</w:t>
      </w:r>
      <w:proofErr w:type="gramEnd"/>
    </w:p>
    <w:p w:rsidR="00E238C9" w:rsidRDefault="00E238C9" w:rsidP="00E238C9">
      <w:pPr>
        <w:pStyle w:val="ConsPlusNormal"/>
        <w:jc w:val="center"/>
      </w:pPr>
      <w:r>
        <w:t>от 04.03.2019 N 221)</w:t>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5"/>
        <w:gridCol w:w="992"/>
        <w:gridCol w:w="2127"/>
        <w:gridCol w:w="1843"/>
        <w:gridCol w:w="2126"/>
        <w:gridCol w:w="1984"/>
        <w:gridCol w:w="992"/>
        <w:gridCol w:w="1134"/>
        <w:gridCol w:w="709"/>
        <w:gridCol w:w="992"/>
      </w:tblGrid>
      <w:tr w:rsidR="00E238C9" w:rsidTr="00E238C9">
        <w:tc>
          <w:tcPr>
            <w:tcW w:w="567" w:type="dxa"/>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1905" w:type="dxa"/>
          </w:tcPr>
          <w:p w:rsidR="00E238C9" w:rsidRDefault="00E238C9">
            <w:pPr>
              <w:pStyle w:val="ConsPlusNormal"/>
            </w:pPr>
            <w:r>
              <w:t>Наименование целевого показателя (индикатора)</w:t>
            </w:r>
          </w:p>
        </w:tc>
        <w:tc>
          <w:tcPr>
            <w:tcW w:w="992" w:type="dxa"/>
          </w:tcPr>
          <w:p w:rsidR="00E238C9" w:rsidRDefault="00E238C9">
            <w:pPr>
              <w:pStyle w:val="ConsPlusNormal"/>
            </w:pPr>
            <w:r>
              <w:t>Единица измерения</w:t>
            </w:r>
          </w:p>
        </w:tc>
        <w:tc>
          <w:tcPr>
            <w:tcW w:w="2127" w:type="dxa"/>
          </w:tcPr>
          <w:p w:rsidR="00E238C9" w:rsidRDefault="00E238C9">
            <w:pPr>
              <w:pStyle w:val="ConsPlusNormal"/>
            </w:pPr>
            <w:r>
              <w:t>Определение целевого показателя (индикатора)</w:t>
            </w:r>
          </w:p>
        </w:tc>
        <w:tc>
          <w:tcPr>
            <w:tcW w:w="1843" w:type="dxa"/>
          </w:tcPr>
          <w:p w:rsidR="00E238C9" w:rsidRDefault="00E238C9">
            <w:pPr>
              <w:pStyle w:val="ConsPlusNormal"/>
            </w:pPr>
            <w:r>
              <w:t>Временные характеристики целевого показателя (индикатора)</w:t>
            </w:r>
          </w:p>
        </w:tc>
        <w:tc>
          <w:tcPr>
            <w:tcW w:w="2126"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984" w:type="dxa"/>
          </w:tcPr>
          <w:p w:rsidR="00E238C9" w:rsidRDefault="00E238C9">
            <w:pPr>
              <w:pStyle w:val="ConsPlusNormal"/>
            </w:pPr>
            <w:r>
              <w:t>Базовые показатели (индикаторы), используемые в формуле</w:t>
            </w:r>
          </w:p>
        </w:tc>
        <w:tc>
          <w:tcPr>
            <w:tcW w:w="992" w:type="dxa"/>
          </w:tcPr>
          <w:p w:rsidR="00E238C9" w:rsidRDefault="00E238C9">
            <w:pPr>
              <w:pStyle w:val="ConsPlusNormal"/>
            </w:pPr>
            <w:r>
              <w:t xml:space="preserve">Метод сбора информации, индекс формы отчетности </w:t>
            </w:r>
            <w:hyperlink w:anchor="P986" w:history="1">
              <w:r>
                <w:rPr>
                  <w:color w:val="0000FF"/>
                </w:rPr>
                <w:t>&lt;*&gt;</w:t>
              </w:r>
            </w:hyperlink>
          </w:p>
        </w:tc>
        <w:tc>
          <w:tcPr>
            <w:tcW w:w="1134" w:type="dxa"/>
          </w:tcPr>
          <w:p w:rsidR="00E238C9" w:rsidRDefault="00E238C9">
            <w:pPr>
              <w:pStyle w:val="ConsPlusNormal"/>
            </w:pPr>
            <w:r>
              <w:t>Объект и единица наблюдения</w:t>
            </w:r>
          </w:p>
        </w:tc>
        <w:tc>
          <w:tcPr>
            <w:tcW w:w="709" w:type="dxa"/>
          </w:tcPr>
          <w:p w:rsidR="00E238C9" w:rsidRDefault="00E238C9">
            <w:pPr>
              <w:pStyle w:val="ConsPlusNormal"/>
            </w:pPr>
            <w:r>
              <w:t xml:space="preserve">Охват единиц совокупности </w:t>
            </w:r>
            <w:hyperlink w:anchor="P987" w:history="1">
              <w:r>
                <w:rPr>
                  <w:color w:val="0000FF"/>
                </w:rPr>
                <w:t>&lt;**&gt;</w:t>
              </w:r>
            </w:hyperlink>
          </w:p>
        </w:tc>
        <w:tc>
          <w:tcPr>
            <w:tcW w:w="992"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E238C9">
        <w:tc>
          <w:tcPr>
            <w:tcW w:w="567" w:type="dxa"/>
          </w:tcPr>
          <w:p w:rsidR="00E238C9" w:rsidRDefault="00E238C9">
            <w:pPr>
              <w:pStyle w:val="ConsPlusNormal"/>
              <w:jc w:val="center"/>
            </w:pPr>
            <w:r>
              <w:t>1</w:t>
            </w:r>
          </w:p>
        </w:tc>
        <w:tc>
          <w:tcPr>
            <w:tcW w:w="1905" w:type="dxa"/>
          </w:tcPr>
          <w:p w:rsidR="00E238C9" w:rsidRDefault="00E238C9">
            <w:pPr>
              <w:pStyle w:val="ConsPlusNormal"/>
              <w:jc w:val="center"/>
            </w:pPr>
            <w:r>
              <w:t>2</w:t>
            </w:r>
          </w:p>
        </w:tc>
        <w:tc>
          <w:tcPr>
            <w:tcW w:w="992" w:type="dxa"/>
          </w:tcPr>
          <w:p w:rsidR="00E238C9" w:rsidRDefault="00E238C9">
            <w:pPr>
              <w:pStyle w:val="ConsPlusNormal"/>
              <w:jc w:val="center"/>
            </w:pPr>
            <w:r>
              <w:t>3</w:t>
            </w:r>
          </w:p>
        </w:tc>
        <w:tc>
          <w:tcPr>
            <w:tcW w:w="2127" w:type="dxa"/>
          </w:tcPr>
          <w:p w:rsidR="00E238C9" w:rsidRDefault="00E238C9">
            <w:pPr>
              <w:pStyle w:val="ConsPlusNormal"/>
              <w:jc w:val="center"/>
            </w:pPr>
            <w:r>
              <w:t>4</w:t>
            </w:r>
          </w:p>
        </w:tc>
        <w:tc>
          <w:tcPr>
            <w:tcW w:w="1843" w:type="dxa"/>
          </w:tcPr>
          <w:p w:rsidR="00E238C9" w:rsidRDefault="00E238C9">
            <w:pPr>
              <w:pStyle w:val="ConsPlusNormal"/>
              <w:jc w:val="center"/>
            </w:pPr>
            <w:r>
              <w:t>5</w:t>
            </w:r>
          </w:p>
        </w:tc>
        <w:tc>
          <w:tcPr>
            <w:tcW w:w="2126" w:type="dxa"/>
          </w:tcPr>
          <w:p w:rsidR="00E238C9" w:rsidRDefault="00E238C9">
            <w:pPr>
              <w:pStyle w:val="ConsPlusNormal"/>
              <w:jc w:val="center"/>
            </w:pPr>
            <w:r>
              <w:t>6</w:t>
            </w:r>
          </w:p>
        </w:tc>
        <w:tc>
          <w:tcPr>
            <w:tcW w:w="1984" w:type="dxa"/>
          </w:tcPr>
          <w:p w:rsidR="00E238C9" w:rsidRDefault="00E238C9">
            <w:pPr>
              <w:pStyle w:val="ConsPlusNormal"/>
              <w:jc w:val="center"/>
            </w:pPr>
            <w:r>
              <w:t>7</w:t>
            </w:r>
          </w:p>
        </w:tc>
        <w:tc>
          <w:tcPr>
            <w:tcW w:w="992" w:type="dxa"/>
          </w:tcPr>
          <w:p w:rsidR="00E238C9" w:rsidRDefault="00E238C9">
            <w:pPr>
              <w:pStyle w:val="ConsPlusNormal"/>
              <w:jc w:val="center"/>
            </w:pPr>
            <w:r>
              <w:t>8</w:t>
            </w:r>
          </w:p>
        </w:tc>
        <w:tc>
          <w:tcPr>
            <w:tcW w:w="1134"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992" w:type="dxa"/>
          </w:tcPr>
          <w:p w:rsidR="00E238C9" w:rsidRDefault="00E238C9">
            <w:pPr>
              <w:pStyle w:val="ConsPlusNormal"/>
              <w:jc w:val="center"/>
            </w:pPr>
            <w:r>
              <w:t>11</w:t>
            </w:r>
          </w:p>
        </w:tc>
      </w:tr>
      <w:tr w:rsidR="00E238C9" w:rsidTr="00E238C9">
        <w:tc>
          <w:tcPr>
            <w:tcW w:w="567" w:type="dxa"/>
            <w:vMerge w:val="restart"/>
          </w:tcPr>
          <w:p w:rsidR="00E238C9" w:rsidRDefault="00E238C9">
            <w:pPr>
              <w:pStyle w:val="ConsPlusNormal"/>
              <w:jc w:val="center"/>
            </w:pPr>
            <w:r>
              <w:t>1.</w:t>
            </w:r>
          </w:p>
        </w:tc>
        <w:tc>
          <w:tcPr>
            <w:tcW w:w="1905" w:type="dxa"/>
            <w:vMerge w:val="restart"/>
          </w:tcPr>
          <w:p w:rsidR="00E238C9" w:rsidRDefault="00E238C9">
            <w:pPr>
              <w:pStyle w:val="ConsPlusNormal"/>
            </w:pPr>
            <w:r>
              <w:t>Доля населенных пунктов, в которых не обеспечивается требуемый уровень пожарной безопасности, в общем количестве населенных пунктов</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доля населенных пунктов, в которых не обеспечен требуемый уровень пожарной безопасности, в общем количестве населенных пунктов</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8"/>
              </w:rPr>
              <w:pict>
                <v:shape id="_x0000_i1025" style="width:128.55pt;height:39.45pt" coordsize="" o:spt="100" adj="0,,0" path="" filled="f" stroked="f">
                  <v:stroke joinstyle="miter"/>
                  <v:imagedata r:id="rId103" o:title="base_23647_180001_32768"/>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нп</w:t>
            </w:r>
            <w:proofErr w:type="spellEnd"/>
            <w:r>
              <w:t xml:space="preserve"> - количество населенных пунктов в области</w:t>
            </w:r>
          </w:p>
        </w:tc>
        <w:tc>
          <w:tcPr>
            <w:tcW w:w="992" w:type="dxa"/>
          </w:tcPr>
          <w:p w:rsidR="00E238C9" w:rsidRDefault="00E238C9">
            <w:pPr>
              <w:pStyle w:val="ConsPlusNormal"/>
              <w:jc w:val="center"/>
            </w:pPr>
            <w:r>
              <w:t>5</w:t>
            </w:r>
          </w:p>
        </w:tc>
        <w:tc>
          <w:tcPr>
            <w:tcW w:w="1134" w:type="dxa"/>
            <w:vMerge w:val="restart"/>
          </w:tcPr>
          <w:p w:rsidR="00E238C9" w:rsidRDefault="00E238C9">
            <w:pPr>
              <w:pStyle w:val="ConsPlusNormal"/>
            </w:pPr>
            <w:r>
              <w:t>количество населенных пунктов</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нпр</w:t>
            </w:r>
            <w:proofErr w:type="spellEnd"/>
            <w:r>
              <w:t xml:space="preserve"> - количество населенных пунктов в области, находящихся в районе выезда подразделений пожарной охраны. Определяется с учетом 20-минутного времени прибытия по расписанию выезда подразделений пожарной охраны для тушения </w:t>
            </w:r>
            <w:r>
              <w:lastRenderedPageBreak/>
              <w:t>пожаров в муниципальном районе, городском округе, утвержденному главой администрации муниципального района, городского округа</w:t>
            </w:r>
          </w:p>
        </w:tc>
        <w:tc>
          <w:tcPr>
            <w:tcW w:w="992" w:type="dxa"/>
          </w:tcPr>
          <w:p w:rsidR="00E238C9" w:rsidRDefault="00E238C9">
            <w:pPr>
              <w:pStyle w:val="ConsPlusNormal"/>
              <w:jc w:val="center"/>
            </w:pPr>
            <w:r>
              <w:lastRenderedPageBreak/>
              <w:t>6</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2.</w:t>
            </w:r>
          </w:p>
        </w:tc>
        <w:tc>
          <w:tcPr>
            <w:tcW w:w="1905" w:type="dxa"/>
            <w:vMerge w:val="restart"/>
          </w:tcPr>
          <w:p w:rsidR="00E238C9" w:rsidRDefault="00E238C9">
            <w:pPr>
              <w:pStyle w:val="ConsPlusNormal"/>
            </w:pPr>
            <w:r>
              <w:t>Снижение количества погибших на пожарах в сельской местности (по отношению к 2012 году)</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уменьшение количества погибших на пожарах в сельской местности</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6"/>
              </w:rPr>
              <w:pict>
                <v:shape id="_x0000_i1026" style="width:92.55pt;height:37.15pt" coordsize="" o:spt="100" adj="0,,0" path="" filled="f" stroked="f">
                  <v:stroke joinstyle="miter"/>
                  <v:imagedata r:id="rId104" o:title="base_23647_180001_32769"/>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количество населения области, погибшего на пожарах в сельской местности в отчетном году</w:t>
            </w:r>
          </w:p>
        </w:tc>
        <w:tc>
          <w:tcPr>
            <w:tcW w:w="992" w:type="dxa"/>
          </w:tcPr>
          <w:p w:rsidR="00E238C9" w:rsidRDefault="00E238C9">
            <w:pPr>
              <w:pStyle w:val="ConsPlusNormal"/>
              <w:jc w:val="center"/>
            </w:pPr>
            <w:r>
              <w:t>7</w:t>
            </w:r>
          </w:p>
        </w:tc>
        <w:tc>
          <w:tcPr>
            <w:tcW w:w="1134" w:type="dxa"/>
            <w:vMerge w:val="restart"/>
          </w:tcPr>
          <w:p w:rsidR="00E238C9" w:rsidRDefault="00E238C9">
            <w:pPr>
              <w:pStyle w:val="ConsPlusNormal"/>
              <w:jc w:val="center"/>
            </w:pPr>
            <w:r>
              <w:t>количество погибших</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нач</w:t>
            </w:r>
            <w:proofErr w:type="spellEnd"/>
            <w:r>
              <w:t xml:space="preserve"> - количество населения области, погибшего на пожарах в сельской местности в 2012 году</w:t>
            </w:r>
          </w:p>
        </w:tc>
        <w:tc>
          <w:tcPr>
            <w:tcW w:w="992" w:type="dxa"/>
          </w:tcPr>
          <w:p w:rsidR="00E238C9" w:rsidRDefault="00E238C9">
            <w:pPr>
              <w:pStyle w:val="ConsPlusNormal"/>
              <w:jc w:val="center"/>
            </w:pPr>
            <w:r>
              <w:t>7</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tcPr>
          <w:p w:rsidR="00E238C9" w:rsidRDefault="00E238C9">
            <w:pPr>
              <w:pStyle w:val="ConsPlusNormal"/>
              <w:jc w:val="center"/>
            </w:pPr>
            <w:r>
              <w:t>3.</w:t>
            </w:r>
          </w:p>
        </w:tc>
        <w:tc>
          <w:tcPr>
            <w:tcW w:w="1905" w:type="dxa"/>
          </w:tcPr>
          <w:p w:rsidR="00E238C9" w:rsidRDefault="00E238C9">
            <w:pPr>
              <w:pStyle w:val="ConsPlusNormal"/>
            </w:pPr>
            <w:r>
              <w:t xml:space="preserve">Отсутствие погибших при чрезвычайных ситуациях межмуниципального и регионального характера, вызванных </w:t>
            </w:r>
            <w:r>
              <w:lastRenderedPageBreak/>
              <w:t>наводнениями или природными пожарами</w:t>
            </w:r>
          </w:p>
        </w:tc>
        <w:tc>
          <w:tcPr>
            <w:tcW w:w="992" w:type="dxa"/>
          </w:tcPr>
          <w:p w:rsidR="00E238C9" w:rsidRDefault="00E238C9">
            <w:pPr>
              <w:pStyle w:val="ConsPlusNormal"/>
              <w:jc w:val="center"/>
            </w:pPr>
            <w:r>
              <w:lastRenderedPageBreak/>
              <w:t>ед.</w:t>
            </w:r>
          </w:p>
        </w:tc>
        <w:tc>
          <w:tcPr>
            <w:tcW w:w="2127" w:type="dxa"/>
          </w:tcPr>
          <w:p w:rsidR="00E238C9" w:rsidRDefault="00E238C9">
            <w:pPr>
              <w:pStyle w:val="ConsPlusNormal"/>
            </w:pPr>
            <w:r>
              <w:t>отсутствие погибших при чрезвычайных ситуациях</w:t>
            </w:r>
          </w:p>
        </w:tc>
        <w:tc>
          <w:tcPr>
            <w:tcW w:w="1843" w:type="dxa"/>
          </w:tcPr>
          <w:p w:rsidR="00E238C9" w:rsidRDefault="00E238C9">
            <w:pPr>
              <w:pStyle w:val="ConsPlusNormal"/>
              <w:jc w:val="center"/>
            </w:pPr>
            <w:r>
              <w:t>ежегодно на 1 января</w:t>
            </w:r>
          </w:p>
        </w:tc>
        <w:tc>
          <w:tcPr>
            <w:tcW w:w="2126" w:type="dxa"/>
          </w:tcPr>
          <w:p w:rsidR="00E238C9" w:rsidRDefault="00E238C9">
            <w:pPr>
              <w:pStyle w:val="ConsPlusNormal"/>
              <w:jc w:val="center"/>
            </w:pPr>
            <w:r>
              <w:t>-</w:t>
            </w:r>
          </w:p>
        </w:tc>
        <w:tc>
          <w:tcPr>
            <w:tcW w:w="1984" w:type="dxa"/>
          </w:tcPr>
          <w:p w:rsidR="00E238C9" w:rsidRDefault="00E238C9">
            <w:pPr>
              <w:pStyle w:val="ConsPlusNormal"/>
              <w:jc w:val="center"/>
            </w:pPr>
            <w:r>
              <w:t>-</w:t>
            </w:r>
          </w:p>
        </w:tc>
        <w:tc>
          <w:tcPr>
            <w:tcW w:w="992" w:type="dxa"/>
          </w:tcPr>
          <w:p w:rsidR="00E238C9" w:rsidRDefault="00E238C9">
            <w:pPr>
              <w:pStyle w:val="ConsPlusNormal"/>
              <w:jc w:val="center"/>
            </w:pPr>
            <w:r>
              <w:t>9</w:t>
            </w:r>
          </w:p>
        </w:tc>
        <w:tc>
          <w:tcPr>
            <w:tcW w:w="1134" w:type="dxa"/>
          </w:tcPr>
          <w:p w:rsidR="00E238C9" w:rsidRDefault="00E238C9">
            <w:pPr>
              <w:pStyle w:val="ConsPlusNormal"/>
              <w:jc w:val="center"/>
            </w:pPr>
            <w:r>
              <w:t>количество погибших</w:t>
            </w:r>
          </w:p>
        </w:tc>
        <w:tc>
          <w:tcPr>
            <w:tcW w:w="709" w:type="dxa"/>
          </w:tcPr>
          <w:p w:rsidR="00E238C9" w:rsidRDefault="00E238C9">
            <w:pPr>
              <w:pStyle w:val="ConsPlusNormal"/>
              <w:jc w:val="center"/>
            </w:pPr>
            <w:r>
              <w:t>1</w:t>
            </w:r>
          </w:p>
        </w:tc>
        <w:tc>
          <w:tcPr>
            <w:tcW w:w="992" w:type="dxa"/>
          </w:tcPr>
          <w:p w:rsidR="00E238C9" w:rsidRDefault="00E238C9">
            <w:pPr>
              <w:pStyle w:val="ConsPlusNormal"/>
            </w:pPr>
            <w:r>
              <w:t xml:space="preserve">Комитет гражданской защиты и социальной безопасности </w:t>
            </w:r>
            <w:r>
              <w:lastRenderedPageBreak/>
              <w:t>области</w:t>
            </w:r>
          </w:p>
        </w:tc>
      </w:tr>
      <w:tr w:rsidR="00E238C9" w:rsidTr="00E238C9">
        <w:tc>
          <w:tcPr>
            <w:tcW w:w="567" w:type="dxa"/>
            <w:vMerge w:val="restart"/>
          </w:tcPr>
          <w:p w:rsidR="00E238C9" w:rsidRDefault="00E238C9">
            <w:pPr>
              <w:pStyle w:val="ConsPlusNormal"/>
              <w:jc w:val="center"/>
            </w:pPr>
            <w:r>
              <w:lastRenderedPageBreak/>
              <w:t>4.</w:t>
            </w:r>
          </w:p>
        </w:tc>
        <w:tc>
          <w:tcPr>
            <w:tcW w:w="1905" w:type="dxa"/>
            <w:vMerge w:val="restart"/>
          </w:tcPr>
          <w:p w:rsidR="00E238C9" w:rsidRDefault="00E238C9">
            <w:pPr>
              <w:pStyle w:val="ConsPlusNormal"/>
            </w:pPr>
            <w:r>
              <w:t>Снижение количества погибших при происшествиях на водных объектах (по отношению к 2015 году)</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уменьшение количества погибших при происшествиях на водных объектах</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6"/>
              </w:rPr>
              <w:pict>
                <v:shape id="_x0000_i1027" style="width:92.55pt;height:37.15pt" coordsize="" o:spt="100" adj="0,,0" path="" filled="f" stroked="f">
                  <v:stroke joinstyle="miter"/>
                  <v:imagedata r:id="rId105" o:title="base_23647_180001_32770"/>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количество населения области, погибшего при происшествиях на водных объектах в отчетном году</w:t>
            </w:r>
          </w:p>
        </w:tc>
        <w:tc>
          <w:tcPr>
            <w:tcW w:w="992" w:type="dxa"/>
          </w:tcPr>
          <w:p w:rsidR="00E238C9" w:rsidRDefault="00E238C9">
            <w:pPr>
              <w:pStyle w:val="ConsPlusNormal"/>
              <w:jc w:val="center"/>
            </w:pPr>
            <w:r>
              <w:t>9</w:t>
            </w:r>
          </w:p>
        </w:tc>
        <w:tc>
          <w:tcPr>
            <w:tcW w:w="1134" w:type="dxa"/>
            <w:vMerge w:val="restart"/>
          </w:tcPr>
          <w:p w:rsidR="00E238C9" w:rsidRDefault="00E238C9">
            <w:pPr>
              <w:pStyle w:val="ConsPlusNormal"/>
              <w:jc w:val="center"/>
            </w:pPr>
            <w:r>
              <w:t>количество погибших</w:t>
            </w:r>
          </w:p>
        </w:tc>
        <w:tc>
          <w:tcPr>
            <w:tcW w:w="709" w:type="dxa"/>
            <w:vMerge w:val="restart"/>
          </w:tcPr>
          <w:p w:rsidR="00E238C9" w:rsidRDefault="00E238C9">
            <w:pPr>
              <w:pStyle w:val="ConsPlusNormal"/>
              <w:jc w:val="center"/>
            </w:pPr>
            <w:r>
              <w:t>11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нач</w:t>
            </w:r>
            <w:proofErr w:type="spellEnd"/>
            <w:r>
              <w:t xml:space="preserve"> - количество населения области, погибшего при происшествиях на водных объектах в 2015 году</w:t>
            </w:r>
          </w:p>
        </w:tc>
        <w:tc>
          <w:tcPr>
            <w:tcW w:w="992" w:type="dxa"/>
          </w:tcPr>
          <w:p w:rsidR="00E238C9" w:rsidRDefault="00E238C9">
            <w:pPr>
              <w:pStyle w:val="ConsPlusNormal"/>
              <w:jc w:val="center"/>
            </w:pPr>
            <w:r>
              <w:t>9</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5.</w:t>
            </w:r>
          </w:p>
        </w:tc>
        <w:tc>
          <w:tcPr>
            <w:tcW w:w="1905" w:type="dxa"/>
            <w:vMerge w:val="restart"/>
          </w:tcPr>
          <w:p w:rsidR="00E238C9" w:rsidRDefault="00E238C9">
            <w:pPr>
              <w:pStyle w:val="ConsPlusNormal"/>
            </w:pPr>
            <w:r>
              <w:t xml:space="preserve">Доля населения,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относительно общего </w:t>
            </w:r>
            <w:r>
              <w:lastRenderedPageBreak/>
              <w:t>количества населения области</w:t>
            </w:r>
          </w:p>
        </w:tc>
        <w:tc>
          <w:tcPr>
            <w:tcW w:w="992" w:type="dxa"/>
            <w:vMerge w:val="restart"/>
          </w:tcPr>
          <w:p w:rsidR="00E238C9" w:rsidRDefault="00E238C9">
            <w:pPr>
              <w:pStyle w:val="ConsPlusNormal"/>
              <w:jc w:val="center"/>
            </w:pPr>
            <w:r>
              <w:lastRenderedPageBreak/>
              <w:t>%</w:t>
            </w:r>
          </w:p>
        </w:tc>
        <w:tc>
          <w:tcPr>
            <w:tcW w:w="2127" w:type="dxa"/>
            <w:vMerge w:val="restart"/>
          </w:tcPr>
          <w:p w:rsidR="00E238C9" w:rsidRDefault="00E238C9">
            <w:pPr>
              <w:pStyle w:val="ConsPlusNormal"/>
            </w:pPr>
            <w:r>
              <w:t>доля населения, проживающего на территориях муниципальных образований области, в которых завершена реконструкция территориальной системы централизованного оповещения "Маяк", от общей численности населения области</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8"/>
              </w:rPr>
              <w:pict>
                <v:shape id="_x0000_i1028" style="width:88.55pt;height:39.45pt" coordsize="" o:spt="100" adj="0,,0" path="" filled="f" stroked="f">
                  <v:stroke joinstyle="miter"/>
                  <v:imagedata r:id="rId106" o:title="base_23647_180001_32771"/>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нпр</w:t>
            </w:r>
            <w:proofErr w:type="spellEnd"/>
            <w:r>
              <w:t xml:space="preserve"> - количество жителей, проживающих на территориях муниципальных образований области, в которых завершена реконструкция территориальной системы централизованного оповещения "Маяк"</w:t>
            </w:r>
          </w:p>
        </w:tc>
        <w:tc>
          <w:tcPr>
            <w:tcW w:w="992" w:type="dxa"/>
          </w:tcPr>
          <w:p w:rsidR="00E238C9" w:rsidRDefault="00E238C9">
            <w:pPr>
              <w:pStyle w:val="ConsPlusNormal"/>
              <w:jc w:val="center"/>
            </w:pPr>
            <w:r>
              <w:t>9</w:t>
            </w:r>
          </w:p>
        </w:tc>
        <w:tc>
          <w:tcPr>
            <w:tcW w:w="1134" w:type="dxa"/>
            <w:vMerge w:val="restart"/>
          </w:tcPr>
          <w:p w:rsidR="00E238C9" w:rsidRDefault="00E238C9">
            <w:pPr>
              <w:pStyle w:val="ConsPlusNormal"/>
              <w:jc w:val="center"/>
            </w:pPr>
            <w:r>
              <w:t>количество жителей</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w:t>
            </w:r>
            <w:proofErr w:type="spellEnd"/>
            <w:r>
              <w:t xml:space="preserve"> - количество </w:t>
            </w:r>
            <w:r>
              <w:lastRenderedPageBreak/>
              <w:t>жителей области</w:t>
            </w:r>
          </w:p>
        </w:tc>
        <w:tc>
          <w:tcPr>
            <w:tcW w:w="992" w:type="dxa"/>
          </w:tcPr>
          <w:p w:rsidR="00E238C9" w:rsidRDefault="00E238C9">
            <w:pPr>
              <w:pStyle w:val="ConsPlusNormal"/>
              <w:jc w:val="center"/>
            </w:pPr>
            <w:r>
              <w:lastRenderedPageBreak/>
              <w:t>5</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6.</w:t>
            </w:r>
          </w:p>
        </w:tc>
        <w:tc>
          <w:tcPr>
            <w:tcW w:w="1905" w:type="dxa"/>
            <w:vMerge w:val="restart"/>
          </w:tcPr>
          <w:p w:rsidR="00E238C9" w:rsidRDefault="00E238C9">
            <w:pPr>
              <w:pStyle w:val="ConsPlusNormal"/>
            </w:pPr>
            <w:r>
              <w:t>Доля от необходимого количества средств индивидуальной защиты населения в сфере гражданской обороны области</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доля от необходимого количества средств индивидуальной защиты населения в сфере гражданской обороны области</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6"/>
              </w:rPr>
              <w:pict>
                <v:shape id="_x0000_i1029" style="width:96.55pt;height:37.15pt" coordsize="" o:spt="100" adj="0,,0" path="" filled="f" stroked="f">
                  <v:stroke joinstyle="miter"/>
                  <v:imagedata r:id="rId107" o:title="base_23647_180001_32772"/>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необх</w:t>
            </w:r>
            <w:proofErr w:type="spellEnd"/>
            <w:r>
              <w:t xml:space="preserve"> - необходимое количество средств индивидуальной защиты</w:t>
            </w:r>
          </w:p>
        </w:tc>
        <w:tc>
          <w:tcPr>
            <w:tcW w:w="992" w:type="dxa"/>
          </w:tcPr>
          <w:p w:rsidR="00E238C9" w:rsidRDefault="00E238C9">
            <w:pPr>
              <w:pStyle w:val="ConsPlusNormal"/>
              <w:jc w:val="center"/>
            </w:pPr>
            <w:r>
              <w:t>9</w:t>
            </w:r>
          </w:p>
        </w:tc>
        <w:tc>
          <w:tcPr>
            <w:tcW w:w="1134" w:type="dxa"/>
            <w:vMerge w:val="restart"/>
          </w:tcPr>
          <w:p w:rsidR="00E238C9" w:rsidRDefault="00E238C9">
            <w:pPr>
              <w:pStyle w:val="ConsPlusNormal"/>
            </w:pPr>
            <w:r>
              <w:t>количество средств индивидуальной защиты</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имеющееся количество средств индивидуальной защиты</w:t>
            </w:r>
          </w:p>
        </w:tc>
        <w:tc>
          <w:tcPr>
            <w:tcW w:w="992" w:type="dxa"/>
          </w:tcPr>
          <w:p w:rsidR="00E238C9" w:rsidRDefault="00E238C9">
            <w:pPr>
              <w:pStyle w:val="ConsPlusNormal"/>
              <w:jc w:val="center"/>
            </w:pPr>
            <w:r>
              <w:t>9</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7.</w:t>
            </w:r>
          </w:p>
        </w:tc>
        <w:tc>
          <w:tcPr>
            <w:tcW w:w="1905" w:type="dxa"/>
            <w:vMerge w:val="restart"/>
          </w:tcPr>
          <w:p w:rsidR="00E238C9" w:rsidRDefault="00E238C9">
            <w:pPr>
              <w:pStyle w:val="ConsPlusNormal"/>
            </w:pPr>
            <w:r>
              <w:t>Доля населения, проживающего на территориях муниципальных образований области, в которых создан АПК "Безопасный город", относительно общего количества населения Вологодской области</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доля населения, проживающего на территориях муниципальных образований области, в которых создан АПК "Безопасный город", от общей численности населения области</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8"/>
              </w:rPr>
              <w:pict>
                <v:shape id="_x0000_i1030" style="width:89.7pt;height:39.45pt" coordsize="" o:spt="100" adj="0,,0" path="" filled="f" stroked="f">
                  <v:stroke joinstyle="miter"/>
                  <v:imagedata r:id="rId108" o:title="base_23647_180001_32773"/>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нпр</w:t>
            </w:r>
            <w:proofErr w:type="spellEnd"/>
            <w:r>
              <w:t xml:space="preserve"> - количество жителей, проживающих на территориях муниципальных образований области, в которых создан АПК "Безопасный город"</w:t>
            </w:r>
          </w:p>
        </w:tc>
        <w:tc>
          <w:tcPr>
            <w:tcW w:w="992" w:type="dxa"/>
          </w:tcPr>
          <w:p w:rsidR="00E238C9" w:rsidRDefault="00E238C9">
            <w:pPr>
              <w:pStyle w:val="ConsPlusNormal"/>
              <w:jc w:val="center"/>
            </w:pPr>
            <w:r>
              <w:t>9</w:t>
            </w:r>
          </w:p>
        </w:tc>
        <w:tc>
          <w:tcPr>
            <w:tcW w:w="1134" w:type="dxa"/>
            <w:vMerge w:val="restart"/>
          </w:tcPr>
          <w:p w:rsidR="00E238C9" w:rsidRDefault="00E238C9">
            <w:pPr>
              <w:pStyle w:val="ConsPlusNormal"/>
              <w:jc w:val="center"/>
            </w:pPr>
            <w:r>
              <w:t>количество жителей</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w:t>
            </w:r>
            <w:proofErr w:type="spellEnd"/>
            <w:r>
              <w:t xml:space="preserve"> - количество жителей области</w:t>
            </w:r>
          </w:p>
        </w:tc>
        <w:tc>
          <w:tcPr>
            <w:tcW w:w="992" w:type="dxa"/>
          </w:tcPr>
          <w:p w:rsidR="00E238C9" w:rsidRDefault="00E238C9">
            <w:pPr>
              <w:pStyle w:val="ConsPlusNormal"/>
              <w:jc w:val="center"/>
            </w:pPr>
            <w:r>
              <w:t>5</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8.</w:t>
            </w:r>
          </w:p>
        </w:tc>
        <w:tc>
          <w:tcPr>
            <w:tcW w:w="1905" w:type="dxa"/>
            <w:vMerge w:val="restart"/>
          </w:tcPr>
          <w:p w:rsidR="00E238C9" w:rsidRDefault="00E238C9">
            <w:pPr>
              <w:pStyle w:val="ConsPlusNormal"/>
            </w:pPr>
            <w:r>
              <w:t xml:space="preserve">Доля населения, проживающего на территориях </w:t>
            </w:r>
            <w:r>
              <w:lastRenderedPageBreak/>
              <w:t>муниципальных образований области, в которых развернута система обеспечения вызова экстренных оперативных служб по единому номеру "112", относительно общего количества населения области</w:t>
            </w:r>
          </w:p>
        </w:tc>
        <w:tc>
          <w:tcPr>
            <w:tcW w:w="992" w:type="dxa"/>
            <w:vMerge w:val="restart"/>
          </w:tcPr>
          <w:p w:rsidR="00E238C9" w:rsidRDefault="00E238C9">
            <w:pPr>
              <w:pStyle w:val="ConsPlusNormal"/>
              <w:jc w:val="center"/>
            </w:pPr>
            <w:r>
              <w:lastRenderedPageBreak/>
              <w:t>%</w:t>
            </w:r>
          </w:p>
        </w:tc>
        <w:tc>
          <w:tcPr>
            <w:tcW w:w="2127" w:type="dxa"/>
            <w:vMerge w:val="restart"/>
          </w:tcPr>
          <w:p w:rsidR="00E238C9" w:rsidRDefault="00E238C9">
            <w:pPr>
              <w:pStyle w:val="ConsPlusNormal"/>
            </w:pPr>
            <w:r>
              <w:t xml:space="preserve">доля населения, проживающего на территориях </w:t>
            </w:r>
            <w:r>
              <w:lastRenderedPageBreak/>
              <w:t>муниципальных образований области, в которых развернута система обеспечения вызова экстренных оперативных служб по единому номеру "112", от общей численности населения области</w:t>
            </w:r>
          </w:p>
        </w:tc>
        <w:tc>
          <w:tcPr>
            <w:tcW w:w="1843" w:type="dxa"/>
            <w:vMerge w:val="restart"/>
          </w:tcPr>
          <w:p w:rsidR="00E238C9" w:rsidRDefault="00E238C9">
            <w:pPr>
              <w:pStyle w:val="ConsPlusNormal"/>
              <w:jc w:val="center"/>
            </w:pPr>
            <w:r>
              <w:lastRenderedPageBreak/>
              <w:t>ежегодно на 1 января</w:t>
            </w:r>
          </w:p>
        </w:tc>
        <w:tc>
          <w:tcPr>
            <w:tcW w:w="2126" w:type="dxa"/>
            <w:vMerge w:val="restart"/>
          </w:tcPr>
          <w:p w:rsidR="00E238C9" w:rsidRDefault="00E238C9">
            <w:pPr>
              <w:pStyle w:val="ConsPlusNormal"/>
              <w:jc w:val="center"/>
            </w:pPr>
            <w:r w:rsidRPr="008B12F4">
              <w:rPr>
                <w:position w:val="-28"/>
              </w:rPr>
              <w:pict>
                <v:shape id="_x0000_i1031" style="width:88.55pt;height:39.45pt" coordsize="" o:spt="100" adj="0,,0" path="" filled="f" stroked="f">
                  <v:stroke joinstyle="miter"/>
                  <v:imagedata r:id="rId109" o:title="base_23647_180001_32774"/>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нпр</w:t>
            </w:r>
            <w:proofErr w:type="spellEnd"/>
            <w:r>
              <w:t xml:space="preserve"> - количество жителей, проживающих на </w:t>
            </w:r>
            <w:r>
              <w:lastRenderedPageBreak/>
              <w:t>территориях муниципальных образований области, в которых развернута система обеспечения вызова экстренных оперативных служб по единому номеру "112"</w:t>
            </w:r>
          </w:p>
        </w:tc>
        <w:tc>
          <w:tcPr>
            <w:tcW w:w="992" w:type="dxa"/>
          </w:tcPr>
          <w:p w:rsidR="00E238C9" w:rsidRDefault="00E238C9">
            <w:pPr>
              <w:pStyle w:val="ConsPlusNormal"/>
              <w:jc w:val="center"/>
            </w:pPr>
            <w:r>
              <w:lastRenderedPageBreak/>
              <w:t>9</w:t>
            </w:r>
          </w:p>
        </w:tc>
        <w:tc>
          <w:tcPr>
            <w:tcW w:w="1134" w:type="dxa"/>
            <w:vMerge w:val="restart"/>
          </w:tcPr>
          <w:p w:rsidR="00E238C9" w:rsidRDefault="00E238C9">
            <w:pPr>
              <w:pStyle w:val="ConsPlusNormal"/>
              <w:jc w:val="center"/>
            </w:pPr>
            <w:r>
              <w:t>количество жителей</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 xml:space="preserve">Комитет гражданской </w:t>
            </w:r>
            <w:r>
              <w:lastRenderedPageBreak/>
              <w:t>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w:t>
            </w:r>
            <w:proofErr w:type="spellEnd"/>
            <w:r>
              <w:t xml:space="preserve"> - количество жителей области</w:t>
            </w:r>
          </w:p>
        </w:tc>
        <w:tc>
          <w:tcPr>
            <w:tcW w:w="992" w:type="dxa"/>
          </w:tcPr>
          <w:p w:rsidR="00E238C9" w:rsidRDefault="00E238C9">
            <w:pPr>
              <w:pStyle w:val="ConsPlusNormal"/>
              <w:jc w:val="center"/>
            </w:pPr>
            <w:r>
              <w:t>5</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9.</w:t>
            </w:r>
          </w:p>
        </w:tc>
        <w:tc>
          <w:tcPr>
            <w:tcW w:w="1905" w:type="dxa"/>
            <w:vMerge w:val="restart"/>
          </w:tcPr>
          <w:p w:rsidR="00E238C9" w:rsidRDefault="00E238C9">
            <w:pPr>
              <w:pStyle w:val="ConsPlusNormal"/>
            </w:pPr>
            <w:r>
              <w:t xml:space="preserve">Доля населения, проживающего на территориях муниципальных образований области, входящих в зоны экстренного оповещения населения об угрозе возникновения или о возникновении чрезвычайных ситуаций, в </w:t>
            </w:r>
            <w:r>
              <w:lastRenderedPageBreak/>
              <w:t>которых завершено создание Комплексной системы экстренного оповещения населения</w:t>
            </w:r>
          </w:p>
        </w:tc>
        <w:tc>
          <w:tcPr>
            <w:tcW w:w="992" w:type="dxa"/>
            <w:vMerge w:val="restart"/>
          </w:tcPr>
          <w:p w:rsidR="00E238C9" w:rsidRDefault="00E238C9">
            <w:pPr>
              <w:pStyle w:val="ConsPlusNormal"/>
              <w:jc w:val="center"/>
            </w:pPr>
            <w:r>
              <w:lastRenderedPageBreak/>
              <w:t>%</w:t>
            </w:r>
          </w:p>
        </w:tc>
        <w:tc>
          <w:tcPr>
            <w:tcW w:w="2127" w:type="dxa"/>
            <w:vMerge w:val="restart"/>
          </w:tcPr>
          <w:p w:rsidR="00E238C9" w:rsidRDefault="00E238C9">
            <w:pPr>
              <w:pStyle w:val="ConsPlusNormal"/>
            </w:pPr>
            <w:r>
              <w:t xml:space="preserve">доля населения, проживающего на территориях муниципальных образований области, в которых завершено создание Комплексной системы, от общей численности населения, проживающего на территориях муниципальных образований, входящих в зоны </w:t>
            </w:r>
            <w:r>
              <w:lastRenderedPageBreak/>
              <w:t>экстренного оповещения населения об угрозе возникновения или о возникновении чрезвычайных ситуаций</w:t>
            </w:r>
          </w:p>
        </w:tc>
        <w:tc>
          <w:tcPr>
            <w:tcW w:w="1843" w:type="dxa"/>
            <w:vMerge w:val="restart"/>
          </w:tcPr>
          <w:p w:rsidR="00E238C9" w:rsidRDefault="00E238C9">
            <w:pPr>
              <w:pStyle w:val="ConsPlusNormal"/>
              <w:jc w:val="center"/>
            </w:pPr>
            <w:r>
              <w:lastRenderedPageBreak/>
              <w:t>ежегодно на 1 января</w:t>
            </w:r>
          </w:p>
        </w:tc>
        <w:tc>
          <w:tcPr>
            <w:tcW w:w="2126" w:type="dxa"/>
            <w:vMerge w:val="restart"/>
          </w:tcPr>
          <w:p w:rsidR="00E238C9" w:rsidRDefault="00E238C9">
            <w:pPr>
              <w:pStyle w:val="ConsPlusNormal"/>
              <w:jc w:val="center"/>
            </w:pPr>
            <w:r w:rsidRPr="008B12F4">
              <w:rPr>
                <w:position w:val="-28"/>
              </w:rPr>
              <w:pict>
                <v:shape id="_x0000_i1032" style="width:88.55pt;height:39.45pt" coordsize="" o:spt="100" adj="0,,0" path="" filled="f" stroked="f">
                  <v:stroke joinstyle="miter"/>
                  <v:imagedata r:id="rId110" o:title="base_23647_180001_32775"/>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нпр</w:t>
            </w:r>
            <w:proofErr w:type="spellEnd"/>
            <w:r>
              <w:t xml:space="preserve"> - количество жителей, проживающих на территориях муниципальных образований области, входящих в зоны экстренного оповещения населения об угрозе возникновения или о возникновении чрезвычайных ситуаций, в которых завершено </w:t>
            </w:r>
            <w:r>
              <w:lastRenderedPageBreak/>
              <w:t>создание Комплексной системы экстренного оповещения населения</w:t>
            </w:r>
          </w:p>
        </w:tc>
        <w:tc>
          <w:tcPr>
            <w:tcW w:w="992" w:type="dxa"/>
          </w:tcPr>
          <w:p w:rsidR="00E238C9" w:rsidRDefault="00E238C9">
            <w:pPr>
              <w:pStyle w:val="ConsPlusNormal"/>
              <w:jc w:val="center"/>
            </w:pPr>
            <w:r>
              <w:lastRenderedPageBreak/>
              <w:t>9</w:t>
            </w:r>
          </w:p>
        </w:tc>
        <w:tc>
          <w:tcPr>
            <w:tcW w:w="1134" w:type="dxa"/>
            <w:vMerge w:val="restart"/>
          </w:tcPr>
          <w:p w:rsidR="00E238C9" w:rsidRDefault="00E238C9">
            <w:pPr>
              <w:pStyle w:val="ConsPlusNormal"/>
              <w:jc w:val="center"/>
            </w:pPr>
            <w:r>
              <w:t>количество жителей</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w:t>
            </w:r>
            <w:proofErr w:type="spellEnd"/>
            <w:r>
              <w:t xml:space="preserve"> - количество жителей, проживающих на территориях муниципальных образований, входящих в зоны экстренного оповещения населения об угрозе возникновения или о возникновении чрезвычайных ситуаций</w:t>
            </w:r>
          </w:p>
        </w:tc>
        <w:tc>
          <w:tcPr>
            <w:tcW w:w="992" w:type="dxa"/>
          </w:tcPr>
          <w:p w:rsidR="00E238C9" w:rsidRDefault="00E238C9">
            <w:pPr>
              <w:pStyle w:val="ConsPlusNormal"/>
              <w:jc w:val="center"/>
            </w:pPr>
            <w:r>
              <w:t>9</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10.</w:t>
            </w:r>
          </w:p>
        </w:tc>
        <w:tc>
          <w:tcPr>
            <w:tcW w:w="1905" w:type="dxa"/>
            <w:vMerge w:val="restart"/>
          </w:tcPr>
          <w:p w:rsidR="00E238C9" w:rsidRDefault="00E238C9">
            <w:pPr>
              <w:pStyle w:val="ConsPlusNormal"/>
            </w:pPr>
            <w:r>
              <w:t>Уровень преступности (количество зарегистрированных преступлений на 100 тыс. населения)</w:t>
            </w:r>
          </w:p>
        </w:tc>
        <w:tc>
          <w:tcPr>
            <w:tcW w:w="992" w:type="dxa"/>
            <w:vMerge w:val="restart"/>
          </w:tcPr>
          <w:p w:rsidR="00E238C9" w:rsidRDefault="00E238C9">
            <w:pPr>
              <w:pStyle w:val="ConsPlusNormal"/>
              <w:jc w:val="center"/>
            </w:pPr>
            <w:r>
              <w:t>ед.</w:t>
            </w:r>
          </w:p>
        </w:tc>
        <w:tc>
          <w:tcPr>
            <w:tcW w:w="2127" w:type="dxa"/>
            <w:vMerge w:val="restart"/>
          </w:tcPr>
          <w:p w:rsidR="00E238C9" w:rsidRDefault="00E238C9">
            <w:pPr>
              <w:pStyle w:val="ConsPlusNormal"/>
            </w:pPr>
            <w:r>
              <w:t>количество зарегистрированных преступлений на 100 тыс. населения</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8"/>
              </w:rPr>
              <w:pict>
                <v:shape id="_x0000_i1033" style="width:1in;height:39.45pt" coordsize="" o:spt="100" adj="0,,0" path="" filled="f" stroked="f">
                  <v:stroke joinstyle="miter"/>
                  <v:imagedata r:id="rId111" o:title="base_23647_180001_32776"/>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зп</w:t>
            </w:r>
            <w:proofErr w:type="spellEnd"/>
            <w:r>
              <w:t xml:space="preserve"> - количество зарегистрированных преступлений в отчетном году</w:t>
            </w:r>
          </w:p>
        </w:tc>
        <w:tc>
          <w:tcPr>
            <w:tcW w:w="992" w:type="dxa"/>
          </w:tcPr>
          <w:p w:rsidR="00E238C9" w:rsidRDefault="00E238C9">
            <w:pPr>
              <w:pStyle w:val="ConsPlusNormal"/>
              <w:jc w:val="center"/>
            </w:pPr>
            <w:r>
              <w:t>2</w:t>
            </w:r>
          </w:p>
        </w:tc>
        <w:tc>
          <w:tcPr>
            <w:tcW w:w="1134" w:type="dxa"/>
            <w:vMerge w:val="restart"/>
          </w:tcPr>
          <w:p w:rsidR="00E238C9" w:rsidRDefault="00E238C9">
            <w:pPr>
              <w:pStyle w:val="ConsPlusNormal"/>
              <w:jc w:val="center"/>
            </w:pPr>
            <w:r>
              <w:t>население области</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нас</w:t>
            </w:r>
            <w:proofErr w:type="spellEnd"/>
            <w:r>
              <w:t xml:space="preserve"> - общее количество населения области в отчетном году</w:t>
            </w:r>
          </w:p>
        </w:tc>
        <w:tc>
          <w:tcPr>
            <w:tcW w:w="992" w:type="dxa"/>
          </w:tcPr>
          <w:p w:rsidR="00E238C9" w:rsidRDefault="00E238C9">
            <w:pPr>
              <w:pStyle w:val="ConsPlusNormal"/>
              <w:jc w:val="center"/>
            </w:pPr>
            <w:r>
              <w:t>1</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11.</w:t>
            </w:r>
          </w:p>
        </w:tc>
        <w:tc>
          <w:tcPr>
            <w:tcW w:w="1905" w:type="dxa"/>
            <w:vMerge w:val="restart"/>
          </w:tcPr>
          <w:p w:rsidR="00E238C9" w:rsidRDefault="00E238C9">
            <w:pPr>
              <w:pStyle w:val="ConsPlusNormal"/>
            </w:pPr>
            <w:r>
              <w:t>Доля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доля несовершеннолетних, достигших возраста привлечения к уголовной ответственности и совершивших преступления, от общего числа населения области в возрасте от 14 до 18 лет</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6"/>
              </w:rPr>
              <w:pict>
                <v:shape id="_x0000_i1034" style="width:96.55pt;height:37.15pt" coordsize="" o:spt="100" adj="0,,0" path="" filled="f" stroked="f">
                  <v:stroke joinstyle="miter"/>
                  <v:imagedata r:id="rId112" o:title="base_23647_180001_32777"/>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нсп</w:t>
            </w:r>
            <w:proofErr w:type="spellEnd"/>
            <w:r>
              <w:t xml:space="preserve"> - количество несовершеннолетних, достигших возраста привлечения к уголовной ответственности и совершивших преступления в отчетном году</w:t>
            </w:r>
          </w:p>
        </w:tc>
        <w:tc>
          <w:tcPr>
            <w:tcW w:w="992" w:type="dxa"/>
          </w:tcPr>
          <w:p w:rsidR="00E238C9" w:rsidRDefault="00E238C9">
            <w:pPr>
              <w:pStyle w:val="ConsPlusNormal"/>
              <w:jc w:val="center"/>
            </w:pPr>
            <w:r>
              <w:t>2</w:t>
            </w:r>
          </w:p>
        </w:tc>
        <w:tc>
          <w:tcPr>
            <w:tcW w:w="1134" w:type="dxa"/>
            <w:vMerge w:val="restart"/>
          </w:tcPr>
          <w:p w:rsidR="00E238C9" w:rsidRDefault="00E238C9">
            <w:pPr>
              <w:pStyle w:val="ConsPlusNormal"/>
            </w:pPr>
            <w:r>
              <w:t>население области в возрасте от 14 до 18 лет</w:t>
            </w:r>
          </w:p>
        </w:tc>
        <w:tc>
          <w:tcPr>
            <w:tcW w:w="709" w:type="dxa"/>
            <w:vMerge w:val="restart"/>
          </w:tcPr>
          <w:p w:rsidR="00E238C9" w:rsidRDefault="00E238C9">
            <w:pPr>
              <w:pStyle w:val="ConsPlusNormal"/>
              <w:jc w:val="center"/>
            </w:pPr>
            <w:r>
              <w:t>3</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несов</w:t>
            </w:r>
            <w:proofErr w:type="spellEnd"/>
            <w:r>
              <w:t xml:space="preserve"> - общее число населения области в возрасте от 14 до 18 лет в отчетном году</w:t>
            </w:r>
          </w:p>
        </w:tc>
        <w:tc>
          <w:tcPr>
            <w:tcW w:w="992" w:type="dxa"/>
          </w:tcPr>
          <w:p w:rsidR="00E238C9" w:rsidRDefault="00E238C9">
            <w:pPr>
              <w:pStyle w:val="ConsPlusNormal"/>
              <w:jc w:val="center"/>
            </w:pPr>
            <w:r>
              <w:t>1</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12.</w:t>
            </w:r>
          </w:p>
        </w:tc>
        <w:tc>
          <w:tcPr>
            <w:tcW w:w="1905" w:type="dxa"/>
            <w:vMerge w:val="restart"/>
          </w:tcPr>
          <w:p w:rsidR="00E238C9" w:rsidRDefault="00E238C9">
            <w:pPr>
              <w:pStyle w:val="ConsPlusNormal"/>
            </w:pPr>
            <w:proofErr w:type="gramStart"/>
            <w:r>
              <w:t>Снижение числа преступлений, совершенных лицами, ранее их совершавшими (по отношению к 2017 году</w:t>
            </w:r>
            <w:proofErr w:type="gramEnd"/>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уменьшение числа преступлений, совершенных лицами, ранее их совершавшими (по отношению к 2017 году)</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6"/>
              </w:rPr>
              <w:pict>
                <v:shape id="_x0000_i1035" style="width:132.55pt;height:37.15pt" coordsize="" o:spt="100" adj="0,,0" path="" filled="f" stroked="f">
                  <v:stroke joinstyle="miter"/>
                  <v:imagedata r:id="rId113" o:title="base_23647_180001_32778"/>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ог</w:t>
            </w:r>
            <w:proofErr w:type="spellEnd"/>
            <w:r>
              <w:t xml:space="preserve"> - число преступлений, совершенных лицами, ранее их совершавшими, в отчетном году</w:t>
            </w:r>
          </w:p>
        </w:tc>
        <w:tc>
          <w:tcPr>
            <w:tcW w:w="992" w:type="dxa"/>
          </w:tcPr>
          <w:p w:rsidR="00E238C9" w:rsidRDefault="00E238C9">
            <w:pPr>
              <w:pStyle w:val="ConsPlusNormal"/>
              <w:jc w:val="center"/>
            </w:pPr>
            <w:r>
              <w:t>2</w:t>
            </w:r>
          </w:p>
        </w:tc>
        <w:tc>
          <w:tcPr>
            <w:tcW w:w="1134" w:type="dxa"/>
            <w:vMerge w:val="restart"/>
          </w:tcPr>
          <w:p w:rsidR="00E238C9" w:rsidRDefault="00E238C9">
            <w:pPr>
              <w:pStyle w:val="ConsPlusNormal"/>
            </w:pPr>
            <w:r>
              <w:t>лица, ранее совершавшие преступления</w:t>
            </w:r>
          </w:p>
        </w:tc>
        <w:tc>
          <w:tcPr>
            <w:tcW w:w="709" w:type="dxa"/>
            <w:vMerge w:val="restart"/>
          </w:tcPr>
          <w:p w:rsidR="00E238C9" w:rsidRDefault="00E238C9">
            <w:pPr>
              <w:pStyle w:val="ConsPlusNormal"/>
              <w:jc w:val="center"/>
            </w:pPr>
            <w:r>
              <w:t>3</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r>
              <w:t>N</w:t>
            </w:r>
            <w:r>
              <w:rPr>
                <w:vertAlign w:val="subscript"/>
              </w:rPr>
              <w:t>2017</w:t>
            </w:r>
            <w:r>
              <w:t xml:space="preserve"> - число преступлений, совершенных лицами, ранее их совершавшими, в 2017 году</w:t>
            </w:r>
          </w:p>
        </w:tc>
        <w:tc>
          <w:tcPr>
            <w:tcW w:w="992" w:type="dxa"/>
          </w:tcPr>
          <w:p w:rsidR="00E238C9" w:rsidRDefault="00E238C9">
            <w:pPr>
              <w:pStyle w:val="ConsPlusNormal"/>
              <w:jc w:val="center"/>
            </w:pPr>
            <w:r>
              <w:t>2</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13.</w:t>
            </w:r>
          </w:p>
        </w:tc>
        <w:tc>
          <w:tcPr>
            <w:tcW w:w="1905" w:type="dxa"/>
            <w:vMerge w:val="restart"/>
          </w:tcPr>
          <w:p w:rsidR="00E238C9" w:rsidRDefault="00E238C9">
            <w:pPr>
              <w:pStyle w:val="ConsPlusNormal"/>
            </w:pPr>
            <w:r>
              <w:t>Тяжесть последствий дорожно-</w:t>
            </w:r>
            <w:r>
              <w:lastRenderedPageBreak/>
              <w:t>транспортных происшествий (число лиц, погибших в дорожно-транспортных происшествиях, на 100 пострадавших)</w:t>
            </w:r>
          </w:p>
        </w:tc>
        <w:tc>
          <w:tcPr>
            <w:tcW w:w="992" w:type="dxa"/>
            <w:vMerge w:val="restart"/>
          </w:tcPr>
          <w:p w:rsidR="00E238C9" w:rsidRDefault="00E238C9">
            <w:pPr>
              <w:pStyle w:val="ConsPlusNormal"/>
              <w:jc w:val="center"/>
            </w:pPr>
            <w:r>
              <w:lastRenderedPageBreak/>
              <w:t>ед.</w:t>
            </w:r>
          </w:p>
        </w:tc>
        <w:tc>
          <w:tcPr>
            <w:tcW w:w="2127" w:type="dxa"/>
            <w:vMerge w:val="restart"/>
          </w:tcPr>
          <w:p w:rsidR="00E238C9" w:rsidRDefault="00E238C9">
            <w:pPr>
              <w:pStyle w:val="ConsPlusNormal"/>
            </w:pPr>
            <w:r>
              <w:t xml:space="preserve">число лиц, погибших в дорожно-транспортных </w:t>
            </w:r>
            <w:r>
              <w:lastRenderedPageBreak/>
              <w:t>происшествиях, на 100 пострадавших</w:t>
            </w:r>
          </w:p>
        </w:tc>
        <w:tc>
          <w:tcPr>
            <w:tcW w:w="1843" w:type="dxa"/>
            <w:vMerge w:val="restart"/>
          </w:tcPr>
          <w:p w:rsidR="00E238C9" w:rsidRDefault="00E238C9">
            <w:pPr>
              <w:pStyle w:val="ConsPlusNormal"/>
              <w:jc w:val="center"/>
            </w:pPr>
            <w:r>
              <w:lastRenderedPageBreak/>
              <w:t>ежегодно на 1 января</w:t>
            </w:r>
          </w:p>
        </w:tc>
        <w:tc>
          <w:tcPr>
            <w:tcW w:w="2126" w:type="dxa"/>
            <w:vMerge w:val="restart"/>
          </w:tcPr>
          <w:p w:rsidR="00E238C9" w:rsidRDefault="00E238C9">
            <w:pPr>
              <w:pStyle w:val="ConsPlusNormal"/>
              <w:jc w:val="center"/>
            </w:pPr>
            <w:r w:rsidRPr="008B12F4">
              <w:rPr>
                <w:position w:val="-27"/>
              </w:rPr>
              <w:pict>
                <v:shape id="_x0000_i1036" style="width:69.15pt;height:38.85pt" coordsize="" o:spt="100" adj="0,,0" path="" filled="f" stroked="f">
                  <v:stroke joinstyle="miter"/>
                  <v:imagedata r:id="rId114" o:title="base_23647_180001_32779"/>
                  <v:formulas/>
                  <v:path o:connecttype="segments"/>
                </v:shape>
              </w:pict>
            </w:r>
          </w:p>
        </w:tc>
        <w:tc>
          <w:tcPr>
            <w:tcW w:w="1984" w:type="dxa"/>
          </w:tcPr>
          <w:p w:rsidR="00E238C9" w:rsidRDefault="00E238C9">
            <w:pPr>
              <w:pStyle w:val="ConsPlusNormal"/>
            </w:pPr>
            <w:proofErr w:type="spellStart"/>
            <w:proofErr w:type="gramStart"/>
            <w:r>
              <w:t>N</w:t>
            </w:r>
            <w:proofErr w:type="gramEnd"/>
            <w:r>
              <w:rPr>
                <w:vertAlign w:val="subscript"/>
              </w:rPr>
              <w:t>п</w:t>
            </w:r>
            <w:proofErr w:type="spellEnd"/>
            <w:r>
              <w:t xml:space="preserve"> - количество лиц, погибших в результате </w:t>
            </w:r>
            <w:r>
              <w:lastRenderedPageBreak/>
              <w:t>дорожно-транспортных происшествий в отчетном году</w:t>
            </w:r>
          </w:p>
        </w:tc>
        <w:tc>
          <w:tcPr>
            <w:tcW w:w="992" w:type="dxa"/>
          </w:tcPr>
          <w:p w:rsidR="00E238C9" w:rsidRDefault="00E238C9">
            <w:pPr>
              <w:pStyle w:val="ConsPlusNormal"/>
              <w:jc w:val="center"/>
            </w:pPr>
            <w:r>
              <w:lastRenderedPageBreak/>
              <w:t>3</w:t>
            </w:r>
          </w:p>
        </w:tc>
        <w:tc>
          <w:tcPr>
            <w:tcW w:w="1134" w:type="dxa"/>
            <w:vMerge w:val="restart"/>
          </w:tcPr>
          <w:p w:rsidR="00E238C9" w:rsidRDefault="00E238C9">
            <w:pPr>
              <w:pStyle w:val="ConsPlusNormal"/>
              <w:jc w:val="center"/>
            </w:pPr>
            <w:r>
              <w:t>население области</w:t>
            </w:r>
          </w:p>
        </w:tc>
        <w:tc>
          <w:tcPr>
            <w:tcW w:w="709" w:type="dxa"/>
            <w:vMerge w:val="restart"/>
          </w:tcPr>
          <w:p w:rsidR="00E238C9" w:rsidRDefault="00E238C9">
            <w:pPr>
              <w:pStyle w:val="ConsPlusNormal"/>
              <w:jc w:val="center"/>
            </w:pPr>
            <w:r>
              <w:t>3</w:t>
            </w:r>
          </w:p>
        </w:tc>
        <w:tc>
          <w:tcPr>
            <w:tcW w:w="992" w:type="dxa"/>
            <w:vMerge w:val="restart"/>
          </w:tcPr>
          <w:p w:rsidR="00E238C9" w:rsidRDefault="00E238C9">
            <w:pPr>
              <w:pStyle w:val="ConsPlusNormal"/>
            </w:pPr>
            <w:r>
              <w:t xml:space="preserve">Комитет гражданской </w:t>
            </w:r>
            <w:r>
              <w:lastRenderedPageBreak/>
              <w:t>защиты и социальной безопасности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proofErr w:type="gramStart"/>
            <w:r>
              <w:t>N</w:t>
            </w:r>
            <w:proofErr w:type="gramEnd"/>
            <w:r>
              <w:rPr>
                <w:vertAlign w:val="subscript"/>
              </w:rPr>
              <w:t>р</w:t>
            </w:r>
            <w:proofErr w:type="spellEnd"/>
            <w:r>
              <w:t xml:space="preserve"> - количество лиц, раненных в результате дорожно-транспортных происшествий в отчетном году</w:t>
            </w:r>
          </w:p>
        </w:tc>
        <w:tc>
          <w:tcPr>
            <w:tcW w:w="992" w:type="dxa"/>
          </w:tcPr>
          <w:p w:rsidR="00E238C9" w:rsidRDefault="00E238C9">
            <w:pPr>
              <w:pStyle w:val="ConsPlusNormal"/>
              <w:jc w:val="center"/>
            </w:pPr>
            <w:r>
              <w:t>3</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14.</w:t>
            </w:r>
          </w:p>
        </w:tc>
        <w:tc>
          <w:tcPr>
            <w:tcW w:w="1905" w:type="dxa"/>
            <w:vMerge w:val="restart"/>
          </w:tcPr>
          <w:p w:rsidR="00E238C9" w:rsidRDefault="00E238C9">
            <w:pPr>
              <w:pStyle w:val="ConsPlusNormal"/>
            </w:pPr>
            <w:r>
              <w:t xml:space="preserve">Прирост числа потребителей </w:t>
            </w:r>
            <w:proofErr w:type="spellStart"/>
            <w:r>
              <w:t>психоактивных</w:t>
            </w:r>
            <w:proofErr w:type="spellEnd"/>
            <w:r>
              <w:t xml:space="preserve"> веществ в области по отношению к предыдущему году</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 xml:space="preserve">прирост числа потребителей </w:t>
            </w:r>
            <w:proofErr w:type="spellStart"/>
            <w:r>
              <w:t>психоактивных</w:t>
            </w:r>
            <w:proofErr w:type="spellEnd"/>
            <w:r>
              <w:t xml:space="preserve"> веществ в области по отношению к предыдущему году</w:t>
            </w:r>
          </w:p>
        </w:tc>
        <w:tc>
          <w:tcPr>
            <w:tcW w:w="1843" w:type="dxa"/>
            <w:vMerge w:val="restart"/>
          </w:tcPr>
          <w:p w:rsidR="00E238C9" w:rsidRDefault="00E238C9">
            <w:pPr>
              <w:pStyle w:val="ConsPlusNormal"/>
              <w:jc w:val="center"/>
            </w:pPr>
            <w:r>
              <w:t>ежегодно на 1 января</w:t>
            </w:r>
          </w:p>
        </w:tc>
        <w:tc>
          <w:tcPr>
            <w:tcW w:w="2126" w:type="dxa"/>
            <w:vMerge w:val="restart"/>
          </w:tcPr>
          <w:p w:rsidR="00E238C9" w:rsidRDefault="00E238C9">
            <w:pPr>
              <w:pStyle w:val="ConsPlusNormal"/>
              <w:jc w:val="center"/>
            </w:pPr>
            <w:r w:rsidRPr="008B12F4">
              <w:rPr>
                <w:position w:val="-25"/>
              </w:rPr>
              <w:pict>
                <v:shape id="_x0000_i1037" style="width:206.3pt;height:36pt" coordsize="" o:spt="100" adj="0,,0" path="" filled="f" stroked="f">
                  <v:stroke joinstyle="miter"/>
                  <v:imagedata r:id="rId115" o:title="base_23647_180001_32780"/>
                  <v:formulas/>
                  <v:path o:connecttype="segments"/>
                </v:shape>
              </w:pict>
            </w:r>
          </w:p>
        </w:tc>
        <w:tc>
          <w:tcPr>
            <w:tcW w:w="1984" w:type="dxa"/>
          </w:tcPr>
          <w:p w:rsidR="00E238C9" w:rsidRDefault="00E238C9">
            <w:pPr>
              <w:pStyle w:val="ConsPlusNormal"/>
            </w:pPr>
            <w:proofErr w:type="spellStart"/>
            <w:r>
              <w:t>N</w:t>
            </w:r>
            <w:r>
              <w:rPr>
                <w:vertAlign w:val="subscript"/>
              </w:rPr>
              <w:t>t</w:t>
            </w:r>
            <w:proofErr w:type="spellEnd"/>
            <w:r>
              <w:t xml:space="preserve"> - количество лиц, стоящих на учете в учреждениях здравоохранения с диагнозом "наркомания" в отчетном году</w:t>
            </w:r>
          </w:p>
        </w:tc>
        <w:tc>
          <w:tcPr>
            <w:tcW w:w="992" w:type="dxa"/>
          </w:tcPr>
          <w:p w:rsidR="00E238C9" w:rsidRDefault="00E238C9">
            <w:pPr>
              <w:pStyle w:val="ConsPlusNormal"/>
              <w:jc w:val="center"/>
            </w:pPr>
            <w:r>
              <w:t>4</w:t>
            </w:r>
          </w:p>
        </w:tc>
        <w:tc>
          <w:tcPr>
            <w:tcW w:w="1134" w:type="dxa"/>
            <w:vMerge w:val="restart"/>
          </w:tcPr>
          <w:p w:rsidR="00E238C9" w:rsidRDefault="00E238C9">
            <w:pPr>
              <w:pStyle w:val="ConsPlusNormal"/>
            </w:pPr>
            <w:r>
              <w:t>лица, стоящие на учете в учреждениях здравоохранения</w:t>
            </w:r>
          </w:p>
        </w:tc>
        <w:tc>
          <w:tcPr>
            <w:tcW w:w="709" w:type="dxa"/>
            <w:vMerge w:val="restart"/>
          </w:tcPr>
          <w:p w:rsidR="00E238C9" w:rsidRDefault="00E238C9">
            <w:pPr>
              <w:pStyle w:val="ConsPlusNormal"/>
              <w:jc w:val="center"/>
            </w:pPr>
            <w:r>
              <w:t>3</w:t>
            </w:r>
          </w:p>
        </w:tc>
        <w:tc>
          <w:tcPr>
            <w:tcW w:w="992" w:type="dxa"/>
            <w:vMerge w:val="restart"/>
          </w:tcPr>
          <w:p w:rsidR="00E238C9" w:rsidRDefault="00E238C9">
            <w:pPr>
              <w:pStyle w:val="ConsPlusNormal"/>
            </w:pPr>
            <w:r>
              <w:t>департамент здравоохранения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r>
              <w:t>N</w:t>
            </w:r>
            <w:r>
              <w:rPr>
                <w:vertAlign w:val="subscript"/>
              </w:rPr>
              <w:t>p</w:t>
            </w:r>
            <w:proofErr w:type="spellEnd"/>
            <w:r>
              <w:t xml:space="preserve"> - количество лиц, употребляющих с вредными последствиями наркотические вещества, состоящих на профилактическом учете в учреждениях здравоохранения в </w:t>
            </w:r>
            <w:r>
              <w:lastRenderedPageBreak/>
              <w:t>отчетном году</w:t>
            </w:r>
          </w:p>
        </w:tc>
        <w:tc>
          <w:tcPr>
            <w:tcW w:w="992" w:type="dxa"/>
          </w:tcPr>
          <w:p w:rsidR="00E238C9" w:rsidRDefault="00E238C9">
            <w:pPr>
              <w:pStyle w:val="ConsPlusNormal"/>
              <w:jc w:val="center"/>
            </w:pPr>
            <w:r>
              <w:lastRenderedPageBreak/>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r>
              <w:t>A</w:t>
            </w:r>
            <w:r>
              <w:rPr>
                <w:vertAlign w:val="subscript"/>
              </w:rPr>
              <w:t>t</w:t>
            </w:r>
            <w:proofErr w:type="spellEnd"/>
            <w:r>
              <w:t xml:space="preserve"> - количество лиц, состоящих на учете в учреждениях здравоохранения с диагнозом "алкоголизм (алкоголизм и алкогольные психозы)" в отчетном году</w:t>
            </w:r>
          </w:p>
        </w:tc>
        <w:tc>
          <w:tcPr>
            <w:tcW w:w="992" w:type="dxa"/>
          </w:tcPr>
          <w:p w:rsidR="00E238C9" w:rsidRDefault="00E238C9">
            <w:pPr>
              <w:pStyle w:val="ConsPlusNormal"/>
              <w:jc w:val="center"/>
            </w:pPr>
            <w:r>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r>
              <w:t>A</w:t>
            </w:r>
            <w:r>
              <w:rPr>
                <w:vertAlign w:val="subscript"/>
              </w:rPr>
              <w:t>p</w:t>
            </w:r>
            <w:proofErr w:type="spellEnd"/>
            <w:r>
              <w:t xml:space="preserve"> - количество лиц, употребляющих с вредными последствиями алкоголь, состоящих на профилактическом учете в учреждениях здравоохранения в отчетном году</w:t>
            </w:r>
          </w:p>
        </w:tc>
        <w:tc>
          <w:tcPr>
            <w:tcW w:w="992" w:type="dxa"/>
          </w:tcPr>
          <w:p w:rsidR="00E238C9" w:rsidRDefault="00E238C9">
            <w:pPr>
              <w:pStyle w:val="ConsPlusNormal"/>
              <w:jc w:val="center"/>
            </w:pPr>
            <w:r>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gramStart"/>
            <w:r>
              <w:t>N</w:t>
            </w:r>
            <w:r>
              <w:rPr>
                <w:vertAlign w:val="subscript"/>
              </w:rPr>
              <w:t>t1</w:t>
            </w:r>
            <w:r>
              <w:t xml:space="preserve"> - количество лиц, стоящих на учете в учреждениях здравоохранения с диагнозом "наркомания" в предшествующем </w:t>
            </w:r>
            <w:r>
              <w:lastRenderedPageBreak/>
              <w:t>отчетному году</w:t>
            </w:r>
            <w:proofErr w:type="gramEnd"/>
          </w:p>
        </w:tc>
        <w:tc>
          <w:tcPr>
            <w:tcW w:w="992" w:type="dxa"/>
          </w:tcPr>
          <w:p w:rsidR="00E238C9" w:rsidRDefault="00E238C9">
            <w:pPr>
              <w:pStyle w:val="ConsPlusNormal"/>
              <w:jc w:val="center"/>
            </w:pPr>
            <w:r>
              <w:lastRenderedPageBreak/>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gramStart"/>
            <w:r>
              <w:t>N</w:t>
            </w:r>
            <w:r>
              <w:rPr>
                <w:vertAlign w:val="subscript"/>
              </w:rPr>
              <w:t>p1</w:t>
            </w:r>
            <w:r>
              <w:t xml:space="preserve"> - количество лиц, употребляющих с вредными последствиями наркотические вещества, состоящих на профилактическом учете в учреждениях здравоохранения в предшествующем отчетному году</w:t>
            </w:r>
            <w:proofErr w:type="gramEnd"/>
          </w:p>
        </w:tc>
        <w:tc>
          <w:tcPr>
            <w:tcW w:w="992" w:type="dxa"/>
          </w:tcPr>
          <w:p w:rsidR="00E238C9" w:rsidRDefault="00E238C9">
            <w:pPr>
              <w:pStyle w:val="ConsPlusNormal"/>
              <w:jc w:val="center"/>
            </w:pPr>
            <w:r>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gramStart"/>
            <w:r>
              <w:t>A</w:t>
            </w:r>
            <w:r>
              <w:rPr>
                <w:vertAlign w:val="subscript"/>
              </w:rPr>
              <w:t>t1</w:t>
            </w:r>
            <w:r>
              <w:t xml:space="preserve"> - количество лиц, состоящих на учете в учреждениях здравоохранения с диагнозом "алкоголизм (алкоголизм и алкогольные психозы)" в предшествующем отчетному году</w:t>
            </w:r>
            <w:proofErr w:type="gramEnd"/>
          </w:p>
        </w:tc>
        <w:tc>
          <w:tcPr>
            <w:tcW w:w="992" w:type="dxa"/>
          </w:tcPr>
          <w:p w:rsidR="00E238C9" w:rsidRDefault="00E238C9">
            <w:pPr>
              <w:pStyle w:val="ConsPlusNormal"/>
              <w:jc w:val="center"/>
            </w:pPr>
            <w:r>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gramStart"/>
            <w:r>
              <w:t>A</w:t>
            </w:r>
            <w:r>
              <w:rPr>
                <w:vertAlign w:val="subscript"/>
              </w:rPr>
              <w:t>p1</w:t>
            </w:r>
            <w:r>
              <w:t xml:space="preserve"> - количество лиц, употребляющих с вредными </w:t>
            </w:r>
            <w:r>
              <w:lastRenderedPageBreak/>
              <w:t>последствиями алкоголь, состоящих на профилактическом учете в учреждениях здравоохранения в предшествующем отчетному году</w:t>
            </w:r>
            <w:proofErr w:type="gramEnd"/>
          </w:p>
        </w:tc>
        <w:tc>
          <w:tcPr>
            <w:tcW w:w="992" w:type="dxa"/>
          </w:tcPr>
          <w:p w:rsidR="00E238C9" w:rsidRDefault="00E238C9">
            <w:pPr>
              <w:pStyle w:val="ConsPlusNormal"/>
              <w:jc w:val="center"/>
            </w:pPr>
            <w:r>
              <w:lastRenderedPageBreak/>
              <w:t>4</w:t>
            </w:r>
          </w:p>
        </w:tc>
        <w:tc>
          <w:tcPr>
            <w:tcW w:w="1134" w:type="dxa"/>
            <w:vMerge/>
          </w:tcPr>
          <w:p w:rsidR="00E238C9" w:rsidRDefault="00E238C9"/>
        </w:tc>
        <w:tc>
          <w:tcPr>
            <w:tcW w:w="709"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15.</w:t>
            </w:r>
          </w:p>
        </w:tc>
        <w:tc>
          <w:tcPr>
            <w:tcW w:w="1905" w:type="dxa"/>
            <w:vMerge w:val="restart"/>
          </w:tcPr>
          <w:p w:rsidR="00E238C9" w:rsidRDefault="00E238C9">
            <w:pPr>
              <w:pStyle w:val="ConsPlusNormal"/>
            </w:pPr>
            <w:r>
              <w:t>Уровень обеспеченности судебных участков материально-техническими средствами</w:t>
            </w:r>
          </w:p>
        </w:tc>
        <w:tc>
          <w:tcPr>
            <w:tcW w:w="992" w:type="dxa"/>
            <w:vMerge w:val="restart"/>
          </w:tcPr>
          <w:p w:rsidR="00E238C9" w:rsidRDefault="00E238C9">
            <w:pPr>
              <w:pStyle w:val="ConsPlusNormal"/>
              <w:jc w:val="center"/>
            </w:pPr>
            <w:r>
              <w:t>%</w:t>
            </w:r>
          </w:p>
        </w:tc>
        <w:tc>
          <w:tcPr>
            <w:tcW w:w="2127" w:type="dxa"/>
            <w:vMerge w:val="restart"/>
          </w:tcPr>
          <w:p w:rsidR="00E238C9" w:rsidRDefault="00E238C9">
            <w:pPr>
              <w:pStyle w:val="ConsPlusNormal"/>
            </w:pPr>
            <w:r>
              <w:t>уровень обеспеченности судебных участков основными средствами, товарами, работами, услугами</w:t>
            </w:r>
          </w:p>
        </w:tc>
        <w:tc>
          <w:tcPr>
            <w:tcW w:w="1843" w:type="dxa"/>
            <w:vMerge w:val="restart"/>
          </w:tcPr>
          <w:p w:rsidR="00E238C9" w:rsidRDefault="00E238C9">
            <w:pPr>
              <w:pStyle w:val="ConsPlusNormal"/>
              <w:jc w:val="center"/>
            </w:pPr>
            <w:r>
              <w:t>за год</w:t>
            </w:r>
          </w:p>
        </w:tc>
        <w:tc>
          <w:tcPr>
            <w:tcW w:w="2126" w:type="dxa"/>
            <w:vMerge w:val="restart"/>
          </w:tcPr>
          <w:p w:rsidR="00E238C9" w:rsidRDefault="00E238C9">
            <w:pPr>
              <w:pStyle w:val="ConsPlusNormal"/>
              <w:jc w:val="center"/>
            </w:pPr>
            <w:r w:rsidRPr="008B12F4">
              <w:rPr>
                <w:position w:val="-26"/>
              </w:rPr>
              <w:pict>
                <v:shape id="_x0000_i1038" style="width:206.3pt;height:37.7pt" coordsize="" o:spt="100" adj="0,,0" path="" filled="f" stroked="f">
                  <v:stroke joinstyle="miter"/>
                  <v:imagedata r:id="rId116" o:title="base_23647_180001_32781"/>
                  <v:formulas/>
                  <v:path o:connecttype="segments"/>
                </v:shape>
              </w:pict>
            </w:r>
          </w:p>
        </w:tc>
        <w:tc>
          <w:tcPr>
            <w:tcW w:w="1984" w:type="dxa"/>
          </w:tcPr>
          <w:p w:rsidR="00E238C9" w:rsidRDefault="00E238C9">
            <w:pPr>
              <w:pStyle w:val="ConsPlusNormal"/>
            </w:pPr>
            <w:proofErr w:type="spellStart"/>
            <w:r>
              <w:t>О</w:t>
            </w:r>
            <w:r>
              <w:rPr>
                <w:vertAlign w:val="subscript"/>
              </w:rPr>
              <w:t>вс</w:t>
            </w:r>
            <w:proofErr w:type="spellEnd"/>
            <w:r>
              <w:t xml:space="preserve"> - количество судебных участков, обеспеченных видеоконференцсвязью;</w:t>
            </w:r>
          </w:p>
          <w:p w:rsidR="00E238C9" w:rsidRDefault="00E238C9">
            <w:pPr>
              <w:pStyle w:val="ConsPlusNormal"/>
            </w:pPr>
            <w:r>
              <w:t>О</w:t>
            </w:r>
            <w:r>
              <w:rPr>
                <w:vertAlign w:val="subscript"/>
              </w:rPr>
              <w:t>м</w:t>
            </w:r>
            <w:r>
              <w:t xml:space="preserve"> - количество судебных участков, обеспеченных </w:t>
            </w:r>
            <w:proofErr w:type="spellStart"/>
            <w:r>
              <w:t>металлообнаружителями</w:t>
            </w:r>
            <w:proofErr w:type="spellEnd"/>
            <w:r>
              <w:t>;</w:t>
            </w:r>
          </w:p>
          <w:p w:rsidR="00E238C9" w:rsidRDefault="00E238C9">
            <w:pPr>
              <w:pStyle w:val="ConsPlusNormal"/>
            </w:pPr>
            <w:proofErr w:type="gramStart"/>
            <w:r>
              <w:t>О</w:t>
            </w:r>
            <w:r>
              <w:rPr>
                <w:vertAlign w:val="subscript"/>
              </w:rPr>
              <w:t>т</w:t>
            </w:r>
            <w:proofErr w:type="gramEnd"/>
            <w:r>
              <w:t xml:space="preserve"> - </w:t>
            </w:r>
            <w:proofErr w:type="gramStart"/>
            <w:r>
              <w:t>количество</w:t>
            </w:r>
            <w:proofErr w:type="gramEnd"/>
            <w:r>
              <w:t xml:space="preserve"> судебных участков, обеспеченных турникетами;</w:t>
            </w:r>
          </w:p>
          <w:p w:rsidR="00E238C9" w:rsidRDefault="00E238C9">
            <w:pPr>
              <w:pStyle w:val="ConsPlusNormal"/>
            </w:pPr>
            <w:proofErr w:type="spellStart"/>
            <w:r>
              <w:t>О</w:t>
            </w:r>
            <w:r>
              <w:rPr>
                <w:vertAlign w:val="subscript"/>
              </w:rPr>
              <w:t>св</w:t>
            </w:r>
            <w:proofErr w:type="spellEnd"/>
            <w:r>
              <w:t xml:space="preserve"> - количество судебных участков, обеспеченных системами видеонаблюдения;</w:t>
            </w:r>
          </w:p>
          <w:p w:rsidR="00E238C9" w:rsidRDefault="00E238C9">
            <w:pPr>
              <w:pStyle w:val="ConsPlusNormal"/>
            </w:pPr>
            <w:proofErr w:type="gramStart"/>
            <w:r>
              <w:t>О</w:t>
            </w:r>
            <w:r>
              <w:rPr>
                <w:vertAlign w:val="subscript"/>
              </w:rPr>
              <w:t>тру</w:t>
            </w:r>
            <w:r>
              <w:t xml:space="preserve"> - количество судебных участков, обеспеченных товарами, работами и </w:t>
            </w:r>
            <w:r>
              <w:lastRenderedPageBreak/>
              <w:t>услугами (коммунальные, аренда, связь, содержание имущества, материалы, основные средства и прочие расходы)</w:t>
            </w:r>
            <w:proofErr w:type="gramEnd"/>
          </w:p>
        </w:tc>
        <w:tc>
          <w:tcPr>
            <w:tcW w:w="992" w:type="dxa"/>
            <w:vMerge w:val="restart"/>
          </w:tcPr>
          <w:p w:rsidR="00E238C9" w:rsidRDefault="00E238C9">
            <w:pPr>
              <w:pStyle w:val="ConsPlusNormal"/>
              <w:jc w:val="center"/>
            </w:pPr>
            <w:r>
              <w:lastRenderedPageBreak/>
              <w:t>8</w:t>
            </w:r>
          </w:p>
        </w:tc>
        <w:tc>
          <w:tcPr>
            <w:tcW w:w="1134" w:type="dxa"/>
            <w:vMerge w:val="restart"/>
          </w:tcPr>
          <w:p w:rsidR="00E238C9" w:rsidRDefault="00E238C9">
            <w:pPr>
              <w:pStyle w:val="ConsPlusNormal"/>
              <w:jc w:val="center"/>
            </w:pPr>
            <w:r>
              <w:t>судебные участки</w:t>
            </w:r>
          </w:p>
        </w:tc>
        <w:tc>
          <w:tcPr>
            <w:tcW w:w="709"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Департамент по обеспечению деятельности мировых судей области</w:t>
            </w:r>
          </w:p>
        </w:tc>
      </w:tr>
      <w:tr w:rsidR="00E238C9" w:rsidTr="00E238C9">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2127" w:type="dxa"/>
            <w:vMerge/>
          </w:tcPr>
          <w:p w:rsidR="00E238C9" w:rsidRDefault="00E238C9"/>
        </w:tc>
        <w:tc>
          <w:tcPr>
            <w:tcW w:w="1843" w:type="dxa"/>
            <w:vMerge/>
          </w:tcPr>
          <w:p w:rsidR="00E238C9" w:rsidRDefault="00E238C9"/>
        </w:tc>
        <w:tc>
          <w:tcPr>
            <w:tcW w:w="2126" w:type="dxa"/>
            <w:vMerge/>
          </w:tcPr>
          <w:p w:rsidR="00E238C9" w:rsidRDefault="00E238C9"/>
        </w:tc>
        <w:tc>
          <w:tcPr>
            <w:tcW w:w="1984" w:type="dxa"/>
          </w:tcPr>
          <w:p w:rsidR="00E238C9" w:rsidRDefault="00E238C9">
            <w:pPr>
              <w:pStyle w:val="ConsPlusNormal"/>
            </w:pPr>
            <w:proofErr w:type="spellStart"/>
            <w:r>
              <w:t>К</w:t>
            </w:r>
            <w:r>
              <w:rPr>
                <w:vertAlign w:val="subscript"/>
              </w:rPr>
              <w:t>су</w:t>
            </w:r>
            <w:proofErr w:type="spellEnd"/>
            <w:r>
              <w:t xml:space="preserve"> - общее количество судебных участков</w:t>
            </w:r>
          </w:p>
        </w:tc>
        <w:tc>
          <w:tcPr>
            <w:tcW w:w="992" w:type="dxa"/>
            <w:vMerge/>
          </w:tcPr>
          <w:p w:rsidR="00E238C9" w:rsidRDefault="00E238C9"/>
        </w:tc>
        <w:tc>
          <w:tcPr>
            <w:tcW w:w="1134" w:type="dxa"/>
            <w:vMerge/>
          </w:tcPr>
          <w:p w:rsidR="00E238C9" w:rsidRDefault="00E238C9"/>
        </w:tc>
        <w:tc>
          <w:tcPr>
            <w:tcW w:w="709" w:type="dxa"/>
            <w:vMerge/>
          </w:tcPr>
          <w:p w:rsidR="00E238C9" w:rsidRDefault="00E238C9"/>
        </w:tc>
        <w:tc>
          <w:tcPr>
            <w:tcW w:w="992" w:type="dxa"/>
            <w:vMerge/>
          </w:tcPr>
          <w:p w:rsidR="00E238C9" w:rsidRDefault="00E238C9"/>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4" w:name="P986"/>
      <w:bookmarkEnd w:id="4"/>
      <w:r>
        <w:t xml:space="preserve">&lt;*&gt; 1 - официальная статистическая информация; 2 - информация Управления Министерства внутренних дел Российской Федерации по Вологодской области, содержащая статистические данные, формируемые в соответствии с совместным </w:t>
      </w:r>
      <w:hyperlink r:id="rId117"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информация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содержащая статистические данные, формируемые в соответствии с </w:t>
      </w:r>
      <w:hyperlink r:id="rId118" w:history="1">
        <w:r>
          <w:rPr>
            <w:color w:val="0000FF"/>
          </w:rPr>
          <w:t>приказом</w:t>
        </w:r>
      </w:hyperlink>
      <w:r>
        <w:t xml:space="preserve"> МВД России от 18 июня 1996 года N 328; 4 - информация департамента здравоохранения области, содержащая статистические данные, формируемые в соответствии с приказом департамента здравоохранения области от 25 сентября 2006 года N 546 и в соответствии с </w:t>
      </w:r>
      <w:hyperlink r:id="rId119" w:history="1">
        <w:r>
          <w:rPr>
            <w:color w:val="0000FF"/>
          </w:rPr>
          <w:t>приказом</w:t>
        </w:r>
      </w:hyperlink>
      <w:r>
        <w:t xml:space="preserve"> Федеральной службы государственной статистики от 13 августа 2009 года N 171; 5 - статистический сборник "Населенные пункты Вологодской области, итоги Всероссийской переписи населения 2010 года", </w:t>
      </w:r>
      <w:proofErr w:type="spellStart"/>
      <w:r>
        <w:t>Вологдастат</w:t>
      </w:r>
      <w:proofErr w:type="spellEnd"/>
      <w:r>
        <w:t xml:space="preserve">, 2012, 6 - </w:t>
      </w:r>
      <w:hyperlink r:id="rId120" w:history="1">
        <w:r>
          <w:rPr>
            <w:color w:val="0000FF"/>
          </w:rPr>
          <w:t>приложение N 1</w:t>
        </w:r>
      </w:hyperlink>
      <w:r>
        <w:t xml:space="preserve"> к Порядку привлечения сил и средств подразделений пожарной охраны, гарнизонов пожарной охраны для тушения пожаров и проведения аварийно-спасательных работ, утвержденному приказом МЧС России от 5 мая 2008 года N 240; 7 - статистический сборник "Пожары и пожарная безопасность", выпускаемый МЧС России и ФГБУ "ВНИИПО МЧС России"; 8 - отчеты отраслевых органов исполнительной государственной власти области, 9 - отчет подведомственного учреждения.</w:t>
      </w:r>
    </w:p>
    <w:p w:rsidR="00E238C9" w:rsidRDefault="00E238C9">
      <w:pPr>
        <w:pStyle w:val="ConsPlusNormal"/>
        <w:spacing w:before="220"/>
        <w:ind w:firstLine="540"/>
        <w:jc w:val="both"/>
      </w:pPr>
      <w:bookmarkStart w:id="5" w:name="P987"/>
      <w:bookmarkEnd w:id="5"/>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3</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6" w:name="P996"/>
      <w:bookmarkEnd w:id="6"/>
      <w:r>
        <w:t>ФИНАНСОВОЕ ОБЕСПЕЧЕНИЕ</w:t>
      </w:r>
    </w:p>
    <w:p w:rsidR="00E238C9" w:rsidRDefault="00E238C9">
      <w:pPr>
        <w:pStyle w:val="ConsPlusTitle"/>
        <w:jc w:val="center"/>
      </w:pPr>
      <w:r>
        <w:t>РЕАЛИЗАЦИИ ГОСУДАРСТВЕННОЙ ПРОГРАММЫ</w:t>
      </w:r>
    </w:p>
    <w:p w:rsidR="00E238C9" w:rsidRDefault="00E238C9">
      <w:pPr>
        <w:pStyle w:val="ConsPlusTitle"/>
        <w:jc w:val="center"/>
      </w:pPr>
      <w:r>
        <w:t>ЗА СЧЕТ СРЕДСТВ ОБЛАСТНОГО БЮДЖЕТА</w:t>
      </w:r>
    </w:p>
    <w:p w:rsidR="00E238C9" w:rsidRDefault="00E238C9">
      <w:pPr>
        <w:spacing w:after="1"/>
      </w:pPr>
    </w:p>
    <w:p w:rsidR="00E238C9" w:rsidRDefault="00E238C9">
      <w:pPr>
        <w:pStyle w:val="ConsPlusNormal"/>
        <w:jc w:val="both"/>
      </w:pPr>
    </w:p>
    <w:p w:rsidR="00E238C9" w:rsidRDefault="00E238C9" w:rsidP="00E238C9">
      <w:pPr>
        <w:jc w:val="center"/>
      </w:pPr>
      <w:proofErr w:type="gramStart"/>
      <w:r>
        <w:t>(в ред. постановления Правительства Вологодской области</w:t>
      </w:r>
      <w:proofErr w:type="gramEnd"/>
    </w:p>
    <w:p w:rsidR="00E238C9" w:rsidRDefault="00E238C9" w:rsidP="00E238C9">
      <w:pPr>
        <w:jc w:val="center"/>
        <w:sectPr w:rsidR="00E238C9">
          <w:pgSz w:w="11905" w:h="16838"/>
          <w:pgMar w:top="1134" w:right="850" w:bottom="1134" w:left="1701" w:header="0" w:footer="0" w:gutter="0"/>
          <w:cols w:space="720"/>
        </w:sectPr>
      </w:pPr>
      <w:r>
        <w:t>от 23.03.2020 N 261)</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2665"/>
        <w:gridCol w:w="1247"/>
        <w:gridCol w:w="1247"/>
        <w:gridCol w:w="1247"/>
        <w:gridCol w:w="1247"/>
        <w:gridCol w:w="1247"/>
        <w:gridCol w:w="1361"/>
        <w:gridCol w:w="1304"/>
        <w:gridCol w:w="1057"/>
      </w:tblGrid>
      <w:tr w:rsidR="00E238C9" w:rsidTr="00E238C9">
        <w:tc>
          <w:tcPr>
            <w:tcW w:w="2891" w:type="dxa"/>
            <w:vMerge w:val="restart"/>
          </w:tcPr>
          <w:p w:rsidR="00E238C9" w:rsidRDefault="00E238C9">
            <w:pPr>
              <w:pStyle w:val="ConsPlusNormal"/>
            </w:pPr>
            <w:r>
              <w:lastRenderedPageBreak/>
              <w:t>Ответственный исполнитель, соисполнитель, исполнитель</w:t>
            </w:r>
          </w:p>
        </w:tc>
        <w:tc>
          <w:tcPr>
            <w:tcW w:w="2665" w:type="dxa"/>
            <w:vMerge w:val="restart"/>
          </w:tcPr>
          <w:p w:rsidR="00E238C9" w:rsidRDefault="00E238C9">
            <w:pPr>
              <w:pStyle w:val="ConsPlusNormal"/>
            </w:pPr>
            <w:r>
              <w:t>Источник финансового обеспечения</w:t>
            </w:r>
          </w:p>
        </w:tc>
        <w:tc>
          <w:tcPr>
            <w:tcW w:w="9957" w:type="dxa"/>
            <w:gridSpan w:val="8"/>
          </w:tcPr>
          <w:p w:rsidR="00E238C9" w:rsidRDefault="00E238C9">
            <w:pPr>
              <w:pStyle w:val="ConsPlusNormal"/>
              <w:jc w:val="center"/>
            </w:pPr>
            <w:r>
              <w:t>Расходы</w:t>
            </w:r>
          </w:p>
        </w:tc>
      </w:tr>
      <w:tr w:rsidR="00E238C9" w:rsidTr="00E238C9">
        <w:tc>
          <w:tcPr>
            <w:tcW w:w="2891" w:type="dxa"/>
            <w:vMerge/>
          </w:tcPr>
          <w:p w:rsidR="00E238C9" w:rsidRDefault="00E238C9"/>
        </w:tc>
        <w:tc>
          <w:tcPr>
            <w:tcW w:w="2665" w:type="dxa"/>
            <w:vMerge/>
          </w:tcPr>
          <w:p w:rsidR="00E238C9" w:rsidRDefault="00E238C9"/>
        </w:tc>
        <w:tc>
          <w:tcPr>
            <w:tcW w:w="9957" w:type="dxa"/>
            <w:gridSpan w:val="8"/>
          </w:tcPr>
          <w:p w:rsidR="00E238C9" w:rsidRDefault="00E238C9">
            <w:pPr>
              <w:pStyle w:val="ConsPlusNormal"/>
              <w:jc w:val="center"/>
            </w:pPr>
            <w:r>
              <w:t>(тыс. руб.)</w:t>
            </w:r>
          </w:p>
        </w:tc>
      </w:tr>
      <w:tr w:rsidR="00E238C9" w:rsidTr="00E238C9">
        <w:tc>
          <w:tcPr>
            <w:tcW w:w="2891" w:type="dxa"/>
            <w:vMerge/>
          </w:tcPr>
          <w:p w:rsidR="00E238C9" w:rsidRDefault="00E238C9"/>
        </w:tc>
        <w:tc>
          <w:tcPr>
            <w:tcW w:w="2665" w:type="dxa"/>
            <w:vMerge/>
          </w:tcPr>
          <w:p w:rsidR="00E238C9" w:rsidRDefault="00E238C9"/>
        </w:tc>
        <w:tc>
          <w:tcPr>
            <w:tcW w:w="1247" w:type="dxa"/>
          </w:tcPr>
          <w:p w:rsidR="00E238C9" w:rsidRDefault="00E238C9">
            <w:pPr>
              <w:pStyle w:val="ConsPlusNormal"/>
              <w:jc w:val="center"/>
            </w:pPr>
            <w:r>
              <w:t>2013</w:t>
            </w:r>
          </w:p>
        </w:tc>
        <w:tc>
          <w:tcPr>
            <w:tcW w:w="1247" w:type="dxa"/>
          </w:tcPr>
          <w:p w:rsidR="00E238C9" w:rsidRDefault="00E238C9">
            <w:pPr>
              <w:pStyle w:val="ConsPlusNormal"/>
              <w:jc w:val="center"/>
            </w:pPr>
            <w:r>
              <w:t>2014</w:t>
            </w:r>
          </w:p>
        </w:tc>
        <w:tc>
          <w:tcPr>
            <w:tcW w:w="1247" w:type="dxa"/>
          </w:tcPr>
          <w:p w:rsidR="00E238C9" w:rsidRDefault="00E238C9">
            <w:pPr>
              <w:pStyle w:val="ConsPlusNormal"/>
              <w:jc w:val="center"/>
            </w:pPr>
            <w:r>
              <w:t>2015</w:t>
            </w:r>
          </w:p>
        </w:tc>
        <w:tc>
          <w:tcPr>
            <w:tcW w:w="1247" w:type="dxa"/>
          </w:tcPr>
          <w:p w:rsidR="00E238C9" w:rsidRDefault="00E238C9">
            <w:pPr>
              <w:pStyle w:val="ConsPlusNormal"/>
              <w:jc w:val="center"/>
            </w:pPr>
            <w:r>
              <w:t>2016</w:t>
            </w:r>
          </w:p>
        </w:tc>
        <w:tc>
          <w:tcPr>
            <w:tcW w:w="1247" w:type="dxa"/>
          </w:tcPr>
          <w:p w:rsidR="00E238C9" w:rsidRDefault="00E238C9">
            <w:pPr>
              <w:pStyle w:val="ConsPlusNormal"/>
              <w:jc w:val="center"/>
            </w:pPr>
            <w:r>
              <w:t>2017</w:t>
            </w:r>
          </w:p>
        </w:tc>
        <w:tc>
          <w:tcPr>
            <w:tcW w:w="1361" w:type="dxa"/>
          </w:tcPr>
          <w:p w:rsidR="00E238C9" w:rsidRDefault="00E238C9">
            <w:pPr>
              <w:pStyle w:val="ConsPlusNormal"/>
              <w:jc w:val="center"/>
            </w:pPr>
            <w:r>
              <w:t>2018</w:t>
            </w:r>
          </w:p>
        </w:tc>
        <w:tc>
          <w:tcPr>
            <w:tcW w:w="1304" w:type="dxa"/>
          </w:tcPr>
          <w:p w:rsidR="00E238C9" w:rsidRDefault="00E238C9">
            <w:pPr>
              <w:pStyle w:val="ConsPlusNormal"/>
              <w:jc w:val="center"/>
            </w:pPr>
            <w:r>
              <w:t>2019</w:t>
            </w:r>
          </w:p>
        </w:tc>
        <w:tc>
          <w:tcPr>
            <w:tcW w:w="1057" w:type="dxa"/>
          </w:tcPr>
          <w:p w:rsidR="00E238C9" w:rsidRDefault="00E238C9">
            <w:pPr>
              <w:pStyle w:val="ConsPlusNormal"/>
              <w:jc w:val="center"/>
            </w:pPr>
            <w:r>
              <w:t>2020</w:t>
            </w:r>
          </w:p>
        </w:tc>
      </w:tr>
      <w:tr w:rsidR="00E238C9" w:rsidTr="00E238C9">
        <w:tc>
          <w:tcPr>
            <w:tcW w:w="2891" w:type="dxa"/>
          </w:tcPr>
          <w:p w:rsidR="00E238C9" w:rsidRDefault="00E238C9">
            <w:pPr>
              <w:pStyle w:val="ConsPlusNormal"/>
              <w:jc w:val="center"/>
            </w:pPr>
            <w:r>
              <w:t>1</w:t>
            </w:r>
          </w:p>
        </w:tc>
        <w:tc>
          <w:tcPr>
            <w:tcW w:w="2665" w:type="dxa"/>
          </w:tcPr>
          <w:p w:rsidR="00E238C9" w:rsidRDefault="00E238C9">
            <w:pPr>
              <w:pStyle w:val="ConsPlusNormal"/>
              <w:jc w:val="center"/>
            </w:pPr>
            <w:r>
              <w:t>2</w:t>
            </w:r>
          </w:p>
        </w:tc>
        <w:tc>
          <w:tcPr>
            <w:tcW w:w="1247" w:type="dxa"/>
          </w:tcPr>
          <w:p w:rsidR="00E238C9" w:rsidRDefault="00E238C9">
            <w:pPr>
              <w:pStyle w:val="ConsPlusNormal"/>
              <w:jc w:val="center"/>
            </w:pPr>
            <w:r>
              <w:t>3</w:t>
            </w:r>
          </w:p>
        </w:tc>
        <w:tc>
          <w:tcPr>
            <w:tcW w:w="1247" w:type="dxa"/>
          </w:tcPr>
          <w:p w:rsidR="00E238C9" w:rsidRDefault="00E238C9">
            <w:pPr>
              <w:pStyle w:val="ConsPlusNormal"/>
              <w:jc w:val="center"/>
            </w:pPr>
            <w:r>
              <w:t>4</w:t>
            </w:r>
          </w:p>
        </w:tc>
        <w:tc>
          <w:tcPr>
            <w:tcW w:w="1247" w:type="dxa"/>
          </w:tcPr>
          <w:p w:rsidR="00E238C9" w:rsidRDefault="00E238C9">
            <w:pPr>
              <w:pStyle w:val="ConsPlusNormal"/>
              <w:jc w:val="center"/>
            </w:pPr>
            <w:r>
              <w:t>5</w:t>
            </w:r>
          </w:p>
        </w:tc>
        <w:tc>
          <w:tcPr>
            <w:tcW w:w="1247" w:type="dxa"/>
          </w:tcPr>
          <w:p w:rsidR="00E238C9" w:rsidRDefault="00E238C9">
            <w:pPr>
              <w:pStyle w:val="ConsPlusNormal"/>
              <w:jc w:val="center"/>
            </w:pPr>
            <w:r>
              <w:t>6</w:t>
            </w:r>
          </w:p>
        </w:tc>
        <w:tc>
          <w:tcPr>
            <w:tcW w:w="1247" w:type="dxa"/>
          </w:tcPr>
          <w:p w:rsidR="00E238C9" w:rsidRDefault="00E238C9">
            <w:pPr>
              <w:pStyle w:val="ConsPlusNormal"/>
              <w:jc w:val="center"/>
            </w:pPr>
            <w:r>
              <w:t>7</w:t>
            </w:r>
          </w:p>
        </w:tc>
        <w:tc>
          <w:tcPr>
            <w:tcW w:w="1361"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057" w:type="dxa"/>
          </w:tcPr>
          <w:p w:rsidR="00E238C9" w:rsidRDefault="00E238C9">
            <w:pPr>
              <w:pStyle w:val="ConsPlusNormal"/>
              <w:jc w:val="center"/>
            </w:pPr>
            <w:r>
              <w:t>10</w:t>
            </w:r>
          </w:p>
        </w:tc>
      </w:tr>
      <w:tr w:rsidR="00E238C9" w:rsidTr="00E238C9">
        <w:tc>
          <w:tcPr>
            <w:tcW w:w="2891" w:type="dxa"/>
            <w:vMerge w:val="restart"/>
          </w:tcPr>
          <w:p w:rsidR="00E238C9" w:rsidRDefault="00E238C9">
            <w:pPr>
              <w:pStyle w:val="ConsPlusNormal"/>
            </w:pPr>
            <w:r>
              <w:t>Итого по Государственной программе</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401825.4</w:t>
            </w:r>
          </w:p>
        </w:tc>
        <w:tc>
          <w:tcPr>
            <w:tcW w:w="1247" w:type="dxa"/>
          </w:tcPr>
          <w:p w:rsidR="00E238C9" w:rsidRDefault="00E238C9">
            <w:pPr>
              <w:pStyle w:val="ConsPlusNormal"/>
              <w:jc w:val="center"/>
            </w:pPr>
            <w:r>
              <w:t>376580.3</w:t>
            </w:r>
          </w:p>
        </w:tc>
        <w:tc>
          <w:tcPr>
            <w:tcW w:w="1247" w:type="dxa"/>
          </w:tcPr>
          <w:p w:rsidR="00E238C9" w:rsidRDefault="00E238C9">
            <w:pPr>
              <w:pStyle w:val="ConsPlusNormal"/>
              <w:jc w:val="center"/>
            </w:pPr>
            <w:r>
              <w:t>362998.4</w:t>
            </w:r>
          </w:p>
        </w:tc>
        <w:tc>
          <w:tcPr>
            <w:tcW w:w="1247" w:type="dxa"/>
          </w:tcPr>
          <w:p w:rsidR="00E238C9" w:rsidRDefault="00E238C9">
            <w:pPr>
              <w:pStyle w:val="ConsPlusNormal"/>
              <w:jc w:val="center"/>
            </w:pPr>
            <w:r>
              <w:t>463555.5</w:t>
            </w:r>
          </w:p>
        </w:tc>
        <w:tc>
          <w:tcPr>
            <w:tcW w:w="1247" w:type="dxa"/>
          </w:tcPr>
          <w:p w:rsidR="00E238C9" w:rsidRDefault="00E238C9">
            <w:pPr>
              <w:pStyle w:val="ConsPlusNormal"/>
              <w:jc w:val="center"/>
            </w:pPr>
            <w:r>
              <w:t>876044.4</w:t>
            </w:r>
          </w:p>
        </w:tc>
        <w:tc>
          <w:tcPr>
            <w:tcW w:w="1361" w:type="dxa"/>
          </w:tcPr>
          <w:p w:rsidR="00E238C9" w:rsidRDefault="00E238C9">
            <w:pPr>
              <w:pStyle w:val="ConsPlusNormal"/>
              <w:jc w:val="center"/>
            </w:pPr>
            <w:r>
              <w:t>1432783.1</w:t>
            </w:r>
          </w:p>
        </w:tc>
        <w:tc>
          <w:tcPr>
            <w:tcW w:w="1304" w:type="dxa"/>
          </w:tcPr>
          <w:p w:rsidR="00E238C9" w:rsidRDefault="00E238C9">
            <w:pPr>
              <w:pStyle w:val="ConsPlusNormal"/>
              <w:jc w:val="center"/>
            </w:pPr>
            <w:r>
              <w:t>1512777.9</w:t>
            </w:r>
          </w:p>
        </w:tc>
        <w:tc>
          <w:tcPr>
            <w:tcW w:w="1057" w:type="dxa"/>
          </w:tcPr>
          <w:p w:rsidR="00E238C9" w:rsidRDefault="00E238C9">
            <w:pPr>
              <w:pStyle w:val="ConsPlusNormal"/>
              <w:jc w:val="center"/>
            </w:pPr>
            <w:r>
              <w:t>1529820.1</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401825.4</w:t>
            </w:r>
          </w:p>
        </w:tc>
        <w:tc>
          <w:tcPr>
            <w:tcW w:w="1247" w:type="dxa"/>
          </w:tcPr>
          <w:p w:rsidR="00E238C9" w:rsidRDefault="00E238C9">
            <w:pPr>
              <w:pStyle w:val="ConsPlusNormal"/>
              <w:jc w:val="center"/>
            </w:pPr>
            <w:r>
              <w:t>376580.3</w:t>
            </w:r>
          </w:p>
        </w:tc>
        <w:tc>
          <w:tcPr>
            <w:tcW w:w="1247" w:type="dxa"/>
          </w:tcPr>
          <w:p w:rsidR="00E238C9" w:rsidRDefault="00E238C9">
            <w:pPr>
              <w:pStyle w:val="ConsPlusNormal"/>
              <w:jc w:val="center"/>
            </w:pPr>
            <w:r>
              <w:t>362998.4</w:t>
            </w:r>
          </w:p>
        </w:tc>
        <w:tc>
          <w:tcPr>
            <w:tcW w:w="1247" w:type="dxa"/>
          </w:tcPr>
          <w:p w:rsidR="00E238C9" w:rsidRDefault="00E238C9">
            <w:pPr>
              <w:pStyle w:val="ConsPlusNormal"/>
              <w:jc w:val="center"/>
            </w:pPr>
            <w:r>
              <w:t>463555.5</w:t>
            </w:r>
          </w:p>
        </w:tc>
        <w:tc>
          <w:tcPr>
            <w:tcW w:w="1247" w:type="dxa"/>
          </w:tcPr>
          <w:p w:rsidR="00E238C9" w:rsidRDefault="00E238C9">
            <w:pPr>
              <w:pStyle w:val="ConsPlusNormal"/>
              <w:jc w:val="center"/>
            </w:pPr>
            <w:r>
              <w:t>835834.5</w:t>
            </w:r>
          </w:p>
        </w:tc>
        <w:tc>
          <w:tcPr>
            <w:tcW w:w="1361" w:type="dxa"/>
          </w:tcPr>
          <w:p w:rsidR="00E238C9" w:rsidRDefault="00E238C9">
            <w:pPr>
              <w:pStyle w:val="ConsPlusNormal"/>
              <w:jc w:val="center"/>
            </w:pPr>
            <w:r>
              <w:t>1408841.1</w:t>
            </w:r>
          </w:p>
        </w:tc>
        <w:tc>
          <w:tcPr>
            <w:tcW w:w="1304" w:type="dxa"/>
          </w:tcPr>
          <w:p w:rsidR="00E238C9" w:rsidRDefault="00E238C9">
            <w:pPr>
              <w:pStyle w:val="ConsPlusNormal"/>
              <w:jc w:val="center"/>
            </w:pPr>
            <w:r>
              <w:t>1485805.9</w:t>
            </w:r>
          </w:p>
        </w:tc>
        <w:tc>
          <w:tcPr>
            <w:tcW w:w="1057" w:type="dxa"/>
          </w:tcPr>
          <w:p w:rsidR="00E238C9" w:rsidRDefault="00E238C9">
            <w:pPr>
              <w:pStyle w:val="ConsPlusNormal"/>
              <w:jc w:val="center"/>
            </w:pPr>
            <w:r>
              <w:t>1505387.4</w:t>
            </w:r>
          </w:p>
        </w:tc>
      </w:tr>
      <w:tr w:rsidR="00E238C9" w:rsidTr="00E238C9">
        <w:tc>
          <w:tcPr>
            <w:tcW w:w="2891" w:type="dxa"/>
            <w:vMerge/>
          </w:tcPr>
          <w:p w:rsidR="00E238C9" w:rsidRDefault="00E238C9"/>
        </w:tc>
        <w:tc>
          <w:tcPr>
            <w:tcW w:w="2665" w:type="dxa"/>
          </w:tcPr>
          <w:p w:rsidR="00E238C9" w:rsidRDefault="00E238C9">
            <w:pPr>
              <w:pStyle w:val="ConsPlusNormal"/>
            </w:pPr>
            <w:r>
              <w:t>субвенции и субсидии федерального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40209.9</w:t>
            </w:r>
          </w:p>
        </w:tc>
        <w:tc>
          <w:tcPr>
            <w:tcW w:w="1361" w:type="dxa"/>
          </w:tcPr>
          <w:p w:rsidR="00E238C9" w:rsidRDefault="00E238C9">
            <w:pPr>
              <w:pStyle w:val="ConsPlusNormal"/>
              <w:jc w:val="center"/>
            </w:pPr>
            <w:r>
              <w:t>23942.0</w:t>
            </w:r>
          </w:p>
        </w:tc>
        <w:tc>
          <w:tcPr>
            <w:tcW w:w="1304" w:type="dxa"/>
          </w:tcPr>
          <w:p w:rsidR="00E238C9" w:rsidRDefault="00E238C9">
            <w:pPr>
              <w:pStyle w:val="ConsPlusNormal"/>
              <w:jc w:val="center"/>
            </w:pPr>
            <w:r>
              <w:t>26972.0</w:t>
            </w:r>
          </w:p>
        </w:tc>
        <w:tc>
          <w:tcPr>
            <w:tcW w:w="1057" w:type="dxa"/>
          </w:tcPr>
          <w:p w:rsidR="00E238C9" w:rsidRDefault="00E238C9">
            <w:pPr>
              <w:pStyle w:val="ConsPlusNormal"/>
              <w:jc w:val="center"/>
            </w:pPr>
            <w:r>
              <w:t>24432.7</w:t>
            </w:r>
          </w:p>
        </w:tc>
      </w:tr>
      <w:tr w:rsidR="00E238C9" w:rsidTr="00E238C9">
        <w:tc>
          <w:tcPr>
            <w:tcW w:w="2891" w:type="dxa"/>
            <w:vMerge w:val="restart"/>
          </w:tcPr>
          <w:p w:rsidR="00E238C9" w:rsidRDefault="00E238C9">
            <w:pPr>
              <w:pStyle w:val="ConsPlusNormal"/>
            </w:pPr>
            <w:r>
              <w:t>Комитет гражданской защиты и социальной безопасности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401825.4</w:t>
            </w:r>
          </w:p>
        </w:tc>
        <w:tc>
          <w:tcPr>
            <w:tcW w:w="1247" w:type="dxa"/>
          </w:tcPr>
          <w:p w:rsidR="00E238C9" w:rsidRDefault="00E238C9">
            <w:pPr>
              <w:pStyle w:val="ConsPlusNormal"/>
              <w:jc w:val="center"/>
            </w:pPr>
            <w:r>
              <w:t>373375.3</w:t>
            </w:r>
          </w:p>
        </w:tc>
        <w:tc>
          <w:tcPr>
            <w:tcW w:w="1247" w:type="dxa"/>
          </w:tcPr>
          <w:p w:rsidR="00E238C9" w:rsidRDefault="00E238C9">
            <w:pPr>
              <w:pStyle w:val="ConsPlusNormal"/>
              <w:jc w:val="center"/>
            </w:pPr>
            <w:r>
              <w:t>362431.2</w:t>
            </w:r>
          </w:p>
        </w:tc>
        <w:tc>
          <w:tcPr>
            <w:tcW w:w="1247" w:type="dxa"/>
          </w:tcPr>
          <w:p w:rsidR="00E238C9" w:rsidRDefault="00E238C9">
            <w:pPr>
              <w:pStyle w:val="ConsPlusNormal"/>
              <w:jc w:val="center"/>
            </w:pPr>
            <w:r>
              <w:t>463155.5</w:t>
            </w:r>
          </w:p>
        </w:tc>
        <w:tc>
          <w:tcPr>
            <w:tcW w:w="1247" w:type="dxa"/>
          </w:tcPr>
          <w:p w:rsidR="00E238C9" w:rsidRDefault="00E238C9">
            <w:pPr>
              <w:pStyle w:val="ConsPlusNormal"/>
              <w:jc w:val="center"/>
            </w:pPr>
            <w:r>
              <w:t>843283.5</w:t>
            </w:r>
          </w:p>
        </w:tc>
        <w:tc>
          <w:tcPr>
            <w:tcW w:w="1361" w:type="dxa"/>
          </w:tcPr>
          <w:p w:rsidR="00E238C9" w:rsidRDefault="00E238C9">
            <w:pPr>
              <w:pStyle w:val="ConsPlusNormal"/>
              <w:jc w:val="center"/>
            </w:pPr>
            <w:r>
              <w:t>1131031.0</w:t>
            </w:r>
          </w:p>
        </w:tc>
        <w:tc>
          <w:tcPr>
            <w:tcW w:w="1304" w:type="dxa"/>
          </w:tcPr>
          <w:p w:rsidR="00E238C9" w:rsidRDefault="00E238C9">
            <w:pPr>
              <w:pStyle w:val="ConsPlusNormal"/>
              <w:jc w:val="center"/>
            </w:pPr>
            <w:r>
              <w:t>1179541.4</w:t>
            </w:r>
          </w:p>
        </w:tc>
        <w:tc>
          <w:tcPr>
            <w:tcW w:w="1057" w:type="dxa"/>
          </w:tcPr>
          <w:p w:rsidR="00E238C9" w:rsidRDefault="00E238C9">
            <w:pPr>
              <w:pStyle w:val="ConsPlusNormal"/>
              <w:jc w:val="center"/>
            </w:pPr>
            <w:r>
              <w:t>1037921.8</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401825.4</w:t>
            </w:r>
          </w:p>
        </w:tc>
        <w:tc>
          <w:tcPr>
            <w:tcW w:w="1247" w:type="dxa"/>
          </w:tcPr>
          <w:p w:rsidR="00E238C9" w:rsidRDefault="00E238C9">
            <w:pPr>
              <w:pStyle w:val="ConsPlusNormal"/>
              <w:jc w:val="center"/>
            </w:pPr>
            <w:r>
              <w:t>373375.3</w:t>
            </w:r>
          </w:p>
        </w:tc>
        <w:tc>
          <w:tcPr>
            <w:tcW w:w="1247" w:type="dxa"/>
          </w:tcPr>
          <w:p w:rsidR="00E238C9" w:rsidRDefault="00E238C9">
            <w:pPr>
              <w:pStyle w:val="ConsPlusNormal"/>
              <w:jc w:val="center"/>
            </w:pPr>
            <w:r>
              <w:t>362431.2</w:t>
            </w:r>
          </w:p>
        </w:tc>
        <w:tc>
          <w:tcPr>
            <w:tcW w:w="1247" w:type="dxa"/>
          </w:tcPr>
          <w:p w:rsidR="00E238C9" w:rsidRDefault="00E238C9">
            <w:pPr>
              <w:pStyle w:val="ConsPlusNormal"/>
              <w:jc w:val="center"/>
            </w:pPr>
            <w:r>
              <w:t>463155.5</w:t>
            </w:r>
          </w:p>
        </w:tc>
        <w:tc>
          <w:tcPr>
            <w:tcW w:w="1247" w:type="dxa"/>
          </w:tcPr>
          <w:p w:rsidR="00E238C9" w:rsidRDefault="00E238C9">
            <w:pPr>
              <w:pStyle w:val="ConsPlusNormal"/>
              <w:jc w:val="center"/>
            </w:pPr>
            <w:r>
              <w:t>803073.6</w:t>
            </w:r>
          </w:p>
        </w:tc>
        <w:tc>
          <w:tcPr>
            <w:tcW w:w="1361" w:type="dxa"/>
          </w:tcPr>
          <w:p w:rsidR="00E238C9" w:rsidRDefault="00E238C9">
            <w:pPr>
              <w:pStyle w:val="ConsPlusNormal"/>
              <w:jc w:val="center"/>
            </w:pPr>
            <w:r>
              <w:t>1108031.0</w:t>
            </w:r>
          </w:p>
        </w:tc>
        <w:tc>
          <w:tcPr>
            <w:tcW w:w="1304" w:type="dxa"/>
          </w:tcPr>
          <w:p w:rsidR="00E238C9" w:rsidRDefault="00E238C9">
            <w:pPr>
              <w:pStyle w:val="ConsPlusNormal"/>
              <w:jc w:val="center"/>
            </w:pPr>
            <w:r>
              <w:t>1155379.8</w:t>
            </w:r>
          </w:p>
        </w:tc>
        <w:tc>
          <w:tcPr>
            <w:tcW w:w="1057" w:type="dxa"/>
          </w:tcPr>
          <w:p w:rsidR="00E238C9" w:rsidRDefault="00E238C9">
            <w:pPr>
              <w:pStyle w:val="ConsPlusNormal"/>
              <w:jc w:val="center"/>
            </w:pPr>
            <w:r>
              <w:t>1013927.1</w:t>
            </w:r>
          </w:p>
        </w:tc>
      </w:tr>
      <w:tr w:rsidR="00E238C9" w:rsidTr="00E238C9">
        <w:tc>
          <w:tcPr>
            <w:tcW w:w="2891" w:type="dxa"/>
            <w:vMerge/>
          </w:tcPr>
          <w:p w:rsidR="00E238C9" w:rsidRDefault="00E238C9"/>
        </w:tc>
        <w:tc>
          <w:tcPr>
            <w:tcW w:w="2665" w:type="dxa"/>
          </w:tcPr>
          <w:p w:rsidR="00E238C9" w:rsidRDefault="00E238C9">
            <w:pPr>
              <w:pStyle w:val="ConsPlusNormal"/>
            </w:pPr>
            <w:r>
              <w:t>субвенции и субсидии федерального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40209.9</w:t>
            </w:r>
          </w:p>
        </w:tc>
        <w:tc>
          <w:tcPr>
            <w:tcW w:w="1361" w:type="dxa"/>
          </w:tcPr>
          <w:p w:rsidR="00E238C9" w:rsidRDefault="00E238C9">
            <w:pPr>
              <w:pStyle w:val="ConsPlusNormal"/>
              <w:jc w:val="center"/>
            </w:pPr>
            <w:r>
              <w:t>23000.0</w:t>
            </w:r>
          </w:p>
        </w:tc>
        <w:tc>
          <w:tcPr>
            <w:tcW w:w="1304" w:type="dxa"/>
          </w:tcPr>
          <w:p w:rsidR="00E238C9" w:rsidRDefault="00E238C9">
            <w:pPr>
              <w:pStyle w:val="ConsPlusNormal"/>
              <w:jc w:val="center"/>
            </w:pPr>
            <w:r>
              <w:t>24161.6</w:t>
            </w:r>
          </w:p>
        </w:tc>
        <w:tc>
          <w:tcPr>
            <w:tcW w:w="1057" w:type="dxa"/>
          </w:tcPr>
          <w:p w:rsidR="00E238C9" w:rsidRDefault="00E238C9">
            <w:pPr>
              <w:pStyle w:val="ConsPlusNormal"/>
              <w:jc w:val="center"/>
            </w:pPr>
            <w:r>
              <w:t>23994.7</w:t>
            </w:r>
          </w:p>
        </w:tc>
      </w:tr>
      <w:tr w:rsidR="00E238C9" w:rsidTr="00E238C9">
        <w:tc>
          <w:tcPr>
            <w:tcW w:w="2891" w:type="dxa"/>
            <w:vMerge w:val="restart"/>
          </w:tcPr>
          <w:p w:rsidR="00E238C9" w:rsidRDefault="00E238C9">
            <w:pPr>
              <w:pStyle w:val="ConsPlusNormal"/>
            </w:pPr>
            <w:r>
              <w:t>Департамент труда и занятости населения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2795.4</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2795.4</w:t>
            </w:r>
          </w:p>
        </w:tc>
      </w:tr>
      <w:tr w:rsidR="00E238C9" w:rsidTr="00E238C9">
        <w:tc>
          <w:tcPr>
            <w:tcW w:w="2891" w:type="dxa"/>
            <w:vMerge w:val="restart"/>
          </w:tcPr>
          <w:p w:rsidR="00E238C9" w:rsidRDefault="00E238C9">
            <w:pPr>
              <w:pStyle w:val="ConsPlusNormal"/>
            </w:pPr>
            <w:r>
              <w:t>Департамент социальной защиты населения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11860.0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11860.0</w:t>
            </w:r>
          </w:p>
        </w:tc>
      </w:tr>
      <w:tr w:rsidR="00E238C9" w:rsidTr="00E238C9">
        <w:tc>
          <w:tcPr>
            <w:tcW w:w="2891" w:type="dxa"/>
            <w:vMerge w:val="restart"/>
          </w:tcPr>
          <w:p w:rsidR="00E238C9" w:rsidRDefault="00E238C9">
            <w:pPr>
              <w:pStyle w:val="ConsPlusNormal"/>
            </w:pPr>
            <w:r>
              <w:lastRenderedPageBreak/>
              <w:t>Департамент образования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250.0</w:t>
            </w:r>
          </w:p>
        </w:tc>
        <w:tc>
          <w:tcPr>
            <w:tcW w:w="1247" w:type="dxa"/>
          </w:tcPr>
          <w:p w:rsidR="00E238C9" w:rsidRDefault="00E238C9">
            <w:pPr>
              <w:pStyle w:val="ConsPlusNormal"/>
              <w:jc w:val="center"/>
            </w:pPr>
            <w:r>
              <w:t>567.2</w:t>
            </w:r>
          </w:p>
        </w:tc>
        <w:tc>
          <w:tcPr>
            <w:tcW w:w="1247" w:type="dxa"/>
          </w:tcPr>
          <w:p w:rsidR="00E238C9" w:rsidRDefault="00E238C9">
            <w:pPr>
              <w:pStyle w:val="ConsPlusNormal"/>
              <w:jc w:val="center"/>
            </w:pPr>
            <w:r>
              <w:t>400.0</w:t>
            </w:r>
          </w:p>
        </w:tc>
        <w:tc>
          <w:tcPr>
            <w:tcW w:w="1247" w:type="dxa"/>
          </w:tcPr>
          <w:p w:rsidR="00E238C9" w:rsidRDefault="00E238C9">
            <w:pPr>
              <w:pStyle w:val="ConsPlusNormal"/>
              <w:jc w:val="center"/>
            </w:pPr>
            <w:r>
              <w:t>400.0</w:t>
            </w:r>
          </w:p>
        </w:tc>
        <w:tc>
          <w:tcPr>
            <w:tcW w:w="1361" w:type="dxa"/>
          </w:tcPr>
          <w:p w:rsidR="00E238C9" w:rsidRDefault="00E238C9">
            <w:pPr>
              <w:pStyle w:val="ConsPlusNormal"/>
              <w:jc w:val="center"/>
            </w:pPr>
            <w:r>
              <w:t>1650.0</w:t>
            </w:r>
          </w:p>
        </w:tc>
        <w:tc>
          <w:tcPr>
            <w:tcW w:w="1304" w:type="dxa"/>
          </w:tcPr>
          <w:p w:rsidR="00E238C9" w:rsidRDefault="00E238C9">
            <w:pPr>
              <w:pStyle w:val="ConsPlusNormal"/>
              <w:jc w:val="center"/>
            </w:pPr>
            <w:r>
              <w:t>1950.0</w:t>
            </w:r>
          </w:p>
        </w:tc>
        <w:tc>
          <w:tcPr>
            <w:tcW w:w="1057" w:type="dxa"/>
          </w:tcPr>
          <w:p w:rsidR="00E238C9" w:rsidRDefault="00E238C9">
            <w:pPr>
              <w:pStyle w:val="ConsPlusNormal"/>
              <w:jc w:val="center"/>
            </w:pPr>
            <w:r>
              <w:t>69289.6</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250.0</w:t>
            </w:r>
          </w:p>
        </w:tc>
        <w:tc>
          <w:tcPr>
            <w:tcW w:w="1247" w:type="dxa"/>
          </w:tcPr>
          <w:p w:rsidR="00E238C9" w:rsidRDefault="00E238C9">
            <w:pPr>
              <w:pStyle w:val="ConsPlusNormal"/>
              <w:jc w:val="center"/>
            </w:pPr>
            <w:r>
              <w:t>567.2</w:t>
            </w:r>
          </w:p>
        </w:tc>
        <w:tc>
          <w:tcPr>
            <w:tcW w:w="1247" w:type="dxa"/>
          </w:tcPr>
          <w:p w:rsidR="00E238C9" w:rsidRDefault="00E238C9">
            <w:pPr>
              <w:pStyle w:val="ConsPlusNormal"/>
              <w:jc w:val="center"/>
            </w:pPr>
            <w:r>
              <w:t>400.0</w:t>
            </w:r>
          </w:p>
        </w:tc>
        <w:tc>
          <w:tcPr>
            <w:tcW w:w="1247" w:type="dxa"/>
          </w:tcPr>
          <w:p w:rsidR="00E238C9" w:rsidRDefault="00E238C9">
            <w:pPr>
              <w:pStyle w:val="ConsPlusNormal"/>
              <w:jc w:val="center"/>
            </w:pPr>
            <w:r>
              <w:t>400.0</w:t>
            </w:r>
          </w:p>
        </w:tc>
        <w:tc>
          <w:tcPr>
            <w:tcW w:w="1361" w:type="dxa"/>
          </w:tcPr>
          <w:p w:rsidR="00E238C9" w:rsidRDefault="00E238C9">
            <w:pPr>
              <w:pStyle w:val="ConsPlusNormal"/>
              <w:jc w:val="center"/>
            </w:pPr>
            <w:r>
              <w:t>1650.0</w:t>
            </w:r>
          </w:p>
        </w:tc>
        <w:tc>
          <w:tcPr>
            <w:tcW w:w="1304" w:type="dxa"/>
          </w:tcPr>
          <w:p w:rsidR="00E238C9" w:rsidRDefault="00E238C9">
            <w:pPr>
              <w:pStyle w:val="ConsPlusNormal"/>
              <w:jc w:val="center"/>
            </w:pPr>
            <w:r>
              <w:t>1950.0</w:t>
            </w:r>
          </w:p>
        </w:tc>
        <w:tc>
          <w:tcPr>
            <w:tcW w:w="1057" w:type="dxa"/>
          </w:tcPr>
          <w:p w:rsidR="00E238C9" w:rsidRDefault="00E238C9">
            <w:pPr>
              <w:pStyle w:val="ConsPlusNormal"/>
              <w:jc w:val="center"/>
            </w:pPr>
            <w:r>
              <w:t>69289.6</w:t>
            </w:r>
          </w:p>
        </w:tc>
      </w:tr>
      <w:tr w:rsidR="00E238C9" w:rsidTr="00E238C9">
        <w:tc>
          <w:tcPr>
            <w:tcW w:w="2891" w:type="dxa"/>
            <w:vMerge w:val="restart"/>
          </w:tcPr>
          <w:p w:rsidR="00E238C9" w:rsidRDefault="00E238C9">
            <w:pPr>
              <w:pStyle w:val="ConsPlusNormal"/>
            </w:pPr>
            <w:r>
              <w:t>Департамент культуры и туризма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9435.0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9435.0</w:t>
            </w:r>
          </w:p>
        </w:tc>
      </w:tr>
      <w:tr w:rsidR="00E238C9" w:rsidTr="00E238C9">
        <w:tc>
          <w:tcPr>
            <w:tcW w:w="2891" w:type="dxa"/>
            <w:vMerge w:val="restart"/>
          </w:tcPr>
          <w:p w:rsidR="00E238C9" w:rsidRDefault="00E238C9">
            <w:pPr>
              <w:pStyle w:val="ConsPlusNormal"/>
            </w:pPr>
            <w:r>
              <w:t>департамент здравоохранения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28265.8</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28265.8</w:t>
            </w:r>
          </w:p>
        </w:tc>
      </w:tr>
      <w:tr w:rsidR="00E238C9" w:rsidTr="00E238C9">
        <w:tc>
          <w:tcPr>
            <w:tcW w:w="2891" w:type="dxa"/>
            <w:vMerge w:val="restart"/>
          </w:tcPr>
          <w:p w:rsidR="00E238C9" w:rsidRDefault="00E238C9">
            <w:pPr>
              <w:pStyle w:val="ConsPlusNormal"/>
            </w:pPr>
            <w:r>
              <w:t>Департамент внутренней политики Правительства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r w:rsidR="00E238C9" w:rsidTr="00E238C9">
        <w:tc>
          <w:tcPr>
            <w:tcW w:w="2891" w:type="dxa"/>
            <w:vMerge w:val="restart"/>
          </w:tcPr>
          <w:p w:rsidR="00E238C9" w:rsidRDefault="00E238C9">
            <w:pPr>
              <w:pStyle w:val="ConsPlusNormal"/>
            </w:pPr>
            <w:r>
              <w:t>Управление информационной политики Правительства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100.0</w:t>
            </w:r>
          </w:p>
        </w:tc>
        <w:tc>
          <w:tcPr>
            <w:tcW w:w="1361"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057" w:type="dxa"/>
          </w:tcPr>
          <w:p w:rsidR="00E238C9" w:rsidRDefault="00E238C9">
            <w:pPr>
              <w:pStyle w:val="ConsPlusNormal"/>
              <w:jc w:val="center"/>
            </w:pPr>
            <w:r>
              <w:t>150.0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100.0</w:t>
            </w:r>
          </w:p>
        </w:tc>
        <w:tc>
          <w:tcPr>
            <w:tcW w:w="1361"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057" w:type="dxa"/>
          </w:tcPr>
          <w:p w:rsidR="00E238C9" w:rsidRDefault="00E238C9">
            <w:pPr>
              <w:pStyle w:val="ConsPlusNormal"/>
              <w:jc w:val="center"/>
            </w:pPr>
            <w:r>
              <w:t>150.0</w:t>
            </w:r>
          </w:p>
        </w:tc>
      </w:tr>
      <w:tr w:rsidR="00E238C9" w:rsidTr="00E238C9">
        <w:tc>
          <w:tcPr>
            <w:tcW w:w="2891" w:type="dxa"/>
            <w:vMerge w:val="restart"/>
          </w:tcPr>
          <w:p w:rsidR="00E238C9" w:rsidRDefault="00E238C9">
            <w:pPr>
              <w:pStyle w:val="ConsPlusNormal"/>
            </w:pPr>
            <w:r>
              <w:t>Департамент физической культуры и спорта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15737.7</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15737.7</w:t>
            </w:r>
          </w:p>
        </w:tc>
      </w:tr>
      <w:tr w:rsidR="00E238C9" w:rsidTr="00E238C9">
        <w:tc>
          <w:tcPr>
            <w:tcW w:w="2891" w:type="dxa"/>
            <w:vMerge w:val="restart"/>
          </w:tcPr>
          <w:p w:rsidR="00E238C9" w:rsidRDefault="00E238C9">
            <w:pPr>
              <w:pStyle w:val="ConsPlusNormal"/>
            </w:pPr>
            <w:r>
              <w:t>Департамент строительства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2955.0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2955.0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r w:rsidR="00E238C9" w:rsidTr="00E238C9">
        <w:tc>
          <w:tcPr>
            <w:tcW w:w="2891" w:type="dxa"/>
            <w:vMerge w:val="restart"/>
          </w:tcPr>
          <w:p w:rsidR="00E238C9" w:rsidRDefault="00E238C9">
            <w:pPr>
              <w:pStyle w:val="ConsPlusNormal"/>
            </w:pPr>
            <w:r>
              <w:t xml:space="preserve">Управление государственной </w:t>
            </w:r>
            <w:r>
              <w:lastRenderedPageBreak/>
              <w:t>инспекции по надзору за техническим состоянием самоходных машин и других видов техники области</w:t>
            </w:r>
          </w:p>
        </w:tc>
        <w:tc>
          <w:tcPr>
            <w:tcW w:w="2665" w:type="dxa"/>
          </w:tcPr>
          <w:p w:rsidR="00E238C9" w:rsidRDefault="00E238C9">
            <w:pPr>
              <w:pStyle w:val="ConsPlusNormal"/>
            </w:pPr>
            <w:r>
              <w:lastRenderedPageBreak/>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32260.9</w:t>
            </w:r>
          </w:p>
        </w:tc>
        <w:tc>
          <w:tcPr>
            <w:tcW w:w="1361" w:type="dxa"/>
          </w:tcPr>
          <w:p w:rsidR="00E238C9" w:rsidRDefault="00E238C9">
            <w:pPr>
              <w:pStyle w:val="ConsPlusNormal"/>
              <w:jc w:val="center"/>
            </w:pPr>
            <w:r>
              <w:t>36965.6</w:t>
            </w:r>
          </w:p>
        </w:tc>
        <w:tc>
          <w:tcPr>
            <w:tcW w:w="1304" w:type="dxa"/>
          </w:tcPr>
          <w:p w:rsidR="00E238C9" w:rsidRDefault="00E238C9">
            <w:pPr>
              <w:pStyle w:val="ConsPlusNormal"/>
              <w:jc w:val="center"/>
            </w:pPr>
            <w:r>
              <w:t>38634.2</w:t>
            </w:r>
          </w:p>
        </w:tc>
        <w:tc>
          <w:tcPr>
            <w:tcW w:w="1057" w:type="dxa"/>
          </w:tcPr>
          <w:p w:rsidR="00E238C9" w:rsidRDefault="00E238C9">
            <w:pPr>
              <w:pStyle w:val="ConsPlusNormal"/>
              <w:jc w:val="center"/>
            </w:pPr>
            <w:r>
              <w:t>46356.1</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32260.9</w:t>
            </w:r>
          </w:p>
        </w:tc>
        <w:tc>
          <w:tcPr>
            <w:tcW w:w="1361" w:type="dxa"/>
          </w:tcPr>
          <w:p w:rsidR="00E238C9" w:rsidRDefault="00E238C9">
            <w:pPr>
              <w:pStyle w:val="ConsPlusNormal"/>
              <w:jc w:val="center"/>
            </w:pPr>
            <w:r>
              <w:t>36965.6</w:t>
            </w:r>
          </w:p>
        </w:tc>
        <w:tc>
          <w:tcPr>
            <w:tcW w:w="1304" w:type="dxa"/>
          </w:tcPr>
          <w:p w:rsidR="00E238C9" w:rsidRDefault="00E238C9">
            <w:pPr>
              <w:pStyle w:val="ConsPlusNormal"/>
              <w:jc w:val="center"/>
            </w:pPr>
            <w:r>
              <w:t>37882.4</w:t>
            </w:r>
          </w:p>
        </w:tc>
        <w:tc>
          <w:tcPr>
            <w:tcW w:w="1057" w:type="dxa"/>
          </w:tcPr>
          <w:p w:rsidR="00E238C9" w:rsidRDefault="00E238C9">
            <w:pPr>
              <w:pStyle w:val="ConsPlusNormal"/>
              <w:jc w:val="center"/>
            </w:pPr>
            <w:r>
              <w:t>46356.1</w:t>
            </w:r>
          </w:p>
        </w:tc>
      </w:tr>
      <w:tr w:rsidR="00E238C9" w:rsidTr="00E238C9">
        <w:tc>
          <w:tcPr>
            <w:tcW w:w="2891" w:type="dxa"/>
            <w:vMerge/>
          </w:tcPr>
          <w:p w:rsidR="00E238C9" w:rsidRDefault="00E238C9"/>
        </w:tc>
        <w:tc>
          <w:tcPr>
            <w:tcW w:w="2665" w:type="dxa"/>
          </w:tcPr>
          <w:p w:rsidR="00E238C9" w:rsidRDefault="00E238C9">
            <w:pPr>
              <w:pStyle w:val="ConsPlusNormal"/>
            </w:pPr>
            <w:r>
              <w:t>субвенции и субсидии федерального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0.0</w:t>
            </w:r>
          </w:p>
        </w:tc>
        <w:tc>
          <w:tcPr>
            <w:tcW w:w="1304" w:type="dxa"/>
          </w:tcPr>
          <w:p w:rsidR="00E238C9" w:rsidRDefault="00E238C9">
            <w:pPr>
              <w:pStyle w:val="ConsPlusNormal"/>
              <w:jc w:val="center"/>
            </w:pPr>
            <w:r>
              <w:t>751.8</w:t>
            </w:r>
          </w:p>
        </w:tc>
        <w:tc>
          <w:tcPr>
            <w:tcW w:w="1057" w:type="dxa"/>
          </w:tcPr>
          <w:p w:rsidR="00E238C9" w:rsidRDefault="00E238C9">
            <w:pPr>
              <w:pStyle w:val="ConsPlusNormal"/>
              <w:jc w:val="center"/>
            </w:pPr>
            <w:r>
              <w:t>0.0</w:t>
            </w:r>
          </w:p>
        </w:tc>
      </w:tr>
      <w:tr w:rsidR="00E238C9" w:rsidTr="00E238C9">
        <w:tc>
          <w:tcPr>
            <w:tcW w:w="2891" w:type="dxa"/>
            <w:vMerge w:val="restart"/>
          </w:tcPr>
          <w:p w:rsidR="00E238C9" w:rsidRDefault="00E238C9">
            <w:pPr>
              <w:pStyle w:val="ConsPlusNormal"/>
            </w:pPr>
            <w:r>
              <w:t>Департамент по обеспечению деятельности мировых судей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260537.6</w:t>
            </w:r>
          </w:p>
        </w:tc>
        <w:tc>
          <w:tcPr>
            <w:tcW w:w="1304" w:type="dxa"/>
          </w:tcPr>
          <w:p w:rsidR="00E238C9" w:rsidRDefault="00E238C9">
            <w:pPr>
              <w:pStyle w:val="ConsPlusNormal"/>
              <w:jc w:val="center"/>
            </w:pPr>
            <w:r>
              <w:t>292552.3</w:t>
            </w:r>
          </w:p>
        </w:tc>
        <w:tc>
          <w:tcPr>
            <w:tcW w:w="1057" w:type="dxa"/>
          </w:tcPr>
          <w:p w:rsidR="00E238C9" w:rsidRDefault="00E238C9">
            <w:pPr>
              <w:pStyle w:val="ConsPlusNormal"/>
              <w:jc w:val="center"/>
            </w:pPr>
            <w:r>
              <w:t>308008.7</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259595.6</w:t>
            </w:r>
          </w:p>
        </w:tc>
        <w:tc>
          <w:tcPr>
            <w:tcW w:w="1304" w:type="dxa"/>
          </w:tcPr>
          <w:p w:rsidR="00E238C9" w:rsidRDefault="00E238C9">
            <w:pPr>
              <w:pStyle w:val="ConsPlusNormal"/>
              <w:jc w:val="center"/>
            </w:pPr>
            <w:r>
              <w:t>290493.7</w:t>
            </w:r>
          </w:p>
        </w:tc>
        <w:tc>
          <w:tcPr>
            <w:tcW w:w="1057" w:type="dxa"/>
          </w:tcPr>
          <w:p w:rsidR="00E238C9" w:rsidRDefault="00E238C9">
            <w:pPr>
              <w:pStyle w:val="ConsPlusNormal"/>
              <w:jc w:val="center"/>
            </w:pPr>
            <w:r>
              <w:t>307570.7</w:t>
            </w:r>
          </w:p>
        </w:tc>
      </w:tr>
      <w:tr w:rsidR="00E238C9" w:rsidTr="00E238C9">
        <w:tc>
          <w:tcPr>
            <w:tcW w:w="2891" w:type="dxa"/>
            <w:vMerge/>
          </w:tcPr>
          <w:p w:rsidR="00E238C9" w:rsidRDefault="00E238C9"/>
        </w:tc>
        <w:tc>
          <w:tcPr>
            <w:tcW w:w="2665" w:type="dxa"/>
          </w:tcPr>
          <w:p w:rsidR="00E238C9" w:rsidRDefault="00E238C9">
            <w:pPr>
              <w:pStyle w:val="ConsPlusNormal"/>
            </w:pPr>
            <w:r>
              <w:t>субвенции и субсидии федерального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942.0</w:t>
            </w:r>
          </w:p>
        </w:tc>
        <w:tc>
          <w:tcPr>
            <w:tcW w:w="1304" w:type="dxa"/>
          </w:tcPr>
          <w:p w:rsidR="00E238C9" w:rsidRDefault="00E238C9">
            <w:pPr>
              <w:pStyle w:val="ConsPlusNormal"/>
              <w:jc w:val="center"/>
            </w:pPr>
            <w:r>
              <w:t>2058.6</w:t>
            </w:r>
          </w:p>
        </w:tc>
        <w:tc>
          <w:tcPr>
            <w:tcW w:w="1057" w:type="dxa"/>
          </w:tcPr>
          <w:p w:rsidR="00E238C9" w:rsidRDefault="00E238C9">
            <w:pPr>
              <w:pStyle w:val="ConsPlusNormal"/>
              <w:jc w:val="center"/>
            </w:pPr>
            <w:r>
              <w:t>438.0</w:t>
            </w:r>
          </w:p>
        </w:tc>
      </w:tr>
      <w:tr w:rsidR="00E238C9" w:rsidTr="00E238C9">
        <w:tc>
          <w:tcPr>
            <w:tcW w:w="2891" w:type="dxa"/>
            <w:vMerge w:val="restart"/>
          </w:tcPr>
          <w:p w:rsidR="00E238C9" w:rsidRDefault="00E238C9">
            <w:pPr>
              <w:pStyle w:val="ConsPlusNormal"/>
            </w:pPr>
            <w:r>
              <w:t>Департамент дорожного хозяйства и транспорта области</w:t>
            </w:r>
          </w:p>
        </w:tc>
        <w:tc>
          <w:tcPr>
            <w:tcW w:w="2665" w:type="dxa"/>
          </w:tcPr>
          <w:p w:rsidR="00E238C9" w:rsidRDefault="00E238C9">
            <w:pPr>
              <w:pStyle w:val="ConsPlusNormal"/>
            </w:pPr>
            <w:r>
              <w:t>всего, в том числе</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r w:rsidR="00E238C9" w:rsidTr="00E238C9">
        <w:tc>
          <w:tcPr>
            <w:tcW w:w="2891" w:type="dxa"/>
            <w:vMerge/>
          </w:tcPr>
          <w:p w:rsidR="00E238C9" w:rsidRDefault="00E238C9"/>
        </w:tc>
        <w:tc>
          <w:tcPr>
            <w:tcW w:w="2665" w:type="dxa"/>
          </w:tcPr>
          <w:p w:rsidR="00E238C9" w:rsidRDefault="00E238C9">
            <w:pPr>
              <w:pStyle w:val="ConsPlusNormal"/>
            </w:pPr>
            <w:r>
              <w:t>собственные доходы областного бюджета</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361"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057" w:type="dxa"/>
          </w:tcPr>
          <w:p w:rsidR="00E238C9" w:rsidRDefault="00E238C9">
            <w:pPr>
              <w:pStyle w:val="ConsPlusNormal"/>
              <w:jc w:val="center"/>
            </w:pPr>
            <w:r>
              <w:t>0.0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4</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7" w:name="P1335"/>
      <w:bookmarkEnd w:id="7"/>
      <w:r>
        <w:t>ПРОГНОЗНАЯ (СПРАВОЧНАЯ) ОЦЕНКА</w:t>
      </w:r>
    </w:p>
    <w:p w:rsidR="00E238C9" w:rsidRDefault="00E238C9">
      <w:pPr>
        <w:pStyle w:val="ConsPlusTitle"/>
        <w:jc w:val="center"/>
      </w:pPr>
      <w:r>
        <w:t>ОБЪЕМОВ ПРИВЛЕЧЕНИЯ СРЕДСТВ ФЕДЕРАЛЬНОГО БЮДЖЕТА, БЮДЖЕТОВ</w:t>
      </w:r>
    </w:p>
    <w:p w:rsidR="00E238C9" w:rsidRDefault="00E238C9">
      <w:pPr>
        <w:pStyle w:val="ConsPlusTitle"/>
        <w:jc w:val="center"/>
      </w:pPr>
      <w:r>
        <w:t>МУНИЦИПАЛЬНЫХ ОБРАЗОВАНИЙ ОБЛАСТИ, БЮДЖЕТОВ ГОСУДАРСТВЕННЫХ</w:t>
      </w:r>
    </w:p>
    <w:p w:rsidR="00E238C9" w:rsidRDefault="00E238C9">
      <w:pPr>
        <w:pStyle w:val="ConsPlusTitle"/>
        <w:jc w:val="center"/>
      </w:pPr>
      <w:r>
        <w:t>ВНЕБЮДЖЕТНЫХ ФОНДОВ, ФИЗИЧЕСКИХ И ЮРИДИЧЕСКИХ ЛИЦ</w:t>
      </w:r>
    </w:p>
    <w:p w:rsidR="00E238C9" w:rsidRDefault="00E238C9">
      <w:pPr>
        <w:pStyle w:val="ConsPlusTitle"/>
        <w:jc w:val="center"/>
      </w:pPr>
      <w:r>
        <w:t>НА РЕАЛИЗАЦИЮ ЦЕЛЕЙ ГОСУДАРСТВЕННОЙ ПРОГРАММЫ</w:t>
      </w:r>
    </w:p>
    <w:p w:rsidR="00E238C9" w:rsidRDefault="00E238C9">
      <w:pPr>
        <w:spacing w:after="1"/>
      </w:pPr>
    </w:p>
    <w:p w:rsidR="00E238C9" w:rsidRDefault="00E238C9" w:rsidP="00E238C9">
      <w:pPr>
        <w:pStyle w:val="ConsPlusNormal"/>
        <w:jc w:val="center"/>
      </w:pPr>
      <w:proofErr w:type="gramStart"/>
      <w:r>
        <w:t>(в ред. постановления Правительства Вологодской области</w:t>
      </w:r>
      <w:proofErr w:type="gramEnd"/>
    </w:p>
    <w:p w:rsidR="00E238C9" w:rsidRDefault="00E238C9" w:rsidP="00E238C9">
      <w:pPr>
        <w:pStyle w:val="ConsPlusNormal"/>
        <w:jc w:val="center"/>
      </w:pPr>
      <w:r>
        <w:t>от 23.03.2020 N 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1275"/>
        <w:gridCol w:w="1247"/>
        <w:gridCol w:w="1247"/>
        <w:gridCol w:w="1247"/>
        <w:gridCol w:w="1275"/>
        <w:gridCol w:w="1247"/>
        <w:gridCol w:w="1247"/>
        <w:gridCol w:w="1275"/>
      </w:tblGrid>
      <w:tr w:rsidR="00E238C9">
        <w:tc>
          <w:tcPr>
            <w:tcW w:w="4252" w:type="dxa"/>
            <w:vMerge w:val="restart"/>
          </w:tcPr>
          <w:p w:rsidR="00E238C9" w:rsidRDefault="00E238C9">
            <w:pPr>
              <w:pStyle w:val="ConsPlusNormal"/>
              <w:jc w:val="center"/>
            </w:pPr>
            <w:r>
              <w:lastRenderedPageBreak/>
              <w:t>Источник финансового обеспечения</w:t>
            </w:r>
          </w:p>
        </w:tc>
        <w:tc>
          <w:tcPr>
            <w:tcW w:w="10060" w:type="dxa"/>
            <w:gridSpan w:val="8"/>
          </w:tcPr>
          <w:p w:rsidR="00E238C9" w:rsidRDefault="00E238C9">
            <w:pPr>
              <w:pStyle w:val="ConsPlusNormal"/>
              <w:jc w:val="center"/>
            </w:pPr>
            <w:r>
              <w:t>Оценка расходов (тыс. руб.)</w:t>
            </w:r>
          </w:p>
        </w:tc>
      </w:tr>
      <w:tr w:rsidR="00E238C9">
        <w:tc>
          <w:tcPr>
            <w:tcW w:w="4252" w:type="dxa"/>
            <w:vMerge/>
          </w:tcPr>
          <w:p w:rsidR="00E238C9" w:rsidRDefault="00E238C9"/>
        </w:tc>
        <w:tc>
          <w:tcPr>
            <w:tcW w:w="1275" w:type="dxa"/>
          </w:tcPr>
          <w:p w:rsidR="00E238C9" w:rsidRDefault="00E238C9">
            <w:pPr>
              <w:pStyle w:val="ConsPlusNormal"/>
              <w:jc w:val="center"/>
            </w:pPr>
            <w:r>
              <w:t>2013</w:t>
            </w:r>
          </w:p>
        </w:tc>
        <w:tc>
          <w:tcPr>
            <w:tcW w:w="1247" w:type="dxa"/>
          </w:tcPr>
          <w:p w:rsidR="00E238C9" w:rsidRDefault="00E238C9">
            <w:pPr>
              <w:pStyle w:val="ConsPlusNormal"/>
              <w:jc w:val="center"/>
            </w:pPr>
            <w:r>
              <w:t>2014</w:t>
            </w:r>
          </w:p>
        </w:tc>
        <w:tc>
          <w:tcPr>
            <w:tcW w:w="1247" w:type="dxa"/>
          </w:tcPr>
          <w:p w:rsidR="00E238C9" w:rsidRDefault="00E238C9">
            <w:pPr>
              <w:pStyle w:val="ConsPlusNormal"/>
              <w:jc w:val="center"/>
            </w:pPr>
            <w:r>
              <w:t>2015</w:t>
            </w:r>
          </w:p>
        </w:tc>
        <w:tc>
          <w:tcPr>
            <w:tcW w:w="1247" w:type="dxa"/>
          </w:tcPr>
          <w:p w:rsidR="00E238C9" w:rsidRDefault="00E238C9">
            <w:pPr>
              <w:pStyle w:val="ConsPlusNormal"/>
              <w:jc w:val="center"/>
            </w:pPr>
            <w:r>
              <w:t>2016</w:t>
            </w:r>
          </w:p>
        </w:tc>
        <w:tc>
          <w:tcPr>
            <w:tcW w:w="1275" w:type="dxa"/>
          </w:tcPr>
          <w:p w:rsidR="00E238C9" w:rsidRDefault="00E238C9">
            <w:pPr>
              <w:pStyle w:val="ConsPlusNormal"/>
              <w:jc w:val="center"/>
            </w:pPr>
            <w:r>
              <w:t>2017</w:t>
            </w:r>
          </w:p>
        </w:tc>
        <w:tc>
          <w:tcPr>
            <w:tcW w:w="1247" w:type="dxa"/>
          </w:tcPr>
          <w:p w:rsidR="00E238C9" w:rsidRDefault="00E238C9">
            <w:pPr>
              <w:pStyle w:val="ConsPlusNormal"/>
              <w:jc w:val="center"/>
            </w:pPr>
            <w:r>
              <w:t>2018</w:t>
            </w:r>
          </w:p>
        </w:tc>
        <w:tc>
          <w:tcPr>
            <w:tcW w:w="1247" w:type="dxa"/>
          </w:tcPr>
          <w:p w:rsidR="00E238C9" w:rsidRDefault="00E238C9">
            <w:pPr>
              <w:pStyle w:val="ConsPlusNormal"/>
              <w:jc w:val="center"/>
            </w:pPr>
            <w:r>
              <w:t>2019</w:t>
            </w:r>
          </w:p>
        </w:tc>
        <w:tc>
          <w:tcPr>
            <w:tcW w:w="1275" w:type="dxa"/>
          </w:tcPr>
          <w:p w:rsidR="00E238C9" w:rsidRDefault="00E238C9">
            <w:pPr>
              <w:pStyle w:val="ConsPlusNormal"/>
              <w:jc w:val="center"/>
            </w:pPr>
            <w:r>
              <w:t>2020</w:t>
            </w:r>
          </w:p>
        </w:tc>
      </w:tr>
      <w:tr w:rsidR="00E238C9">
        <w:tc>
          <w:tcPr>
            <w:tcW w:w="4252" w:type="dxa"/>
          </w:tcPr>
          <w:p w:rsidR="00E238C9" w:rsidRDefault="00E238C9">
            <w:pPr>
              <w:pStyle w:val="ConsPlusNormal"/>
              <w:jc w:val="center"/>
            </w:pPr>
            <w:r>
              <w:t>1</w:t>
            </w:r>
          </w:p>
        </w:tc>
        <w:tc>
          <w:tcPr>
            <w:tcW w:w="1275" w:type="dxa"/>
          </w:tcPr>
          <w:p w:rsidR="00E238C9" w:rsidRDefault="00E238C9">
            <w:pPr>
              <w:pStyle w:val="ConsPlusNormal"/>
              <w:jc w:val="center"/>
            </w:pPr>
            <w:r>
              <w:t>2</w:t>
            </w:r>
          </w:p>
        </w:tc>
        <w:tc>
          <w:tcPr>
            <w:tcW w:w="1247" w:type="dxa"/>
          </w:tcPr>
          <w:p w:rsidR="00E238C9" w:rsidRDefault="00E238C9">
            <w:pPr>
              <w:pStyle w:val="ConsPlusNormal"/>
              <w:jc w:val="center"/>
            </w:pPr>
            <w:r>
              <w:t>3</w:t>
            </w:r>
          </w:p>
        </w:tc>
        <w:tc>
          <w:tcPr>
            <w:tcW w:w="1247" w:type="dxa"/>
          </w:tcPr>
          <w:p w:rsidR="00E238C9" w:rsidRDefault="00E238C9">
            <w:pPr>
              <w:pStyle w:val="ConsPlusNormal"/>
              <w:jc w:val="center"/>
            </w:pPr>
            <w:r>
              <w:t>4</w:t>
            </w:r>
          </w:p>
        </w:tc>
        <w:tc>
          <w:tcPr>
            <w:tcW w:w="1247" w:type="dxa"/>
          </w:tcPr>
          <w:p w:rsidR="00E238C9" w:rsidRDefault="00E238C9">
            <w:pPr>
              <w:pStyle w:val="ConsPlusNormal"/>
              <w:jc w:val="center"/>
            </w:pPr>
            <w:r>
              <w:t>5</w:t>
            </w:r>
          </w:p>
        </w:tc>
        <w:tc>
          <w:tcPr>
            <w:tcW w:w="1275" w:type="dxa"/>
          </w:tcPr>
          <w:p w:rsidR="00E238C9" w:rsidRDefault="00E238C9">
            <w:pPr>
              <w:pStyle w:val="ConsPlusNormal"/>
              <w:jc w:val="center"/>
            </w:pPr>
            <w:r>
              <w:t>6</w:t>
            </w:r>
          </w:p>
        </w:tc>
        <w:tc>
          <w:tcPr>
            <w:tcW w:w="1247" w:type="dxa"/>
          </w:tcPr>
          <w:p w:rsidR="00E238C9" w:rsidRDefault="00E238C9">
            <w:pPr>
              <w:pStyle w:val="ConsPlusNormal"/>
              <w:jc w:val="center"/>
            </w:pPr>
            <w:r>
              <w:t>7</w:t>
            </w:r>
          </w:p>
        </w:tc>
        <w:tc>
          <w:tcPr>
            <w:tcW w:w="1247" w:type="dxa"/>
          </w:tcPr>
          <w:p w:rsidR="00E238C9" w:rsidRDefault="00E238C9">
            <w:pPr>
              <w:pStyle w:val="ConsPlusNormal"/>
              <w:jc w:val="center"/>
            </w:pPr>
            <w:r>
              <w:t>8</w:t>
            </w:r>
          </w:p>
        </w:tc>
        <w:tc>
          <w:tcPr>
            <w:tcW w:w="1275" w:type="dxa"/>
          </w:tcPr>
          <w:p w:rsidR="00E238C9" w:rsidRDefault="00E238C9">
            <w:pPr>
              <w:pStyle w:val="ConsPlusNormal"/>
              <w:jc w:val="center"/>
            </w:pPr>
            <w:r>
              <w:t>9</w:t>
            </w:r>
          </w:p>
        </w:tc>
      </w:tr>
      <w:tr w:rsidR="00E238C9">
        <w:tc>
          <w:tcPr>
            <w:tcW w:w="4252" w:type="dxa"/>
          </w:tcPr>
          <w:p w:rsidR="00E238C9" w:rsidRDefault="00E238C9">
            <w:pPr>
              <w:pStyle w:val="ConsPlusNormal"/>
            </w:pPr>
            <w:r>
              <w:t>всего</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42732.4</w:t>
            </w:r>
          </w:p>
        </w:tc>
        <w:tc>
          <w:tcPr>
            <w:tcW w:w="1247" w:type="dxa"/>
          </w:tcPr>
          <w:p w:rsidR="00E238C9" w:rsidRDefault="00E238C9">
            <w:pPr>
              <w:pStyle w:val="ConsPlusNormal"/>
              <w:jc w:val="center"/>
            </w:pPr>
            <w:r>
              <w:t>24363.1</w:t>
            </w:r>
          </w:p>
        </w:tc>
        <w:tc>
          <w:tcPr>
            <w:tcW w:w="1247" w:type="dxa"/>
          </w:tcPr>
          <w:p w:rsidR="00E238C9" w:rsidRDefault="00E238C9">
            <w:pPr>
              <w:pStyle w:val="ConsPlusNormal"/>
              <w:jc w:val="center"/>
            </w:pPr>
            <w:r>
              <w:t>27393.1</w:t>
            </w:r>
          </w:p>
        </w:tc>
        <w:tc>
          <w:tcPr>
            <w:tcW w:w="1275" w:type="dxa"/>
          </w:tcPr>
          <w:p w:rsidR="00E238C9" w:rsidRDefault="00E238C9">
            <w:pPr>
              <w:pStyle w:val="ConsPlusNormal"/>
              <w:jc w:val="center"/>
            </w:pPr>
            <w:r>
              <w:t>24853.8</w:t>
            </w:r>
          </w:p>
        </w:tc>
      </w:tr>
      <w:tr w:rsidR="00E238C9">
        <w:tc>
          <w:tcPr>
            <w:tcW w:w="4252" w:type="dxa"/>
          </w:tcPr>
          <w:p w:rsidR="00E238C9" w:rsidRDefault="00E238C9">
            <w:pPr>
              <w:pStyle w:val="ConsPlusNormal"/>
            </w:pPr>
            <w:r>
              <w:t>федеральный бюджет</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40209.9</w:t>
            </w:r>
          </w:p>
        </w:tc>
        <w:tc>
          <w:tcPr>
            <w:tcW w:w="1247" w:type="dxa"/>
          </w:tcPr>
          <w:p w:rsidR="00E238C9" w:rsidRDefault="00E238C9">
            <w:pPr>
              <w:pStyle w:val="ConsPlusNormal"/>
              <w:jc w:val="center"/>
            </w:pPr>
            <w:r>
              <w:t>23942.0</w:t>
            </w:r>
          </w:p>
        </w:tc>
        <w:tc>
          <w:tcPr>
            <w:tcW w:w="1247" w:type="dxa"/>
          </w:tcPr>
          <w:p w:rsidR="00E238C9" w:rsidRDefault="00E238C9">
            <w:pPr>
              <w:pStyle w:val="ConsPlusNormal"/>
              <w:jc w:val="center"/>
            </w:pPr>
            <w:r>
              <w:t>26972.0</w:t>
            </w:r>
          </w:p>
        </w:tc>
        <w:tc>
          <w:tcPr>
            <w:tcW w:w="1275" w:type="dxa"/>
          </w:tcPr>
          <w:p w:rsidR="00E238C9" w:rsidRDefault="00E238C9">
            <w:pPr>
              <w:pStyle w:val="ConsPlusNormal"/>
              <w:jc w:val="center"/>
            </w:pPr>
            <w:r>
              <w:t>24432.7</w:t>
            </w:r>
          </w:p>
        </w:tc>
      </w:tr>
      <w:tr w:rsidR="00E238C9">
        <w:tc>
          <w:tcPr>
            <w:tcW w:w="4252" w:type="dxa"/>
          </w:tcPr>
          <w:p w:rsidR="00E238C9" w:rsidRDefault="00E238C9">
            <w:pPr>
              <w:pStyle w:val="ConsPlusNormal"/>
            </w:pPr>
            <w:r>
              <w:t>бюджеты муниципальных образований области</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306.9</w:t>
            </w:r>
          </w:p>
        </w:tc>
        <w:tc>
          <w:tcPr>
            <w:tcW w:w="1247" w:type="dxa"/>
          </w:tcPr>
          <w:p w:rsidR="00E238C9" w:rsidRDefault="00E238C9">
            <w:pPr>
              <w:pStyle w:val="ConsPlusNormal"/>
              <w:jc w:val="center"/>
            </w:pPr>
            <w:r>
              <w:t>421.1</w:t>
            </w:r>
          </w:p>
        </w:tc>
        <w:tc>
          <w:tcPr>
            <w:tcW w:w="1247" w:type="dxa"/>
          </w:tcPr>
          <w:p w:rsidR="00E238C9" w:rsidRDefault="00E238C9">
            <w:pPr>
              <w:pStyle w:val="ConsPlusNormal"/>
              <w:jc w:val="center"/>
            </w:pPr>
            <w:r>
              <w:t>421.1</w:t>
            </w:r>
          </w:p>
        </w:tc>
        <w:tc>
          <w:tcPr>
            <w:tcW w:w="1275" w:type="dxa"/>
          </w:tcPr>
          <w:p w:rsidR="00E238C9" w:rsidRDefault="00E238C9">
            <w:pPr>
              <w:pStyle w:val="ConsPlusNormal"/>
              <w:jc w:val="center"/>
            </w:pPr>
            <w:r>
              <w:t>421.1</w:t>
            </w:r>
          </w:p>
        </w:tc>
      </w:tr>
      <w:tr w:rsidR="00E238C9">
        <w:tc>
          <w:tcPr>
            <w:tcW w:w="4252" w:type="dxa"/>
          </w:tcPr>
          <w:p w:rsidR="00E238C9" w:rsidRDefault="00E238C9">
            <w:pPr>
              <w:pStyle w:val="ConsPlusNormal"/>
            </w:pPr>
            <w:r>
              <w:t>государственные внебюджетные фонды</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75" w:type="dxa"/>
          </w:tcPr>
          <w:p w:rsidR="00E238C9" w:rsidRDefault="00E238C9">
            <w:pPr>
              <w:pStyle w:val="ConsPlusNormal"/>
              <w:jc w:val="center"/>
            </w:pPr>
            <w:r>
              <w:t>0.0</w:t>
            </w:r>
          </w:p>
        </w:tc>
      </w:tr>
      <w:tr w:rsidR="00E238C9">
        <w:tc>
          <w:tcPr>
            <w:tcW w:w="4252" w:type="dxa"/>
          </w:tcPr>
          <w:p w:rsidR="00E238C9" w:rsidRDefault="00E238C9">
            <w:pPr>
              <w:pStyle w:val="ConsPlusNormal"/>
            </w:pPr>
            <w:r>
              <w:t>физические и юридические лица</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2215.6</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75" w:type="dxa"/>
          </w:tcPr>
          <w:p w:rsidR="00E238C9" w:rsidRDefault="00E238C9">
            <w:pPr>
              <w:pStyle w:val="ConsPlusNormal"/>
              <w:jc w:val="center"/>
            </w:pPr>
            <w:r>
              <w:t>0.0</w:t>
            </w:r>
          </w:p>
        </w:tc>
      </w:tr>
      <w:tr w:rsidR="00E238C9">
        <w:tc>
          <w:tcPr>
            <w:tcW w:w="4252" w:type="dxa"/>
          </w:tcPr>
          <w:p w:rsidR="00E238C9" w:rsidRDefault="00E238C9">
            <w:pPr>
              <w:pStyle w:val="ConsPlusNormal"/>
            </w:pPr>
            <w:r>
              <w:t>в том числе в форме государственно-частного партнерства</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75" w:type="dxa"/>
          </w:tcPr>
          <w:p w:rsidR="00E238C9" w:rsidRDefault="00E238C9">
            <w:pPr>
              <w:pStyle w:val="ConsPlusNormal"/>
              <w:jc w:val="center"/>
            </w:pPr>
            <w:r>
              <w:t>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5</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8" w:name="P1425"/>
      <w:bookmarkEnd w:id="8"/>
      <w:r>
        <w:t>ПОДПРОГРАММА 1</w:t>
      </w:r>
    </w:p>
    <w:p w:rsidR="00E238C9" w:rsidRDefault="00E238C9">
      <w:pPr>
        <w:pStyle w:val="ConsPlusTitle"/>
        <w:jc w:val="center"/>
      </w:pPr>
      <w:r>
        <w:t>"ОБЕСПЕЧЕНИЕ ПОЖАРНОЙ БЕЗОПАСНОСТИ НА ТЕРРИТОРИИ ОБЛАСТИ</w:t>
      </w:r>
    </w:p>
    <w:p w:rsidR="00E238C9" w:rsidRDefault="00E238C9">
      <w:pPr>
        <w:pStyle w:val="ConsPlusTitle"/>
        <w:jc w:val="center"/>
      </w:pPr>
      <w:r>
        <w:t>И В УЧРЕЖДЕНИЯХ СОЦИАЛЬНОЙ СФЕРЫ" (ДАЛЕЕ - ПОДПРОГРАММА 1)</w:t>
      </w:r>
    </w:p>
    <w:p w:rsidR="00E238C9" w:rsidRDefault="00E238C9">
      <w:pPr>
        <w:spacing w:after="1"/>
      </w:pPr>
    </w:p>
    <w:p w:rsidR="00E238C9" w:rsidRDefault="00E238C9" w:rsidP="00E238C9">
      <w:pPr>
        <w:pStyle w:val="ConsPlusNormal"/>
        <w:jc w:val="center"/>
      </w:pPr>
      <w:proofErr w:type="gramStart"/>
      <w:r>
        <w:t>(в ред. постановлений Правительства Вологодской области</w:t>
      </w:r>
      <w:proofErr w:type="gramEnd"/>
    </w:p>
    <w:p w:rsidR="00E238C9" w:rsidRDefault="00E238C9" w:rsidP="00E238C9">
      <w:pPr>
        <w:pStyle w:val="ConsPlusNormal"/>
        <w:jc w:val="center"/>
      </w:pPr>
      <w:r>
        <w:t>от 28.08.2017 N 783, от 04.09.2017 N 806, от 04.12.2017 N 1076,</w:t>
      </w:r>
    </w:p>
    <w:p w:rsidR="00E238C9" w:rsidRDefault="00E238C9" w:rsidP="00E238C9">
      <w:pPr>
        <w:pStyle w:val="ConsPlusNormal"/>
        <w:jc w:val="center"/>
      </w:pPr>
      <w:r>
        <w:t>от 12.03.2018 N 208, от 30.07.2018 N 692, от 20.08.2018 N 726,</w:t>
      </w:r>
    </w:p>
    <w:p w:rsidR="00E238C9" w:rsidRDefault="00E238C9" w:rsidP="00E238C9">
      <w:pPr>
        <w:pStyle w:val="ConsPlusNormal"/>
        <w:jc w:val="center"/>
      </w:pPr>
      <w:r>
        <w:t>от 03.09.2018 N 798, от 10.12.2018 N 1101, от 18.02.2019 N 140,</w:t>
      </w:r>
    </w:p>
    <w:p w:rsidR="00E238C9" w:rsidRDefault="00E238C9" w:rsidP="00E238C9">
      <w:pPr>
        <w:pStyle w:val="ConsPlusNormal"/>
        <w:jc w:val="center"/>
      </w:pPr>
      <w:r>
        <w:t>от 04.03.2019 N 221, от 19.08.2019 N 788, от 03.02.2020 N 83,</w:t>
      </w:r>
    </w:p>
    <w:p w:rsidR="00E238C9" w:rsidRDefault="00E238C9" w:rsidP="00E238C9">
      <w:pPr>
        <w:pStyle w:val="ConsPlusNormal"/>
        <w:jc w:val="center"/>
      </w:pPr>
      <w:r>
        <w:t>от 23.03.2020 N 261)</w:t>
      </w:r>
    </w:p>
    <w:p w:rsidR="00E238C9" w:rsidRDefault="00E238C9">
      <w:pPr>
        <w:pStyle w:val="ConsPlusTitle"/>
        <w:jc w:val="center"/>
        <w:outlineLvl w:val="2"/>
      </w:pPr>
      <w:r>
        <w:t>Паспорт подпрограммы 1</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1</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w:t>
            </w:r>
          </w:p>
        </w:tc>
        <w:tc>
          <w:tcPr>
            <w:tcW w:w="6576" w:type="dxa"/>
          </w:tcPr>
          <w:p w:rsidR="00E238C9" w:rsidRDefault="00E238C9">
            <w:pPr>
              <w:pStyle w:val="ConsPlusNormal"/>
            </w:pPr>
            <w:r>
              <w:t>Департамент образования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здравоохранения области</w:t>
            </w:r>
          </w:p>
        </w:tc>
      </w:tr>
      <w:tr w:rsidR="00E238C9">
        <w:tc>
          <w:tcPr>
            <w:tcW w:w="2494" w:type="dxa"/>
          </w:tcPr>
          <w:p w:rsidR="00E238C9" w:rsidRDefault="00E238C9">
            <w:pPr>
              <w:pStyle w:val="ConsPlusNormal"/>
            </w:pPr>
            <w:r>
              <w:t>Цели подпрограммы 1</w:t>
            </w:r>
          </w:p>
        </w:tc>
        <w:tc>
          <w:tcPr>
            <w:tcW w:w="6576" w:type="dxa"/>
          </w:tcPr>
          <w:p w:rsidR="00E238C9" w:rsidRDefault="00E238C9">
            <w:pPr>
              <w:pStyle w:val="ConsPlusNormal"/>
            </w:pPr>
            <w:r>
              <w:t>разработка и осуществление мер пожарной безопасности на территории области, повышение уровня постоянной готовности сил и средств подразделений Противопожарной службы области</w:t>
            </w:r>
          </w:p>
        </w:tc>
      </w:tr>
      <w:tr w:rsidR="00E238C9">
        <w:tc>
          <w:tcPr>
            <w:tcW w:w="2494" w:type="dxa"/>
          </w:tcPr>
          <w:p w:rsidR="00E238C9" w:rsidRDefault="00E238C9">
            <w:pPr>
              <w:pStyle w:val="ConsPlusNormal"/>
            </w:pPr>
            <w:r>
              <w:t>Задачи подпрограммы 1</w:t>
            </w:r>
          </w:p>
        </w:tc>
        <w:tc>
          <w:tcPr>
            <w:tcW w:w="6576" w:type="dxa"/>
          </w:tcPr>
          <w:p w:rsidR="00E238C9" w:rsidRDefault="00E238C9">
            <w:pPr>
              <w:pStyle w:val="ConsPlusNormal"/>
            </w:pPr>
            <w:r>
              <w:t>организация деятельности подразделений добровольной пожарной охраны на территории области и создание подразделений Противопожарной службы области на территории области;</w:t>
            </w:r>
          </w:p>
          <w:p w:rsidR="00E238C9" w:rsidRDefault="00E238C9">
            <w:pPr>
              <w:pStyle w:val="ConsPlusNormal"/>
            </w:pPr>
            <w:r>
              <w:t>развитие материально-технической базы подразделений Противопожарной службы области;</w:t>
            </w:r>
          </w:p>
          <w:p w:rsidR="00E238C9" w:rsidRDefault="00E238C9">
            <w:pPr>
              <w:pStyle w:val="ConsPlusNormal"/>
            </w:pPr>
            <w:proofErr w:type="gramStart"/>
            <w:r>
              <w:t>организация и осуществление профилактики пожаров на территории области, за исключением лесных пожаров, пожаров в закрытых административно-территориальных образованиях, и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roofErr w:type="gramEnd"/>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подпрограммы 1</w:t>
            </w:r>
          </w:p>
        </w:tc>
        <w:tc>
          <w:tcPr>
            <w:tcW w:w="6576" w:type="dxa"/>
            <w:tcBorders>
              <w:bottom w:val="nil"/>
            </w:tcBorders>
          </w:tcPr>
          <w:p w:rsidR="00E238C9" w:rsidRDefault="00E238C9">
            <w:pPr>
              <w:pStyle w:val="ConsPlusNormal"/>
            </w:pPr>
            <w:r>
              <w:t>количество дополнительно созданных подразделений Противопожарной службы области в сельской местности;</w:t>
            </w:r>
          </w:p>
          <w:p w:rsidR="00E238C9" w:rsidRDefault="00E238C9">
            <w:pPr>
              <w:pStyle w:val="ConsPlusNormal"/>
            </w:pPr>
            <w:r>
              <w:t>количество подразделений Противопожарной службы области, имеющих на вооружении пожарные машины со сроком эксплуатации не более 8 лет;</w:t>
            </w:r>
          </w:p>
          <w:p w:rsidR="00E238C9" w:rsidRDefault="00E238C9">
            <w:pPr>
              <w:pStyle w:val="ConsPlusNormal"/>
            </w:pPr>
            <w:r>
              <w:t>доля подразделений Противопожарной службы области, оснащенных современными средствами радиосвязи;</w:t>
            </w:r>
          </w:p>
          <w:p w:rsidR="00E238C9" w:rsidRDefault="00E238C9">
            <w:pPr>
              <w:pStyle w:val="ConsPlusNormal"/>
            </w:pPr>
            <w:r>
              <w:t xml:space="preserve">количество областных конкурсов, направленных на </w:t>
            </w:r>
            <w:r>
              <w:lastRenderedPageBreak/>
              <w:t>стимулирование обеспечения пожарной безопасности и профилактики пожаров;</w:t>
            </w:r>
          </w:p>
          <w:p w:rsidR="00E238C9" w:rsidRDefault="00E238C9">
            <w:pPr>
              <w:pStyle w:val="ConsPlusNormal"/>
            </w:pPr>
            <w:r>
              <w:t>количество жителей области, участвовавших в социально профилактической акции "В гости к пожарным";</w:t>
            </w:r>
          </w:p>
          <w:p w:rsidR="00E238C9" w:rsidRDefault="00E238C9">
            <w:pPr>
              <w:pStyle w:val="ConsPlusNormal"/>
            </w:pPr>
            <w:r>
              <w:t>количество жителей области, охваченных профилактическими мероприятиями по мерам пожарной безопасности;</w:t>
            </w:r>
          </w:p>
          <w:p w:rsidR="00E238C9" w:rsidRDefault="00E238C9">
            <w:pPr>
              <w:pStyle w:val="ConsPlusNormal"/>
            </w:pPr>
            <w:r>
              <w:t>количество несовершеннолетних жителей области, охваченных профилактическими мероприятиями по мерам пожарной безопасности;</w:t>
            </w:r>
          </w:p>
          <w:p w:rsidR="00E238C9" w:rsidRDefault="00E238C9">
            <w:pPr>
              <w:pStyle w:val="ConsPlusNormal"/>
            </w:pPr>
            <w:r>
              <w:t>количество распространенных среди жителей области информационных материалов о мерах пожарной безопасности;</w:t>
            </w:r>
          </w:p>
          <w:p w:rsidR="00E238C9" w:rsidRDefault="00E238C9">
            <w:pPr>
              <w:pStyle w:val="ConsPlusNormal"/>
            </w:pPr>
            <w:r>
              <w:t>время прибытия первого пожарного подразделения на пожар в сельской местности (по отношению к 2012 году);</w:t>
            </w:r>
          </w:p>
          <w:p w:rsidR="00E238C9" w:rsidRDefault="00E238C9">
            <w:pPr>
              <w:pStyle w:val="ConsPlusNormal"/>
            </w:pPr>
            <w:r>
              <w:t>количество проведенных (отработанных) пожарно-тактических занятий и планов (карточек) тушения пожаров;</w:t>
            </w:r>
          </w:p>
          <w:p w:rsidR="00E238C9" w:rsidRDefault="00E238C9">
            <w:pPr>
              <w:pStyle w:val="ConsPlusNormal"/>
            </w:pPr>
            <w:r>
              <w:t>количество соревнований по повышению профессионального мастерства пожарных</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21" w:history="1">
              <w:r>
                <w:rPr>
                  <w:color w:val="0000FF"/>
                </w:rPr>
                <w:t>постановления</w:t>
              </w:r>
            </w:hyperlink>
            <w:r>
              <w:t xml:space="preserve"> Правительства Вологодской области от 23.03.2020 N 261)</w:t>
            </w:r>
          </w:p>
        </w:tc>
      </w:tr>
      <w:tr w:rsidR="00E238C9">
        <w:tc>
          <w:tcPr>
            <w:tcW w:w="2494" w:type="dxa"/>
          </w:tcPr>
          <w:p w:rsidR="00E238C9" w:rsidRDefault="00E238C9">
            <w:pPr>
              <w:pStyle w:val="ConsPlusNormal"/>
            </w:pPr>
            <w:r>
              <w:t>Сроки реализации подпрограммы 1</w:t>
            </w:r>
          </w:p>
        </w:tc>
        <w:tc>
          <w:tcPr>
            <w:tcW w:w="6576" w:type="dxa"/>
          </w:tcPr>
          <w:p w:rsidR="00E238C9" w:rsidRDefault="00E238C9">
            <w:pPr>
              <w:pStyle w:val="ConsPlusNormal"/>
            </w:pPr>
            <w:r>
              <w:t>2013 - 2020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1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1 за счет средств областного бюджета (собственные доходы) составляет 2758389.0 тыс. рублей, в том числе по годам реализации:</w:t>
            </w:r>
          </w:p>
          <w:p w:rsidR="00E238C9" w:rsidRDefault="00E238C9">
            <w:pPr>
              <w:pStyle w:val="ConsPlusNormal"/>
            </w:pPr>
            <w:r>
              <w:t>2013 год - 306374.3 тыс. рублей;</w:t>
            </w:r>
          </w:p>
          <w:p w:rsidR="00E238C9" w:rsidRDefault="00E238C9">
            <w:pPr>
              <w:pStyle w:val="ConsPlusNormal"/>
            </w:pPr>
            <w:r>
              <w:t>2014 год - 302784.0 тыс. рублей;</w:t>
            </w:r>
          </w:p>
          <w:p w:rsidR="00E238C9" w:rsidRDefault="00E238C9">
            <w:pPr>
              <w:pStyle w:val="ConsPlusNormal"/>
            </w:pPr>
            <w:r>
              <w:t>2015 год - 283536.9 тыс. рублей;</w:t>
            </w:r>
          </w:p>
          <w:p w:rsidR="00E238C9" w:rsidRDefault="00E238C9">
            <w:pPr>
              <w:pStyle w:val="ConsPlusNormal"/>
            </w:pPr>
            <w:r>
              <w:t>2016 год - 328133.9 тыс. рублей;</w:t>
            </w:r>
          </w:p>
          <w:p w:rsidR="00E238C9" w:rsidRDefault="00E238C9">
            <w:pPr>
              <w:pStyle w:val="ConsPlusNormal"/>
            </w:pPr>
            <w:r>
              <w:t>2017 год - 316801.3 тыс. рублей;</w:t>
            </w:r>
          </w:p>
          <w:p w:rsidR="00E238C9" w:rsidRDefault="00E238C9">
            <w:pPr>
              <w:pStyle w:val="ConsPlusNormal"/>
            </w:pPr>
            <w:r>
              <w:t>2018 год - 352881.8 тыс. рублей;</w:t>
            </w:r>
          </w:p>
          <w:p w:rsidR="00E238C9" w:rsidRDefault="00E238C9">
            <w:pPr>
              <w:pStyle w:val="ConsPlusNormal"/>
            </w:pPr>
            <w:r>
              <w:t>2019 год - 397930.2 тыс. рублей;</w:t>
            </w:r>
          </w:p>
          <w:p w:rsidR="00E238C9" w:rsidRDefault="00E238C9">
            <w:pPr>
              <w:pStyle w:val="ConsPlusNormal"/>
            </w:pPr>
            <w:r>
              <w:t>2020 год - 469946.6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122"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1</w:t>
            </w:r>
          </w:p>
        </w:tc>
        <w:tc>
          <w:tcPr>
            <w:tcW w:w="6576" w:type="dxa"/>
            <w:tcBorders>
              <w:bottom w:val="nil"/>
            </w:tcBorders>
          </w:tcPr>
          <w:p w:rsidR="00E238C9" w:rsidRDefault="00E238C9">
            <w:pPr>
              <w:pStyle w:val="ConsPlusNormal"/>
            </w:pPr>
            <w:r>
              <w:t>по итогам реализации подпрограммы 1 планируется достичь следующих результатов:</w:t>
            </w:r>
          </w:p>
          <w:p w:rsidR="00E238C9" w:rsidRDefault="00E238C9">
            <w:pPr>
              <w:pStyle w:val="ConsPlusNormal"/>
            </w:pPr>
            <w:r>
              <w:t>создание 28 дополнительных подразделений Противопожарной службы области в сельской местности;</w:t>
            </w:r>
          </w:p>
          <w:p w:rsidR="00E238C9" w:rsidRDefault="00E238C9">
            <w:pPr>
              <w:pStyle w:val="ConsPlusNormal"/>
            </w:pPr>
            <w:r>
              <w:t>обеспечение 17 подразделений Противопожарной службы области пожарными машинами со сроком эксплуатации не более 8 лет;</w:t>
            </w:r>
          </w:p>
          <w:p w:rsidR="00E238C9" w:rsidRDefault="00E238C9">
            <w:pPr>
              <w:pStyle w:val="ConsPlusNormal"/>
            </w:pPr>
            <w:r>
              <w:t>обеспечение не менее 37.7% подразделений Противопожарной службы области средствами радиосвязи;</w:t>
            </w:r>
          </w:p>
          <w:p w:rsidR="00E238C9" w:rsidRDefault="00E238C9">
            <w:pPr>
              <w:pStyle w:val="ConsPlusNormal"/>
            </w:pPr>
            <w:r>
              <w:t>проведение ежегодно не менее одного областного конкурса, направленного на стимулирование обеспечения пожарной безопасности и профилактику пожаров;</w:t>
            </w:r>
          </w:p>
          <w:p w:rsidR="00E238C9" w:rsidRDefault="00E238C9">
            <w:pPr>
              <w:pStyle w:val="ConsPlusNormal"/>
            </w:pPr>
            <w:r>
              <w:t>участие в социально-профилактической акции "В гости к пожарным" не менее 5500 жителей области ежегодно;</w:t>
            </w:r>
          </w:p>
          <w:p w:rsidR="00E238C9" w:rsidRDefault="00E238C9">
            <w:pPr>
              <w:pStyle w:val="ConsPlusNormal"/>
            </w:pPr>
            <w:r>
              <w:t>охват профилактическими мероприятиями по мерам пожарной безопасности не менее 95680 жителей области ежегодно;</w:t>
            </w:r>
          </w:p>
          <w:p w:rsidR="00E238C9" w:rsidRDefault="00E238C9">
            <w:pPr>
              <w:pStyle w:val="ConsPlusNormal"/>
            </w:pPr>
            <w:r>
              <w:t xml:space="preserve">охват профилактическими мероприятиями по мерам пожарной безопасности не менее 19800 несовершеннолетних жителей </w:t>
            </w:r>
            <w:r>
              <w:lastRenderedPageBreak/>
              <w:t>области ежегодно;</w:t>
            </w:r>
          </w:p>
          <w:p w:rsidR="00E238C9" w:rsidRDefault="00E238C9">
            <w:pPr>
              <w:pStyle w:val="ConsPlusNormal"/>
            </w:pPr>
            <w:r>
              <w:t>распространение среди жителей области не менее 73100 информационных материалов о мерах пожарной безопасности ежегодно;</w:t>
            </w:r>
          </w:p>
          <w:p w:rsidR="00E238C9" w:rsidRDefault="00E238C9">
            <w:pPr>
              <w:pStyle w:val="ConsPlusNormal"/>
            </w:pPr>
            <w:r>
              <w:t>уменьшение времени прибытия первого пожарного подразделения на пожар в сельской местности на 21% по отношению к 2012 году;</w:t>
            </w:r>
          </w:p>
          <w:p w:rsidR="00E238C9" w:rsidRDefault="00E238C9">
            <w:pPr>
              <w:pStyle w:val="ConsPlusNormal"/>
            </w:pPr>
            <w:r>
              <w:t>проведение (отработка) не менее 1493 пожарно-тактических занятий и планов (карточек) тушения пожаров ежегодно;</w:t>
            </w:r>
          </w:p>
          <w:p w:rsidR="00E238C9" w:rsidRDefault="00E238C9">
            <w:pPr>
              <w:pStyle w:val="ConsPlusNormal"/>
            </w:pPr>
            <w:r>
              <w:t>проведение не менее 3 соревнований по повышению профессионального мастерства пожарных ежегодно</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23" w:history="1">
              <w:r>
                <w:rPr>
                  <w:color w:val="0000FF"/>
                </w:rPr>
                <w:t>постановления</w:t>
              </w:r>
            </w:hyperlink>
            <w:r>
              <w:t xml:space="preserve"> Правительства Вологодской области от 23.03.2020 N 261)</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1,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Сферой реализации подпрограммы 1 является обеспечение пожарной безопасности на территории области и в учреждениях социальной сферы.</w:t>
      </w:r>
    </w:p>
    <w:p w:rsidR="00E238C9" w:rsidRDefault="00E238C9">
      <w:pPr>
        <w:pStyle w:val="ConsPlusNormal"/>
        <w:spacing w:before="220"/>
        <w:ind w:firstLine="540"/>
        <w:jc w:val="both"/>
      </w:pPr>
      <w:r>
        <w:t>Комплекс мер, обеспечивающих пожарную безопасность на территории области и в учреждениях социальной сферы, включает:</w:t>
      </w:r>
    </w:p>
    <w:p w:rsidR="00E238C9" w:rsidRDefault="00E238C9">
      <w:pPr>
        <w:pStyle w:val="ConsPlusNormal"/>
        <w:spacing w:before="220"/>
        <w:ind w:firstLine="540"/>
        <w:jc w:val="both"/>
      </w:pPr>
      <w:r>
        <w:t>- увеличение количества подразделений добровольной пожарной охраны и Противопожарной службы области и техническое переоснащение подразделений Противопожарной службы области;</w:t>
      </w:r>
    </w:p>
    <w:p w:rsidR="00E238C9" w:rsidRDefault="00E238C9">
      <w:pPr>
        <w:pStyle w:val="ConsPlusNormal"/>
        <w:spacing w:before="220"/>
        <w:ind w:firstLine="540"/>
        <w:jc w:val="both"/>
      </w:pPr>
      <w:r>
        <w:t>- выполнение противопожарных мероприятий в учреждениях социальной сферы в соответствии с установленными требованиями пожарной безопасности;</w:t>
      </w:r>
    </w:p>
    <w:p w:rsidR="00E238C9" w:rsidRDefault="00E238C9">
      <w:pPr>
        <w:pStyle w:val="ConsPlusNormal"/>
        <w:spacing w:before="220"/>
        <w:ind w:firstLine="540"/>
        <w:jc w:val="both"/>
      </w:pPr>
      <w:r>
        <w:t>- профилактику пожаров на территории области.</w:t>
      </w:r>
    </w:p>
    <w:p w:rsidR="00E238C9" w:rsidRDefault="00E238C9">
      <w:pPr>
        <w:pStyle w:val="ConsPlusNormal"/>
        <w:spacing w:before="220"/>
        <w:ind w:firstLine="540"/>
        <w:jc w:val="both"/>
      </w:pPr>
      <w:r>
        <w:t>В 2011 году на территории области действовало 105 подразделений Противопожарной службы области, на вооружении которых находилось 207 единиц пожарной техники.</w:t>
      </w:r>
    </w:p>
    <w:p w:rsidR="00E238C9" w:rsidRDefault="00E238C9">
      <w:pPr>
        <w:pStyle w:val="ConsPlusNormal"/>
        <w:spacing w:before="220"/>
        <w:ind w:firstLine="540"/>
        <w:jc w:val="both"/>
      </w:pPr>
      <w:r>
        <w:t>Ежегодно подразделения Противопожарной службы области осуществляют свыше 2 - 3 тыс. оперативных выездов на тушение пожаров, загораний и ликвидацию последствий дорожно-транспортных происшествий.</w:t>
      </w:r>
    </w:p>
    <w:p w:rsidR="00E238C9" w:rsidRDefault="00E238C9">
      <w:pPr>
        <w:pStyle w:val="ConsPlusNormal"/>
        <w:spacing w:before="220"/>
        <w:ind w:firstLine="540"/>
        <w:jc w:val="both"/>
      </w:pPr>
      <w:r>
        <w:t>В зоне выезда подразделений Противопожарной службы области находится более 950 социальных объектов, более 5000 сельских населенных пунктов области.</w:t>
      </w:r>
    </w:p>
    <w:p w:rsidR="00E238C9" w:rsidRDefault="00E238C9">
      <w:pPr>
        <w:pStyle w:val="ConsPlusNormal"/>
        <w:spacing w:before="220"/>
        <w:ind w:firstLine="540"/>
        <w:jc w:val="both"/>
      </w:pPr>
      <w:r>
        <w:t>За период 2009 - 2011 годов подразделениями Противопожарной службы области:</w:t>
      </w:r>
    </w:p>
    <w:p w:rsidR="00E238C9" w:rsidRDefault="00E238C9">
      <w:pPr>
        <w:pStyle w:val="ConsPlusNormal"/>
        <w:spacing w:before="220"/>
        <w:ind w:firstLine="540"/>
        <w:jc w:val="both"/>
      </w:pPr>
      <w:r>
        <w:t>- совершено 6200 выездов на тушение и обеспечение безопасности при дорожно-транспортных происшествиях;</w:t>
      </w:r>
    </w:p>
    <w:p w:rsidR="00E238C9" w:rsidRDefault="00E238C9">
      <w:pPr>
        <w:pStyle w:val="ConsPlusNormal"/>
        <w:spacing w:before="220"/>
        <w:ind w:firstLine="540"/>
        <w:jc w:val="both"/>
      </w:pPr>
      <w:r>
        <w:t>- спасено 977 человек;</w:t>
      </w:r>
    </w:p>
    <w:p w:rsidR="00E238C9" w:rsidRDefault="00E238C9">
      <w:pPr>
        <w:pStyle w:val="ConsPlusNormal"/>
        <w:spacing w:before="220"/>
        <w:ind w:firstLine="540"/>
        <w:jc w:val="both"/>
      </w:pPr>
      <w:r>
        <w:t>- организовано 1175 сельских сходов с обсуждением вопросов противопожарной тематики;</w:t>
      </w:r>
    </w:p>
    <w:p w:rsidR="00E238C9" w:rsidRDefault="00E238C9">
      <w:pPr>
        <w:pStyle w:val="ConsPlusNormal"/>
        <w:spacing w:before="220"/>
        <w:ind w:firstLine="540"/>
        <w:jc w:val="both"/>
      </w:pPr>
      <w:r>
        <w:t>- при проведении подворовых обходов проверено 15683 жилых дома, 9443 квартиры, с 40079 гражданами проведен инструктаж о мерах пожарной безопасности в жилых домах, вручено 35175 памяток о мерах пожарной безопасности;</w:t>
      </w:r>
    </w:p>
    <w:p w:rsidR="00E238C9" w:rsidRDefault="00E238C9">
      <w:pPr>
        <w:pStyle w:val="ConsPlusNormal"/>
        <w:spacing w:before="220"/>
        <w:ind w:firstLine="540"/>
        <w:jc w:val="both"/>
      </w:pPr>
      <w:r>
        <w:t>- подготовлено и размещено 118 статей на противопожарную тему в городских и районных печатных изданиях;</w:t>
      </w:r>
    </w:p>
    <w:p w:rsidR="00E238C9" w:rsidRDefault="00E238C9">
      <w:pPr>
        <w:pStyle w:val="ConsPlusNormal"/>
        <w:spacing w:before="220"/>
        <w:ind w:firstLine="540"/>
        <w:jc w:val="both"/>
      </w:pPr>
      <w:r>
        <w:lastRenderedPageBreak/>
        <w:t>- создано 10 дополнительных противопожарных подразделений в сельских населенных пунктах.</w:t>
      </w:r>
    </w:p>
    <w:p w:rsidR="00E238C9" w:rsidRDefault="00E238C9">
      <w:pPr>
        <w:pStyle w:val="ConsPlusNormal"/>
        <w:spacing w:before="220"/>
        <w:ind w:firstLine="540"/>
        <w:jc w:val="both"/>
      </w:pPr>
      <w:r>
        <w:t>По данным Контрольного управления Президента Российской Федерации (по результатам проверки, проведенной во втором полугодии 2008 года), на долю сельской местности в Российской Федерации приходится 46% погибших в огне, 40% прямого материального ущерба, 61% уничтоженных строений.</w:t>
      </w:r>
    </w:p>
    <w:p w:rsidR="00E238C9" w:rsidRDefault="00E238C9">
      <w:pPr>
        <w:pStyle w:val="ConsPlusNormal"/>
        <w:spacing w:before="220"/>
        <w:ind w:firstLine="540"/>
        <w:jc w:val="both"/>
      </w:pPr>
      <w:r>
        <w:t>Ежегодно в сельских населенных пунктах огнем уничтожается свыше 500 зданий (сооружений), что составляет до 70% от общего количества уничтоженных огнем зданий (сооружений) на территории области.</w:t>
      </w:r>
    </w:p>
    <w:p w:rsidR="00E238C9" w:rsidRDefault="00E238C9">
      <w:pPr>
        <w:pStyle w:val="ConsPlusNormal"/>
        <w:spacing w:before="220"/>
        <w:ind w:firstLine="540"/>
        <w:jc w:val="both"/>
      </w:pPr>
      <w:r>
        <w:t>При этом доля всех этих показателей в отношении сельской местности постоянно растет.</w:t>
      </w:r>
    </w:p>
    <w:p w:rsidR="00E238C9" w:rsidRDefault="00E238C9">
      <w:pPr>
        <w:pStyle w:val="ConsPlusNormal"/>
        <w:spacing w:before="220"/>
        <w:ind w:firstLine="540"/>
        <w:jc w:val="both"/>
      </w:pPr>
      <w:r>
        <w:t>Тушение пожаров, осуществление профилактики пожаров, спасение людей и имущества при пожарах зависит от технического оснащения пожарных подразделений и создания условий, обеспечивающих соблюдение требований действующего законодательства по охране труда.</w:t>
      </w:r>
    </w:p>
    <w:p w:rsidR="00E238C9" w:rsidRDefault="00E238C9">
      <w:pPr>
        <w:pStyle w:val="ConsPlusNormal"/>
        <w:spacing w:before="220"/>
        <w:ind w:firstLine="540"/>
        <w:jc w:val="both"/>
      </w:pPr>
      <w:r>
        <w:t>Значительное влияние на своевременность оказания помощи населению при тушении пожаров оказывает и близость размещения пожарных подразделений к населенным пунктам (далее - прикрытие).</w:t>
      </w:r>
    </w:p>
    <w:p w:rsidR="00E238C9" w:rsidRDefault="00E238C9">
      <w:pPr>
        <w:pStyle w:val="ConsPlusNormal"/>
        <w:spacing w:before="220"/>
        <w:ind w:firstLine="540"/>
        <w:jc w:val="both"/>
      </w:pPr>
      <w:r>
        <w:t>По состоянию на 1 января 2011 года прикрытие территории области подразделениями пожарной охраны всех видов составляло 59.18% (4751 населенный пункт); прикрытие населения области подразделениями пожарной охраны всех видов составляет 91.55% (1 млн. 111 тыс. 167 чел.).</w:t>
      </w:r>
    </w:p>
    <w:p w:rsidR="00E238C9" w:rsidRDefault="00E238C9">
      <w:pPr>
        <w:pStyle w:val="ConsPlusNormal"/>
        <w:spacing w:before="220"/>
        <w:ind w:firstLine="540"/>
        <w:jc w:val="both"/>
      </w:pPr>
      <w:r>
        <w:t>Не прикрытыми подразделениями пожарной охраны всех видов оставались 3277 населенных пунктов (40.82%) - в основном сельские населенные пункты (102490 человек, или 8.45%).</w:t>
      </w:r>
    </w:p>
    <w:p w:rsidR="00E238C9" w:rsidRDefault="00E238C9">
      <w:pPr>
        <w:pStyle w:val="ConsPlusNormal"/>
        <w:spacing w:before="220"/>
        <w:ind w:firstLine="540"/>
        <w:jc w:val="both"/>
      </w:pPr>
      <w:r>
        <w:t>В целях решения этой проблемы подпрограммой 1 запланировано создание 59 дополнительных подразделений Противопожарной службы области в сельской местности, что потребует реализации мероприятий, направленных на их техническое оснащение.</w:t>
      </w:r>
    </w:p>
    <w:p w:rsidR="00E238C9" w:rsidRDefault="00E238C9">
      <w:pPr>
        <w:pStyle w:val="ConsPlusNormal"/>
        <w:spacing w:before="220"/>
        <w:ind w:firstLine="540"/>
        <w:jc w:val="both"/>
      </w:pPr>
      <w:r>
        <w:t>Снижение количества погибших на пожарах зависит от времени прибытия первого пожарного подразделения на пожар, которое в свою очередь зависит не только от расстояния до места пожара, но и от состояния пожарной техники.</w:t>
      </w:r>
    </w:p>
    <w:p w:rsidR="00E238C9" w:rsidRDefault="00E238C9">
      <w:pPr>
        <w:pStyle w:val="ConsPlusNormal"/>
        <w:spacing w:before="220"/>
        <w:ind w:firstLine="540"/>
        <w:jc w:val="both"/>
      </w:pPr>
      <w:r>
        <w:t>Значительная часть пожарной техники, используемой Противопожарной службой области, имеет длительные сроки эксплуатации (в среднем свыше 25 - 30 лет). Почти четверть пожарных автомобилей не обладает повышенной проходимостью, что, учитывая состояние дорог в районах области, значительно осложняет их использование в сельской местности.</w:t>
      </w:r>
    </w:p>
    <w:p w:rsidR="00E238C9" w:rsidRDefault="00E238C9">
      <w:pPr>
        <w:pStyle w:val="ConsPlusNormal"/>
        <w:spacing w:before="220"/>
        <w:ind w:firstLine="540"/>
        <w:jc w:val="both"/>
      </w:pPr>
      <w:r>
        <w:t>С учетом географического расположения, промышленного потенциала и потребности в пожарной технике самой Вологодской области целесообразна организация производства пожарных автомобилей на территории области.</w:t>
      </w:r>
    </w:p>
    <w:p w:rsidR="00E238C9" w:rsidRDefault="00E238C9">
      <w:pPr>
        <w:pStyle w:val="ConsPlusNormal"/>
        <w:spacing w:before="220"/>
        <w:ind w:firstLine="540"/>
        <w:jc w:val="both"/>
      </w:pPr>
      <w:r>
        <w:t xml:space="preserve">Подразделения Противопожарной службы области в населенных пунктах с многоэтажной застройкой испытывают потребность в пожарных </w:t>
      </w:r>
      <w:proofErr w:type="spellStart"/>
      <w:r>
        <w:t>автолестницах</w:t>
      </w:r>
      <w:proofErr w:type="spellEnd"/>
      <w:r>
        <w:t>, необходимых для эвакуации граждан в случае возникновения пожара.</w:t>
      </w:r>
    </w:p>
    <w:p w:rsidR="00E238C9" w:rsidRDefault="00E238C9">
      <w:pPr>
        <w:pStyle w:val="ConsPlusNormal"/>
        <w:spacing w:before="220"/>
        <w:ind w:firstLine="540"/>
        <w:jc w:val="both"/>
      </w:pPr>
      <w:r>
        <w:t xml:space="preserve">Своевременно и оперативно управлять выехавшими на пожар дежурными караулами позволяет наличие на автомобилях и в пожарных частях современных радиостанций, обладающих высокой дальностью и хорошей устойчивостью связи, что особенно актуально в сельской местности. Подразделения Противопожарной службы области, расположенные в основном в </w:t>
      </w:r>
      <w:r>
        <w:lastRenderedPageBreak/>
        <w:t>сельских населенных пунктах, в недостаточной степени обеспечены современными средствами связи.</w:t>
      </w:r>
    </w:p>
    <w:p w:rsidR="00E238C9" w:rsidRDefault="00E238C9">
      <w:pPr>
        <w:pStyle w:val="ConsPlusNormal"/>
        <w:spacing w:before="220"/>
        <w:ind w:firstLine="540"/>
        <w:jc w:val="both"/>
      </w:pPr>
      <w:r>
        <w:t xml:space="preserve">Нуждается в улучшении ситуация с обеспечением работников Противопожарной службы области аппаратами индивидуальной защиты органов дыхания, которые необходимы для экипировки пожарных и защиты их от опасного воздействия угарного газа. </w:t>
      </w:r>
      <w:proofErr w:type="spellStart"/>
      <w:r>
        <w:t>Газодымозащитная</w:t>
      </w:r>
      <w:proofErr w:type="spellEnd"/>
      <w:r>
        <w:t xml:space="preserve"> служба (далее - ГДЗС) на 1 января 2011 года была создана в 11 из 13 противопожарных подразделений с численностью более 10 работников; в 92 противопожарных подразделениях с численностью менее 10 работников ГДЗС не создана. Отсутствуют базы ГДЗС, предназначенные для обслуживания и заправки имеющихся аппаратов индивидуальной защиты органов дыхания.</w:t>
      </w:r>
    </w:p>
    <w:p w:rsidR="00E238C9" w:rsidRDefault="00E238C9">
      <w:pPr>
        <w:pStyle w:val="ConsPlusNormal"/>
        <w:spacing w:before="220"/>
        <w:ind w:firstLine="540"/>
        <w:jc w:val="both"/>
      </w:pPr>
      <w:r>
        <w:t xml:space="preserve">Значительной проблемой остается невысокий уровень заработной платы работников Противопожарной службы области, что оказывает значительное влияние на обеспеченность кадрами подразделений, непосредственно участвующих в тушении пожаров. Кроме того, возраст большинства работников этих подразделений уже значительно превышает 50 лет, доля молодых и физически подготовленных работников постоянно снижается, что в ближайшее время может привести к </w:t>
      </w:r>
      <w:proofErr w:type="spellStart"/>
      <w:r>
        <w:t>неукомплектованности</w:t>
      </w:r>
      <w:proofErr w:type="spellEnd"/>
      <w:r>
        <w:t xml:space="preserve"> подразделений личным составом.</w:t>
      </w:r>
    </w:p>
    <w:p w:rsidR="00E238C9" w:rsidRDefault="00E238C9">
      <w:pPr>
        <w:pStyle w:val="ConsPlusNormal"/>
        <w:spacing w:before="220"/>
        <w:ind w:firstLine="540"/>
        <w:jc w:val="both"/>
      </w:pPr>
      <w:r>
        <w:t>Уровень оснащения учреждений культуры и искусства средствами пожарной безопасности остается низким и характеризуется высокой степенью изношенности. По состоянию на июнь 2011 года здания учреждений культуры оборудованы:</w:t>
      </w:r>
    </w:p>
    <w:p w:rsidR="00E238C9" w:rsidRDefault="00E238C9">
      <w:pPr>
        <w:pStyle w:val="ConsPlusNormal"/>
        <w:spacing w:before="220"/>
        <w:ind w:firstLine="540"/>
        <w:jc w:val="both"/>
      </w:pPr>
      <w:r>
        <w:t>- автоматической пожарной сигнализацией - 533 единицы (34.9% от общего числа зданий);</w:t>
      </w:r>
    </w:p>
    <w:p w:rsidR="00E238C9" w:rsidRDefault="00E238C9">
      <w:pPr>
        <w:pStyle w:val="ConsPlusNormal"/>
        <w:spacing w:before="220"/>
        <w:ind w:firstLine="540"/>
        <w:jc w:val="both"/>
      </w:pPr>
      <w:r>
        <w:t>- системой оповещения людей о пожаре - 421 единица (27.6% от общего числа зданий).</w:t>
      </w:r>
    </w:p>
    <w:p w:rsidR="00E238C9" w:rsidRDefault="00E238C9">
      <w:pPr>
        <w:pStyle w:val="ConsPlusNormal"/>
        <w:spacing w:before="220"/>
        <w:ind w:firstLine="540"/>
        <w:jc w:val="both"/>
      </w:pPr>
      <w:r>
        <w:t xml:space="preserve">В целях </w:t>
      </w:r>
      <w:proofErr w:type="gramStart"/>
      <w:r>
        <w:t>повышения уровня защищенности учреждений культуры</w:t>
      </w:r>
      <w:proofErr w:type="gramEnd"/>
      <w:r>
        <w:t xml:space="preserve"> и искусства необходимо провести работы по огнезащитной обработке деревянных конструкций, замене электропроводки и сгораемой облицовки, по оборудованию объектов культуры </w:t>
      </w:r>
      <w:proofErr w:type="spellStart"/>
      <w:r>
        <w:t>молниезащитой</w:t>
      </w:r>
      <w:proofErr w:type="spellEnd"/>
      <w:r>
        <w:t>, а также ряд других мероприятий по пожарной безопасности. Кроме того, остро стоит проблема обеспечения безопасности музейных и библиотечных фондов, посетителей и работников учреждений культуры.</w:t>
      </w:r>
    </w:p>
    <w:p w:rsidR="00E238C9" w:rsidRDefault="00E238C9">
      <w:pPr>
        <w:pStyle w:val="ConsPlusNormal"/>
        <w:spacing w:before="220"/>
        <w:ind w:firstLine="540"/>
        <w:jc w:val="both"/>
      </w:pPr>
      <w:r>
        <w:t>В учреждениях образования ситуация в 2011 году характеризовалась следующим:</w:t>
      </w:r>
    </w:p>
    <w:p w:rsidR="00E238C9" w:rsidRDefault="00E238C9">
      <w:pPr>
        <w:pStyle w:val="ConsPlusNormal"/>
        <w:spacing w:before="220"/>
        <w:ind w:firstLine="540"/>
        <w:jc w:val="both"/>
      </w:pPr>
      <w:proofErr w:type="gramStart"/>
      <w:r>
        <w:t xml:space="preserve">648 учреждений (56%) нуждаются в оборудовании системами пожарной сигнализации, обеспечивающими вывод сигнала на пульт пожарной охраны; 50 учреждений (49.2%) нуждаются в огнезащитной обработке сгораемых конструкций; 88 учреждений (7.6%) требуют ремонта противопожарных водоисточников; в 667 учреждениях (57.6%) требуется монтаж </w:t>
      </w:r>
      <w:proofErr w:type="spellStart"/>
      <w:r>
        <w:t>молниезащиты</w:t>
      </w:r>
      <w:proofErr w:type="spellEnd"/>
      <w:r>
        <w:t>; в 50 учреждениях (4.3%) требуется ремонт путей эвакуации; в 42 учреждениях (3.6%) требуется ремонт электропроводки.</w:t>
      </w:r>
      <w:proofErr w:type="gramEnd"/>
    </w:p>
    <w:p w:rsidR="00E238C9" w:rsidRDefault="00E238C9">
      <w:pPr>
        <w:pStyle w:val="ConsPlusNormal"/>
        <w:spacing w:before="220"/>
        <w:ind w:firstLine="540"/>
        <w:jc w:val="both"/>
      </w:pPr>
      <w:proofErr w:type="gramStart"/>
      <w:r>
        <w:t xml:space="preserve">В учреждениях здравоохранения области необходимо выполнение следующих мероприятий: установка и ремонт систем автоматической пожарной сигнализации; приобретение средств пожаротушения; приобретение </w:t>
      </w:r>
      <w:proofErr w:type="spellStart"/>
      <w:r>
        <w:t>газодымозащитных</w:t>
      </w:r>
      <w:proofErr w:type="spellEnd"/>
      <w:r>
        <w:t xml:space="preserve"> комплектов; приобретение и установка устройств для эвакуации при пожаре при невозможности использования штатных путей эвакуации; замена стационарных решеток на распашные; ремонт и замена электросетей; проведение работ по противопожарной обработке деревянных чердачных перекрытий;</w:t>
      </w:r>
      <w:proofErr w:type="gramEnd"/>
      <w:r>
        <w:t xml:space="preserve"> ремонт печей (в участковых больницах, </w:t>
      </w:r>
      <w:proofErr w:type="spellStart"/>
      <w:r>
        <w:t>ФАПах</w:t>
      </w:r>
      <w:proofErr w:type="spellEnd"/>
      <w:r>
        <w:t>); проведение ремонтно-строительных работ (ремонт путей эвакуации, эвакуационных выходов); замеры сопротивления изоляции.</w:t>
      </w:r>
    </w:p>
    <w:p w:rsidR="00E238C9" w:rsidRDefault="00E238C9">
      <w:pPr>
        <w:pStyle w:val="ConsPlusNormal"/>
        <w:spacing w:before="220"/>
        <w:ind w:firstLine="540"/>
        <w:jc w:val="both"/>
      </w:pPr>
      <w:r>
        <w:t>Характерными недостатками в обеспечении пожарной безопасности ряда учреждений социальной сферы остаются:</w:t>
      </w:r>
    </w:p>
    <w:p w:rsidR="00E238C9" w:rsidRDefault="00E238C9">
      <w:pPr>
        <w:pStyle w:val="ConsPlusNormal"/>
        <w:spacing w:before="220"/>
        <w:ind w:firstLine="540"/>
        <w:jc w:val="both"/>
      </w:pPr>
      <w:r>
        <w:t>- отсутствие или неисправность систем автоматической пожарной сигнализации, оповещения людей при пожаре;</w:t>
      </w:r>
    </w:p>
    <w:p w:rsidR="00E238C9" w:rsidRDefault="00E238C9">
      <w:pPr>
        <w:pStyle w:val="ConsPlusNormal"/>
        <w:spacing w:before="220"/>
        <w:ind w:firstLine="540"/>
        <w:jc w:val="both"/>
      </w:pPr>
      <w:r>
        <w:lastRenderedPageBreak/>
        <w:t xml:space="preserve">- </w:t>
      </w:r>
      <w:proofErr w:type="spellStart"/>
      <w:r>
        <w:t>недоукомплектованность</w:t>
      </w:r>
      <w:proofErr w:type="spellEnd"/>
      <w:r>
        <w:t xml:space="preserve"> первичными средствами пожаротушения;</w:t>
      </w:r>
    </w:p>
    <w:p w:rsidR="00E238C9" w:rsidRDefault="00E238C9">
      <w:pPr>
        <w:pStyle w:val="ConsPlusNormal"/>
        <w:spacing w:before="220"/>
        <w:ind w:firstLine="540"/>
        <w:jc w:val="both"/>
      </w:pPr>
      <w:r>
        <w:t>- эксплуатация неисправных электроустановок и электросетей;</w:t>
      </w:r>
    </w:p>
    <w:p w:rsidR="00E238C9" w:rsidRDefault="00E238C9">
      <w:pPr>
        <w:pStyle w:val="ConsPlusNormal"/>
        <w:spacing w:before="220"/>
        <w:ind w:firstLine="540"/>
        <w:jc w:val="both"/>
      </w:pPr>
      <w:r>
        <w:t>- невыполнение работ по противопожарной обработке деревянных конструкций и сгораемой отделки путей эвакуации.</w:t>
      </w:r>
    </w:p>
    <w:p w:rsidR="00E238C9" w:rsidRDefault="00E238C9">
      <w:pPr>
        <w:pStyle w:val="ConsPlusNormal"/>
        <w:jc w:val="both"/>
      </w:pPr>
    </w:p>
    <w:p w:rsidR="00E238C9" w:rsidRDefault="00E238C9">
      <w:pPr>
        <w:pStyle w:val="ConsPlusTitle"/>
        <w:jc w:val="center"/>
        <w:outlineLvl w:val="2"/>
      </w:pPr>
      <w:r>
        <w:t>2. Цели, задачи и целевые показатели (индикаторы) достижения</w:t>
      </w:r>
    </w:p>
    <w:p w:rsidR="00E238C9" w:rsidRDefault="00E238C9">
      <w:pPr>
        <w:pStyle w:val="ConsPlusTitle"/>
        <w:jc w:val="center"/>
      </w:pPr>
      <w:r>
        <w:t>целей и решения задач, основные ожидаемые конечные</w:t>
      </w:r>
    </w:p>
    <w:p w:rsidR="00E238C9" w:rsidRDefault="00E238C9">
      <w:pPr>
        <w:pStyle w:val="ConsPlusTitle"/>
        <w:jc w:val="center"/>
      </w:pPr>
      <w:r>
        <w:t>результаты, сроки реализации подпрограммы 1</w:t>
      </w:r>
    </w:p>
    <w:p w:rsidR="00E238C9" w:rsidRDefault="00E238C9">
      <w:pPr>
        <w:pStyle w:val="ConsPlusNormal"/>
        <w:jc w:val="both"/>
      </w:pPr>
    </w:p>
    <w:p w:rsidR="00E238C9" w:rsidRDefault="00E238C9">
      <w:pPr>
        <w:pStyle w:val="ConsPlusNormal"/>
        <w:ind w:firstLine="540"/>
        <w:jc w:val="both"/>
      </w:pPr>
      <w:r>
        <w:t>Целями подпрограммы 1 являются разработка и осуществление мер пожарной безопасности на территории области, повышение уровня постоянной готовности сил и средств подразделений Противопожарной службы области.</w:t>
      </w:r>
    </w:p>
    <w:p w:rsidR="00E238C9" w:rsidRDefault="00E238C9">
      <w:pPr>
        <w:pStyle w:val="ConsPlusNormal"/>
        <w:spacing w:before="220"/>
        <w:ind w:firstLine="540"/>
        <w:jc w:val="both"/>
      </w:pPr>
      <w:r>
        <w:t>Задачами подпрограммы 1 являются:</w:t>
      </w:r>
    </w:p>
    <w:p w:rsidR="00E238C9" w:rsidRDefault="00E238C9">
      <w:pPr>
        <w:pStyle w:val="ConsPlusNormal"/>
        <w:spacing w:before="220"/>
        <w:ind w:firstLine="540"/>
        <w:jc w:val="both"/>
      </w:pPr>
      <w:r>
        <w:t>- организация деятельности подразделений добровольной пожарной охраны на территории области и создание подразделений противопожарной службы Вологодской области на территории области;</w:t>
      </w:r>
    </w:p>
    <w:p w:rsidR="00E238C9" w:rsidRDefault="00E238C9">
      <w:pPr>
        <w:pStyle w:val="ConsPlusNormal"/>
        <w:spacing w:before="220"/>
        <w:ind w:firstLine="540"/>
        <w:jc w:val="both"/>
      </w:pPr>
      <w:r>
        <w:t>- развитие материально-технической базы подразделений Противопожарной службы области;</w:t>
      </w:r>
    </w:p>
    <w:p w:rsidR="00E238C9" w:rsidRDefault="00E238C9">
      <w:pPr>
        <w:pStyle w:val="ConsPlusNormal"/>
        <w:spacing w:before="220"/>
        <w:ind w:firstLine="540"/>
        <w:jc w:val="both"/>
      </w:pPr>
      <w:proofErr w:type="gramStart"/>
      <w:r>
        <w:t>- организация и осуществление профилактики пожаров на территории области, за исключением лесных пожаров, пожаров в закрытых административно-территориальных образованиях, и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roofErr w:type="gramEnd"/>
    </w:p>
    <w:p w:rsidR="00E238C9" w:rsidRDefault="00E238C9">
      <w:pPr>
        <w:pStyle w:val="ConsPlusNormal"/>
        <w:spacing w:before="220"/>
        <w:ind w:firstLine="540"/>
        <w:jc w:val="both"/>
      </w:pPr>
      <w:hyperlink w:anchor="P1651" w:history="1">
        <w:r>
          <w:rPr>
            <w:color w:val="0000FF"/>
          </w:rPr>
          <w:t>Сведения</w:t>
        </w:r>
      </w:hyperlink>
      <w:r>
        <w:t xml:space="preserve"> о показателях (индикаторах) достижения целей и решения задач подпрограммы 1 приведены в приложении 1 к подпрограмме 1.</w:t>
      </w:r>
    </w:p>
    <w:p w:rsidR="00E238C9" w:rsidRDefault="00E238C9">
      <w:pPr>
        <w:pStyle w:val="ConsPlusNormal"/>
        <w:spacing w:before="220"/>
        <w:ind w:firstLine="540"/>
        <w:jc w:val="both"/>
      </w:pPr>
      <w:r>
        <w:t>При полной реализации запланированных мероприятий к концу 2020 года планируется достичь следующих результатов:</w:t>
      </w:r>
    </w:p>
    <w:p w:rsidR="00E238C9" w:rsidRDefault="00E238C9">
      <w:pPr>
        <w:pStyle w:val="ConsPlusNormal"/>
        <w:spacing w:before="220"/>
        <w:ind w:firstLine="540"/>
        <w:jc w:val="both"/>
      </w:pPr>
      <w:r>
        <w:t>создание 28 дополнительных подразделений Противопожарной службы области в сельской местности;</w:t>
      </w:r>
    </w:p>
    <w:p w:rsidR="00E238C9" w:rsidRDefault="00E238C9">
      <w:pPr>
        <w:pStyle w:val="ConsPlusNormal"/>
        <w:jc w:val="both"/>
      </w:pPr>
      <w:r>
        <w:t xml:space="preserve">(в ред. </w:t>
      </w:r>
      <w:hyperlink r:id="rId124"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обеспечение 17 подразделений Противопожарной службы области пожарными машинами со сроком эксплуатации не более 8 лет;</w:t>
      </w:r>
    </w:p>
    <w:p w:rsidR="00E238C9" w:rsidRDefault="00E238C9">
      <w:pPr>
        <w:pStyle w:val="ConsPlusNormal"/>
        <w:jc w:val="both"/>
      </w:pPr>
      <w:r>
        <w:t xml:space="preserve">(в ред. </w:t>
      </w:r>
      <w:hyperlink r:id="rId125"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обеспечение не менее 37.7% подразделений Противопожарной службы области средствами радиосвязи;</w:t>
      </w:r>
    </w:p>
    <w:p w:rsidR="00E238C9" w:rsidRDefault="00E238C9">
      <w:pPr>
        <w:pStyle w:val="ConsPlusNormal"/>
        <w:jc w:val="both"/>
      </w:pPr>
      <w:r>
        <w:t xml:space="preserve">(в ред. постановлений Правительства Вологодской области от 04.09.2017 </w:t>
      </w:r>
      <w:hyperlink r:id="rId126" w:history="1">
        <w:r>
          <w:rPr>
            <w:color w:val="0000FF"/>
          </w:rPr>
          <w:t>N 806</w:t>
        </w:r>
      </w:hyperlink>
      <w:r>
        <w:t xml:space="preserve">, от 19.08.2019 </w:t>
      </w:r>
      <w:hyperlink r:id="rId127" w:history="1">
        <w:r>
          <w:rPr>
            <w:color w:val="0000FF"/>
          </w:rPr>
          <w:t>N 788</w:t>
        </w:r>
      </w:hyperlink>
      <w:r>
        <w:t>)</w:t>
      </w:r>
    </w:p>
    <w:p w:rsidR="00E238C9" w:rsidRDefault="00E238C9">
      <w:pPr>
        <w:pStyle w:val="ConsPlusNormal"/>
        <w:spacing w:before="220"/>
        <w:ind w:firstLine="540"/>
        <w:jc w:val="both"/>
      </w:pPr>
      <w:r>
        <w:t xml:space="preserve">абзацы одиннадцатый - тринадцатый исключены. - </w:t>
      </w:r>
      <w:hyperlink r:id="rId128" w:history="1">
        <w:r>
          <w:rPr>
            <w:color w:val="0000FF"/>
          </w:rPr>
          <w:t>Постановление</w:t>
        </w:r>
      </w:hyperlink>
      <w:r>
        <w:t xml:space="preserve"> Правительства Вологодской области от 23.03.2020 N 261;</w:t>
      </w:r>
    </w:p>
    <w:p w:rsidR="00E238C9" w:rsidRDefault="00E238C9">
      <w:pPr>
        <w:pStyle w:val="ConsPlusNormal"/>
        <w:spacing w:before="220"/>
        <w:ind w:firstLine="540"/>
        <w:jc w:val="both"/>
      </w:pPr>
      <w:r>
        <w:t>проведение ежегодно не менее одного областного конкурса, направленного на стимулирование обеспечения пожарной безопасности и профилактику пожаров;</w:t>
      </w:r>
    </w:p>
    <w:p w:rsidR="00E238C9" w:rsidRDefault="00E238C9">
      <w:pPr>
        <w:pStyle w:val="ConsPlusNormal"/>
        <w:jc w:val="both"/>
      </w:pPr>
      <w:r>
        <w:lastRenderedPageBreak/>
        <w:t xml:space="preserve">(в ред. </w:t>
      </w:r>
      <w:hyperlink r:id="rId129"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участие в социально профилактической акции "В гости к пожарным" не менее 5500 жителей области ежегодно;</w:t>
      </w:r>
    </w:p>
    <w:p w:rsidR="00E238C9" w:rsidRDefault="00E238C9">
      <w:pPr>
        <w:pStyle w:val="ConsPlusNormal"/>
        <w:jc w:val="both"/>
      </w:pPr>
      <w:r>
        <w:t xml:space="preserve">(в ред. </w:t>
      </w:r>
      <w:hyperlink r:id="rId130"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охват профилактическими мероприятиями по мерам пожарной безопасности не менее 95680 жителей области ежегодно;</w:t>
      </w:r>
    </w:p>
    <w:p w:rsidR="00E238C9" w:rsidRDefault="00E238C9">
      <w:pPr>
        <w:pStyle w:val="ConsPlusNormal"/>
        <w:jc w:val="both"/>
      </w:pPr>
      <w:r>
        <w:t xml:space="preserve">(в ред. </w:t>
      </w:r>
      <w:hyperlink r:id="rId131"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охват профилактическими мероприятиями по мерам пожарной безопасности не менее 19800 несовершеннолетних жителей области ежегодно;</w:t>
      </w:r>
    </w:p>
    <w:p w:rsidR="00E238C9" w:rsidRDefault="00E238C9">
      <w:pPr>
        <w:pStyle w:val="ConsPlusNormal"/>
        <w:jc w:val="both"/>
      </w:pPr>
      <w:r>
        <w:t xml:space="preserve">(в ред. </w:t>
      </w:r>
      <w:hyperlink r:id="rId132"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распространение среди жителей области не менее 73100 информационных материалов о мерах пожарной безопасности ежегодно;</w:t>
      </w:r>
    </w:p>
    <w:p w:rsidR="00E238C9" w:rsidRDefault="00E238C9">
      <w:pPr>
        <w:pStyle w:val="ConsPlusNormal"/>
        <w:jc w:val="both"/>
      </w:pPr>
      <w:r>
        <w:t xml:space="preserve">(в ред. </w:t>
      </w:r>
      <w:hyperlink r:id="rId133"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уменьшение времени прибытия первого пожарного подразделения на пожар в сельской местности на 21% по отношению к 2012 году;</w:t>
      </w:r>
    </w:p>
    <w:p w:rsidR="00E238C9" w:rsidRDefault="00E238C9">
      <w:pPr>
        <w:pStyle w:val="ConsPlusNormal"/>
        <w:jc w:val="both"/>
      </w:pPr>
      <w:r>
        <w:t xml:space="preserve">(в ред. </w:t>
      </w:r>
      <w:hyperlink r:id="rId134"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проведение (отработка) не менее 1493 пожарно-тактических занятий и планов (карточек) тушения пожаров ежегодно;</w:t>
      </w:r>
    </w:p>
    <w:p w:rsidR="00E238C9" w:rsidRDefault="00E238C9">
      <w:pPr>
        <w:pStyle w:val="ConsPlusNormal"/>
        <w:jc w:val="both"/>
      </w:pPr>
      <w:r>
        <w:t xml:space="preserve">(в ред. </w:t>
      </w:r>
      <w:hyperlink r:id="rId135"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проведение не менее 3 соревнований по повышению профессионального мастерства пожарных ежегодно.</w:t>
      </w:r>
    </w:p>
    <w:p w:rsidR="00E238C9" w:rsidRDefault="00E238C9">
      <w:pPr>
        <w:pStyle w:val="ConsPlusNormal"/>
        <w:jc w:val="both"/>
      </w:pPr>
      <w:r>
        <w:t xml:space="preserve">(в ред. </w:t>
      </w:r>
      <w:hyperlink r:id="rId136"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Замена пожарной техники, приобретение оборудования, необходимого для оснащения пожарных подразделений, повысят эффективность действий пожарных, позволят обеспечить своевременность оказания помощи в случае пожара.</w:t>
      </w:r>
    </w:p>
    <w:p w:rsidR="00E238C9" w:rsidRDefault="00E238C9">
      <w:pPr>
        <w:pStyle w:val="ConsPlusNormal"/>
        <w:spacing w:before="220"/>
        <w:ind w:firstLine="540"/>
        <w:jc w:val="both"/>
      </w:pPr>
      <w:r>
        <w:t xml:space="preserve">Мероприятия подпрограммы 1 по совершенствованию охраны труда в подразделениях Противопожарной службы области направлены на обеспечение условий труда работников, снижение рисков их </w:t>
      </w:r>
      <w:proofErr w:type="spellStart"/>
      <w:r>
        <w:t>травмирования</w:t>
      </w:r>
      <w:proofErr w:type="spellEnd"/>
      <w:r>
        <w:t xml:space="preserve"> и гибели.</w:t>
      </w:r>
    </w:p>
    <w:p w:rsidR="00E238C9" w:rsidRDefault="00E238C9">
      <w:pPr>
        <w:pStyle w:val="ConsPlusNormal"/>
        <w:spacing w:before="220"/>
        <w:ind w:firstLine="540"/>
        <w:jc w:val="both"/>
      </w:pPr>
      <w:r>
        <w:t>Обеспечение выполнения требований пожарной безопасности в учреждениях социальной сферы позволит не только не допустить значительного материального ущерба от пожаров, но и значительно повысить уровень пожарной безопасности в таких учреждениях.</w:t>
      </w:r>
    </w:p>
    <w:p w:rsidR="00E238C9" w:rsidRDefault="00E238C9">
      <w:pPr>
        <w:pStyle w:val="ConsPlusNormal"/>
        <w:spacing w:before="220"/>
        <w:ind w:firstLine="540"/>
        <w:jc w:val="both"/>
      </w:pPr>
      <w:r>
        <w:t>Реализация мероприятий в учреждениях социальной сферы по оснащению системами пожарной безопасности, первичными средствами тушения пожаров, обеспечению безопасности людей на путях эвакуации окажет значительное влияние на уровень личной безопасности населения области и на снижение риска гибели людей в случае возникновения пожара.</w:t>
      </w:r>
    </w:p>
    <w:p w:rsidR="00E238C9" w:rsidRDefault="00E238C9">
      <w:pPr>
        <w:pStyle w:val="ConsPlusNormal"/>
        <w:spacing w:before="220"/>
        <w:ind w:firstLine="540"/>
        <w:jc w:val="both"/>
      </w:pPr>
      <w:hyperlink w:anchor="P1856" w:history="1">
        <w:r>
          <w:rPr>
            <w:color w:val="0000FF"/>
          </w:rPr>
          <w:t>Сведения</w:t>
        </w:r>
      </w:hyperlink>
      <w:r>
        <w:t xml:space="preserve"> о порядке сбора информации и методике расчета целевых показателей (индикаторов) подпрограммы 1 приведены в приложении 2 к подпрограмме 1.</w:t>
      </w:r>
    </w:p>
    <w:p w:rsidR="00E238C9" w:rsidRDefault="00E238C9">
      <w:pPr>
        <w:pStyle w:val="ConsPlusNormal"/>
        <w:spacing w:before="220"/>
        <w:ind w:firstLine="540"/>
        <w:jc w:val="both"/>
      </w:pPr>
      <w:r>
        <w:t>Подпрограмма 1 реализуется с 2013 года по 2020 год.</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1</w:t>
      </w:r>
    </w:p>
    <w:p w:rsidR="00E238C9" w:rsidRDefault="00E238C9">
      <w:pPr>
        <w:pStyle w:val="ConsPlusNormal"/>
        <w:jc w:val="center"/>
      </w:pPr>
      <w:proofErr w:type="gramStart"/>
      <w:r>
        <w:t xml:space="preserve">(в ред. </w:t>
      </w:r>
      <w:hyperlink r:id="rId137"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03.09.2018 N 798)</w:t>
      </w:r>
    </w:p>
    <w:p w:rsidR="00E238C9" w:rsidRDefault="00E238C9">
      <w:pPr>
        <w:pStyle w:val="ConsPlusNormal"/>
        <w:jc w:val="both"/>
      </w:pPr>
    </w:p>
    <w:p w:rsidR="00E238C9" w:rsidRDefault="00E238C9">
      <w:pPr>
        <w:pStyle w:val="ConsPlusNormal"/>
        <w:ind w:firstLine="540"/>
        <w:jc w:val="both"/>
      </w:pPr>
      <w:r>
        <w:lastRenderedPageBreak/>
        <w:t>Подпрограмма 1 направлена на обеспечение пожарной безопасности на территории области и в учреждениях социальной сферы и включает в себя следующие основные мероприятия:</w:t>
      </w:r>
    </w:p>
    <w:p w:rsidR="00E238C9" w:rsidRDefault="00E238C9">
      <w:pPr>
        <w:pStyle w:val="ConsPlusNormal"/>
        <w:spacing w:before="220"/>
        <w:ind w:firstLine="540"/>
        <w:jc w:val="both"/>
      </w:pPr>
      <w:r>
        <w:t>Основное мероприятие 1.1. Реконструкция объектов, используемых Противопожарной службой области</w:t>
      </w:r>
    </w:p>
    <w:p w:rsidR="00E238C9" w:rsidRDefault="00E238C9">
      <w:pPr>
        <w:pStyle w:val="ConsPlusNormal"/>
        <w:spacing w:before="220"/>
        <w:ind w:firstLine="540"/>
        <w:jc w:val="both"/>
      </w:pPr>
      <w:r>
        <w:t>Цели мероприятия - обеспечение работоспособности пожарной техники и оборудования, обеспечение соответствующих действующему законодательству условий труда работников.</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по разработке проектно-сметной документации и по реконструкции зданий для размещения подразделений Противопожарной службы области.</w:t>
      </w:r>
    </w:p>
    <w:p w:rsidR="00E238C9" w:rsidRDefault="00E238C9">
      <w:pPr>
        <w:pStyle w:val="ConsPlusNormal"/>
        <w:spacing w:before="220"/>
        <w:ind w:firstLine="540"/>
        <w:jc w:val="both"/>
      </w:pPr>
      <w:r>
        <w:t>Основное мероприятие 1.2. Мероприятия по развитию Противопожарной службы области</w:t>
      </w:r>
    </w:p>
    <w:p w:rsidR="00E238C9" w:rsidRDefault="00E238C9">
      <w:pPr>
        <w:pStyle w:val="ConsPlusNormal"/>
        <w:spacing w:before="220"/>
        <w:ind w:firstLine="540"/>
        <w:jc w:val="both"/>
      </w:pPr>
      <w:r>
        <w:t>Цели мероприятия - развитие материально-технической базы и обеспечение технического переоснащения подразделений Противопожарной службы области, обеспечение работоспособности пожарной техники и оборудования, обеспечение соответствующих действующему законодательству условий труда работников.</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на поставку техники, оборудования, имущества и товарно-материальных ценностей; на оказание услуг, выполнение работ для нужд Противопожарной службы области.</w:t>
      </w:r>
    </w:p>
    <w:p w:rsidR="00E238C9" w:rsidRDefault="00E238C9">
      <w:pPr>
        <w:pStyle w:val="ConsPlusNormal"/>
        <w:spacing w:before="220"/>
        <w:ind w:firstLine="540"/>
        <w:jc w:val="both"/>
      </w:pPr>
      <w:r>
        <w:t>В рамках реализации мероприятия также предусматривается модернизация специализированной базы по тушению торфяных пожаров Противопожарной службы области, техническое переоснащение подразделений Противопожарной службы области современной техникой, аварийно-спасательным оборудованием и экипировкой, обеспечение работоспособности пожарной техники и оборудования.</w:t>
      </w:r>
    </w:p>
    <w:p w:rsidR="00E238C9" w:rsidRDefault="00E238C9">
      <w:pPr>
        <w:pStyle w:val="ConsPlusNormal"/>
        <w:spacing w:before="220"/>
        <w:ind w:firstLine="540"/>
        <w:jc w:val="both"/>
      </w:pPr>
      <w:r>
        <w:t>Основное мероприятие 1.3. Выполнение противопожарных мероприятий по приведению зданий и помещений учреждений социальной сферы в соответствие с установленными требованиями пожарной безопасности</w:t>
      </w:r>
    </w:p>
    <w:p w:rsidR="00E238C9" w:rsidRDefault="00E238C9">
      <w:pPr>
        <w:pStyle w:val="ConsPlusNormal"/>
        <w:spacing w:before="220"/>
        <w:ind w:firstLine="540"/>
        <w:jc w:val="both"/>
      </w:pPr>
      <w:r>
        <w:t>Цель мероприятия - обеспечение выполнения требований пожарной безопасности в зданиях и помещениях учреждений социальной сферы.</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предназначенных для выполнения требований пожарной безопасности в государственных учреждениях культуры, здравоохранения, образовательных организациях, финансируемых из областного бюджета.</w:t>
      </w:r>
    </w:p>
    <w:p w:rsidR="00E238C9" w:rsidRDefault="00E238C9">
      <w:pPr>
        <w:pStyle w:val="ConsPlusNormal"/>
        <w:spacing w:before="220"/>
        <w:ind w:firstLine="540"/>
        <w:jc w:val="both"/>
      </w:pPr>
      <w:r>
        <w:t>Основное мероприятие 1.4. Расходы на обеспечение деятельности (оказание услуг) государственных учреждений, обеспечивающих пожарную безопасность на территории области</w:t>
      </w:r>
    </w:p>
    <w:p w:rsidR="00E238C9" w:rsidRDefault="00E238C9">
      <w:pPr>
        <w:pStyle w:val="ConsPlusNormal"/>
        <w:spacing w:before="220"/>
        <w:ind w:firstLine="540"/>
        <w:jc w:val="both"/>
      </w:pPr>
      <w:r>
        <w:t>Цель мероприятия - обеспечение деятельности (оказание услуг) казенного учреждения пожарной безопасности Вологодской области "Противопожарная служба Вологодской области".</w:t>
      </w:r>
    </w:p>
    <w:p w:rsidR="00E238C9" w:rsidRDefault="00E238C9">
      <w:pPr>
        <w:pStyle w:val="ConsPlusNormal"/>
        <w:spacing w:before="220"/>
        <w:ind w:firstLine="540"/>
        <w:jc w:val="both"/>
      </w:pPr>
      <w:r>
        <w:t>В рамках реализации мероприятия предусматривается финансирование деятельности казенного учреждения пожарной безопасности Вологодской области "Противопожарная служба Вологодской области".</w:t>
      </w:r>
    </w:p>
    <w:p w:rsidR="00E238C9" w:rsidRDefault="00E238C9">
      <w:pPr>
        <w:pStyle w:val="ConsPlusNormal"/>
        <w:spacing w:before="220"/>
        <w:ind w:firstLine="540"/>
        <w:jc w:val="both"/>
      </w:pPr>
      <w:r>
        <w:t>Основное мероприятие 1.5. Развитие и повышение 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пожарной безопасности</w:t>
      </w:r>
    </w:p>
    <w:p w:rsidR="00E238C9" w:rsidRDefault="00E238C9">
      <w:pPr>
        <w:pStyle w:val="ConsPlusNormal"/>
        <w:spacing w:before="220"/>
        <w:ind w:firstLine="540"/>
        <w:jc w:val="both"/>
      </w:pPr>
      <w:r>
        <w:lastRenderedPageBreak/>
        <w:t>Цель мероприятия - обеспечение постоянной 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пожарной безопасности.</w:t>
      </w:r>
    </w:p>
    <w:p w:rsidR="00E238C9" w:rsidRDefault="00E238C9">
      <w:pPr>
        <w:pStyle w:val="ConsPlusNormal"/>
        <w:spacing w:before="220"/>
        <w:ind w:firstLine="540"/>
        <w:jc w:val="both"/>
      </w:pPr>
      <w:r>
        <w:t>В рамках реализации мероприятия предусматривается проведение пожарно-тактических занятий и отработка планов (карточек) тушения пожаров подразделениями Противопожарной службы области, а также проведение соревнований по повышению профессионального мастерства среди подразделений Противопожарной службы области.</w:t>
      </w:r>
    </w:p>
    <w:p w:rsidR="00E238C9" w:rsidRDefault="00E238C9">
      <w:pPr>
        <w:pStyle w:val="ConsPlusNormal"/>
        <w:spacing w:before="220"/>
        <w:ind w:firstLine="540"/>
        <w:jc w:val="both"/>
      </w:pPr>
      <w:r>
        <w:t>В рамках реализации мероприятия также предусматривается отработка возможности использования в подразделениях Противопожарной службы области автоматизированной системы "</w:t>
      </w:r>
      <w:proofErr w:type="spellStart"/>
      <w:r>
        <w:t>Антипожар</w:t>
      </w:r>
      <w:proofErr w:type="spellEnd"/>
      <w:r>
        <w:t>" геоинформационной системы Вологодской области, предназначенной для быстрого и эффективного поиска источников наружного противопожарного водоснабжения на электронных картах в режиме "реального времени".</w:t>
      </w:r>
    </w:p>
    <w:p w:rsidR="00E238C9" w:rsidRDefault="00E238C9">
      <w:pPr>
        <w:pStyle w:val="ConsPlusNormal"/>
        <w:spacing w:before="220"/>
        <w:ind w:firstLine="540"/>
        <w:jc w:val="both"/>
      </w:pPr>
      <w:r>
        <w:t>Основное мероприятие 1.6. Проведение противопожарной пропаганды</w:t>
      </w:r>
    </w:p>
    <w:p w:rsidR="00E238C9" w:rsidRDefault="00E238C9">
      <w:pPr>
        <w:pStyle w:val="ConsPlusNormal"/>
        <w:spacing w:before="220"/>
        <w:ind w:firstLine="540"/>
        <w:jc w:val="both"/>
      </w:pPr>
      <w:r>
        <w:t>Цель мероприятия - информирование общества о путях обеспечения пожарной безопасности.</w:t>
      </w:r>
    </w:p>
    <w:p w:rsidR="00E238C9" w:rsidRDefault="00E238C9">
      <w:pPr>
        <w:pStyle w:val="ConsPlusNormal"/>
        <w:spacing w:before="220"/>
        <w:ind w:firstLine="540"/>
        <w:jc w:val="both"/>
      </w:pPr>
      <w:r>
        <w:t>В рамках реализации мероприятия предусматривается осуществление профилактики пожаров подразделениями Противопожарной службы области путем проведения социальных акций ("дней открытых дверей"), открытых уроков в образовательных организациях и распространения среди населения информационных материалов.</w:t>
      </w:r>
    </w:p>
    <w:p w:rsidR="00E238C9" w:rsidRDefault="00E238C9">
      <w:pPr>
        <w:pStyle w:val="ConsPlusNormal"/>
        <w:spacing w:before="220"/>
        <w:ind w:firstLine="540"/>
        <w:jc w:val="both"/>
      </w:pPr>
      <w:r>
        <w:t>В рамках реализации мероприятия также предусматривается размещение профилактических материалов по тематике пожарной безопасности в социальных сетях и в сети Интернет, организация работы музея (выставки) пожарной охраны в г. Череповце.</w:t>
      </w:r>
    </w:p>
    <w:p w:rsidR="00E238C9" w:rsidRDefault="00E238C9">
      <w:pPr>
        <w:pStyle w:val="ConsPlusNormal"/>
        <w:spacing w:before="220"/>
        <w:ind w:firstLine="540"/>
        <w:jc w:val="both"/>
      </w:pPr>
      <w:r>
        <w:t>Основное мероприятие 1.7. Предоставление финансовой и имущественной поддержки общественным объединениям пожарной охраны и развитие межрегионального сотрудничества в области пожарной безопасности</w:t>
      </w:r>
    </w:p>
    <w:p w:rsidR="00E238C9" w:rsidRDefault="00E238C9">
      <w:pPr>
        <w:pStyle w:val="ConsPlusNormal"/>
        <w:jc w:val="both"/>
      </w:pPr>
      <w:r>
        <w:t xml:space="preserve">(абзац введен </w:t>
      </w:r>
      <w:hyperlink r:id="rId138"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Цели мероприятия: оказание финансовой и имущественной поддержки подразделениям добровольной пожарной охраны на территории области и их участникам, обеспечение обмена опытом с регионами по организации деятельности противопожарных служб.</w:t>
      </w:r>
    </w:p>
    <w:p w:rsidR="00E238C9" w:rsidRDefault="00E238C9">
      <w:pPr>
        <w:pStyle w:val="ConsPlusNormal"/>
        <w:jc w:val="both"/>
      </w:pPr>
      <w:r>
        <w:t xml:space="preserve">(абзац введен </w:t>
      </w:r>
      <w:hyperlink r:id="rId139"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jc w:val="both"/>
      </w:pPr>
      <w:r>
        <w:t xml:space="preserve">(абзац введен </w:t>
      </w:r>
      <w:hyperlink r:id="rId140"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предоставление субсидий общественным объединениям пожарной охраны для организации деятельности и обеспечения постоянной готовности добровольных пожарных подразделений;</w:t>
      </w:r>
    </w:p>
    <w:p w:rsidR="00E238C9" w:rsidRDefault="00E238C9">
      <w:pPr>
        <w:pStyle w:val="ConsPlusNormal"/>
        <w:jc w:val="both"/>
      </w:pPr>
      <w:r>
        <w:t xml:space="preserve">(абзац введен </w:t>
      </w:r>
      <w:hyperlink r:id="rId141"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проведение межрегиональной конференции "Организация деятельности противопожарных служб субъектов Российской Федерации".</w:t>
      </w:r>
    </w:p>
    <w:p w:rsidR="00E238C9" w:rsidRDefault="00E238C9">
      <w:pPr>
        <w:pStyle w:val="ConsPlusNormal"/>
        <w:jc w:val="both"/>
      </w:pPr>
      <w:r>
        <w:t xml:space="preserve">(абзац введен </w:t>
      </w:r>
      <w:hyperlink r:id="rId142"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hyperlink w:anchor="P2071" w:history="1">
        <w:r>
          <w:rPr>
            <w:color w:val="0000FF"/>
          </w:rPr>
          <w:t>Перечень</w:t>
        </w:r>
      </w:hyperlink>
      <w:r>
        <w:t xml:space="preserve"> основных мероприятий подпрограммы 1 приведен в приложении 3 к подпрограмме 1.</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1 за счет средств областного бюджета</w:t>
      </w:r>
    </w:p>
    <w:p w:rsidR="00E238C9" w:rsidRDefault="00E238C9">
      <w:pPr>
        <w:pStyle w:val="ConsPlusNormal"/>
        <w:jc w:val="center"/>
      </w:pPr>
      <w:proofErr w:type="gramStart"/>
      <w:r>
        <w:t xml:space="preserve">(в ред. </w:t>
      </w:r>
      <w:hyperlink r:id="rId143"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lastRenderedPageBreak/>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1 за счет средств областного бюджета (собственные доходы) составляет 2758389.0 тыс. рублей, в том числе по годам реализации:</w:t>
      </w:r>
    </w:p>
    <w:p w:rsidR="00E238C9" w:rsidRDefault="00E238C9">
      <w:pPr>
        <w:pStyle w:val="ConsPlusNormal"/>
        <w:spacing w:before="220"/>
        <w:ind w:firstLine="540"/>
        <w:jc w:val="both"/>
      </w:pPr>
      <w:r>
        <w:t>2013 год - 306374.3 тыс. рублей;</w:t>
      </w:r>
    </w:p>
    <w:p w:rsidR="00E238C9" w:rsidRDefault="00E238C9">
      <w:pPr>
        <w:pStyle w:val="ConsPlusNormal"/>
        <w:spacing w:before="220"/>
        <w:ind w:firstLine="540"/>
        <w:jc w:val="both"/>
      </w:pPr>
      <w:r>
        <w:t>2014 год - 302784.0 тыс. рублей;</w:t>
      </w:r>
    </w:p>
    <w:p w:rsidR="00E238C9" w:rsidRDefault="00E238C9">
      <w:pPr>
        <w:pStyle w:val="ConsPlusNormal"/>
        <w:spacing w:before="220"/>
        <w:ind w:firstLine="540"/>
        <w:jc w:val="both"/>
      </w:pPr>
      <w:r>
        <w:t>2015 год - 283536.9 тыс. рублей;</w:t>
      </w:r>
    </w:p>
    <w:p w:rsidR="00E238C9" w:rsidRDefault="00E238C9">
      <w:pPr>
        <w:pStyle w:val="ConsPlusNormal"/>
        <w:spacing w:before="220"/>
        <w:ind w:firstLine="540"/>
        <w:jc w:val="both"/>
      </w:pPr>
      <w:r>
        <w:t>2016 год - 328133.9 тыс. рублей;</w:t>
      </w:r>
    </w:p>
    <w:p w:rsidR="00E238C9" w:rsidRDefault="00E238C9">
      <w:pPr>
        <w:pStyle w:val="ConsPlusNormal"/>
        <w:spacing w:before="220"/>
        <w:ind w:firstLine="540"/>
        <w:jc w:val="both"/>
      </w:pPr>
      <w:r>
        <w:t>2017 год - 316801.3 тыс. рублей;</w:t>
      </w:r>
    </w:p>
    <w:p w:rsidR="00E238C9" w:rsidRDefault="00E238C9">
      <w:pPr>
        <w:pStyle w:val="ConsPlusNormal"/>
        <w:spacing w:before="220"/>
        <w:ind w:firstLine="540"/>
        <w:jc w:val="both"/>
      </w:pPr>
      <w:r>
        <w:t>2018 год - 352881.8 тыс. рублей;</w:t>
      </w:r>
    </w:p>
    <w:p w:rsidR="00E238C9" w:rsidRDefault="00E238C9">
      <w:pPr>
        <w:pStyle w:val="ConsPlusNormal"/>
        <w:spacing w:before="220"/>
        <w:ind w:firstLine="540"/>
        <w:jc w:val="both"/>
      </w:pPr>
      <w:r>
        <w:t>2019 год - 397930.2 тыс. рублей;</w:t>
      </w:r>
    </w:p>
    <w:p w:rsidR="00E238C9" w:rsidRDefault="00E238C9">
      <w:pPr>
        <w:pStyle w:val="ConsPlusNormal"/>
        <w:spacing w:before="220"/>
        <w:ind w:firstLine="540"/>
        <w:jc w:val="both"/>
      </w:pPr>
      <w:r>
        <w:t>2020 год - 469946.6 тыс. рублей.</w:t>
      </w:r>
    </w:p>
    <w:p w:rsidR="00E238C9" w:rsidRDefault="00E238C9">
      <w:pPr>
        <w:pStyle w:val="ConsPlusNormal"/>
        <w:spacing w:before="220"/>
        <w:ind w:firstLine="540"/>
        <w:jc w:val="both"/>
      </w:pPr>
      <w:r>
        <w:t xml:space="preserve">Финансовое </w:t>
      </w:r>
      <w:hyperlink w:anchor="P2209" w:history="1">
        <w:r>
          <w:rPr>
            <w:color w:val="0000FF"/>
          </w:rPr>
          <w:t>обеспечение</w:t>
        </w:r>
      </w:hyperlink>
      <w:r>
        <w:t xml:space="preserve"> подпрограммы 1 за счет средств областного бюджета приведено в приложении 4 к подпрограмме 1.</w:t>
      </w:r>
    </w:p>
    <w:p w:rsidR="00E238C9" w:rsidRDefault="00E238C9">
      <w:pPr>
        <w:pStyle w:val="ConsPlusNormal"/>
        <w:jc w:val="both"/>
      </w:pPr>
    </w:p>
    <w:p w:rsidR="00E238C9" w:rsidRDefault="00E238C9">
      <w:pPr>
        <w:pStyle w:val="ConsPlusTitle"/>
        <w:jc w:val="center"/>
        <w:outlineLvl w:val="2"/>
      </w:pPr>
      <w:r>
        <w:t>5. Прогнозная (справочная) оценка привлечения</w:t>
      </w:r>
    </w:p>
    <w:p w:rsidR="00E238C9" w:rsidRDefault="00E238C9">
      <w:pPr>
        <w:pStyle w:val="ConsPlusTitle"/>
        <w:jc w:val="center"/>
      </w:pPr>
      <w:r>
        <w:t>средств федерального бюджета, бюджетов муниципальных</w:t>
      </w:r>
    </w:p>
    <w:p w:rsidR="00E238C9" w:rsidRDefault="00E238C9">
      <w:pPr>
        <w:pStyle w:val="ConsPlusTitle"/>
        <w:jc w:val="center"/>
      </w:pPr>
      <w:r>
        <w:t>образований области, бюджетов государственных</w:t>
      </w:r>
    </w:p>
    <w:p w:rsidR="00E238C9" w:rsidRDefault="00E238C9">
      <w:pPr>
        <w:pStyle w:val="ConsPlusTitle"/>
        <w:jc w:val="center"/>
      </w:pPr>
      <w:r>
        <w:t>внебюджетных фондов, физических и юридических</w:t>
      </w:r>
    </w:p>
    <w:p w:rsidR="00E238C9" w:rsidRDefault="00E238C9">
      <w:pPr>
        <w:pStyle w:val="ConsPlusTitle"/>
        <w:jc w:val="center"/>
      </w:pPr>
      <w:r>
        <w:t>лиц на реализацию целей подпрограммы 1</w:t>
      </w:r>
    </w:p>
    <w:p w:rsidR="00E238C9" w:rsidRDefault="00E238C9">
      <w:pPr>
        <w:pStyle w:val="ConsPlusNormal"/>
        <w:jc w:val="both"/>
      </w:pPr>
    </w:p>
    <w:p w:rsidR="00E238C9" w:rsidRDefault="00E238C9">
      <w:pPr>
        <w:pStyle w:val="ConsPlusNormal"/>
        <w:ind w:firstLine="540"/>
        <w:jc w:val="both"/>
      </w:pPr>
      <w:r>
        <w:t>Средства федерального бюджета, бюджетов муниципальных образований области, бюджетов государственных внебюджетных фондов, физических и юридических лиц на реализацию целей подпрограммы 1 не привлекаются.</w:t>
      </w:r>
    </w:p>
    <w:p w:rsidR="00E238C9" w:rsidRDefault="00E238C9">
      <w:pPr>
        <w:pStyle w:val="ConsPlusNormal"/>
        <w:jc w:val="both"/>
      </w:pPr>
    </w:p>
    <w:p w:rsidR="00E238C9" w:rsidRDefault="00E238C9">
      <w:pPr>
        <w:pStyle w:val="ConsPlusTitle"/>
        <w:jc w:val="center"/>
        <w:outlineLvl w:val="2"/>
      </w:pPr>
      <w:r>
        <w:t>6. Характеристика мер правового регулирования подпрограммы 1</w:t>
      </w:r>
    </w:p>
    <w:p w:rsidR="00E238C9" w:rsidRDefault="00E238C9">
      <w:pPr>
        <w:pStyle w:val="ConsPlusNormal"/>
        <w:jc w:val="both"/>
      </w:pPr>
    </w:p>
    <w:p w:rsidR="00E238C9" w:rsidRDefault="00E238C9">
      <w:pPr>
        <w:pStyle w:val="ConsPlusNormal"/>
        <w:ind w:firstLine="540"/>
        <w:jc w:val="both"/>
      </w:pPr>
      <w:r>
        <w:t>Меры правового регулирования не требуются.</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1</w:t>
      </w:r>
    </w:p>
    <w:p w:rsidR="00E238C9" w:rsidRDefault="00E238C9">
      <w:pPr>
        <w:pStyle w:val="ConsPlusNormal"/>
        <w:jc w:val="both"/>
      </w:pPr>
    </w:p>
    <w:p w:rsidR="00E238C9" w:rsidRDefault="00E238C9">
      <w:pPr>
        <w:pStyle w:val="ConsPlusTitle"/>
        <w:jc w:val="center"/>
      </w:pPr>
      <w:bookmarkStart w:id="9" w:name="P1651"/>
      <w:bookmarkEnd w:id="9"/>
      <w:r>
        <w:t>СВЕДЕНИЯ</w:t>
      </w:r>
    </w:p>
    <w:p w:rsidR="00E238C9" w:rsidRDefault="00E238C9">
      <w:pPr>
        <w:pStyle w:val="ConsPlusTitle"/>
        <w:jc w:val="center"/>
      </w:pPr>
      <w:r>
        <w:t>О ЦЕЛЕВЫХ ПОКАЗАТЕЛЯХ (ИНДИКАТОРАХ) ПОДПРОГРАММЫ 1</w:t>
      </w:r>
    </w:p>
    <w:p w:rsidR="00E238C9" w:rsidRDefault="00E238C9">
      <w:pPr>
        <w:spacing w:after="1"/>
      </w:pPr>
    </w:p>
    <w:p w:rsidR="00E238C9" w:rsidRDefault="00E238C9">
      <w:pPr>
        <w:pStyle w:val="ConsPlusNormal"/>
        <w:jc w:val="both"/>
      </w:pPr>
    </w:p>
    <w:p w:rsidR="00E238C9" w:rsidRDefault="00E238C9" w:rsidP="00E238C9">
      <w:pPr>
        <w:jc w:val="center"/>
      </w:pPr>
      <w:proofErr w:type="gramStart"/>
      <w:r>
        <w:t>(в ред. постановления Правительства Вологодской области</w:t>
      </w:r>
      <w:proofErr w:type="gramEnd"/>
    </w:p>
    <w:p w:rsidR="00E238C9" w:rsidRDefault="00E238C9" w:rsidP="00E238C9">
      <w:pPr>
        <w:jc w:val="center"/>
        <w:sectPr w:rsidR="00E238C9">
          <w:pgSz w:w="11905" w:h="16838"/>
          <w:pgMar w:top="1134" w:right="850" w:bottom="1134" w:left="1701" w:header="0" w:footer="0" w:gutter="0"/>
          <w:cols w:space="720"/>
        </w:sectPr>
      </w:pPr>
      <w:r>
        <w:t>от 23.03.2020 N 261)</w:t>
      </w:r>
    </w:p>
    <w:tbl>
      <w:tblPr>
        <w:tblW w:w="1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615"/>
        <w:gridCol w:w="2551"/>
        <w:gridCol w:w="1276"/>
        <w:gridCol w:w="1134"/>
        <w:gridCol w:w="1361"/>
        <w:gridCol w:w="907"/>
        <w:gridCol w:w="907"/>
        <w:gridCol w:w="907"/>
        <w:gridCol w:w="907"/>
        <w:gridCol w:w="907"/>
        <w:gridCol w:w="625"/>
        <w:gridCol w:w="568"/>
      </w:tblGrid>
      <w:tr w:rsidR="00E238C9" w:rsidTr="00E238C9">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615" w:type="dxa"/>
            <w:vMerge w:val="restart"/>
          </w:tcPr>
          <w:p w:rsidR="00E238C9" w:rsidRDefault="00E238C9">
            <w:pPr>
              <w:pStyle w:val="ConsPlusNormal"/>
            </w:pPr>
            <w:r>
              <w:t>Задачи, направленные на достижение цели</w:t>
            </w:r>
          </w:p>
        </w:tc>
        <w:tc>
          <w:tcPr>
            <w:tcW w:w="2551" w:type="dxa"/>
            <w:vMerge w:val="restart"/>
          </w:tcPr>
          <w:p w:rsidR="00E238C9" w:rsidRDefault="00E238C9">
            <w:pPr>
              <w:pStyle w:val="ConsPlusNormal"/>
            </w:pPr>
            <w:r>
              <w:t>Наименование индикатора (показателя)</w:t>
            </w:r>
          </w:p>
        </w:tc>
        <w:tc>
          <w:tcPr>
            <w:tcW w:w="1276" w:type="dxa"/>
            <w:vMerge w:val="restart"/>
          </w:tcPr>
          <w:p w:rsidR="00E238C9" w:rsidRDefault="00E238C9">
            <w:pPr>
              <w:pStyle w:val="ConsPlusNormal"/>
              <w:jc w:val="center"/>
            </w:pPr>
            <w:r>
              <w:t>Ед. измерения</w:t>
            </w:r>
          </w:p>
        </w:tc>
        <w:tc>
          <w:tcPr>
            <w:tcW w:w="8223" w:type="dxa"/>
            <w:gridSpan w:val="9"/>
          </w:tcPr>
          <w:p w:rsidR="00E238C9" w:rsidRDefault="00E238C9">
            <w:pPr>
              <w:pStyle w:val="ConsPlusNormal"/>
              <w:jc w:val="center"/>
            </w:pPr>
            <w:r>
              <w:t>Значения показателей</w:t>
            </w:r>
          </w:p>
        </w:tc>
      </w:tr>
      <w:tr w:rsidR="00E238C9" w:rsidTr="00E238C9">
        <w:tc>
          <w:tcPr>
            <w:tcW w:w="566" w:type="dxa"/>
            <w:vMerge/>
          </w:tcPr>
          <w:p w:rsidR="00E238C9" w:rsidRDefault="00E238C9"/>
        </w:tc>
        <w:tc>
          <w:tcPr>
            <w:tcW w:w="2615" w:type="dxa"/>
            <w:vMerge/>
          </w:tcPr>
          <w:p w:rsidR="00E238C9" w:rsidRDefault="00E238C9"/>
        </w:tc>
        <w:tc>
          <w:tcPr>
            <w:tcW w:w="2551" w:type="dxa"/>
            <w:vMerge/>
          </w:tcPr>
          <w:p w:rsidR="00E238C9" w:rsidRDefault="00E238C9"/>
        </w:tc>
        <w:tc>
          <w:tcPr>
            <w:tcW w:w="1276"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5728" w:type="dxa"/>
            <w:gridSpan w:val="7"/>
          </w:tcPr>
          <w:p w:rsidR="00E238C9" w:rsidRDefault="00E238C9">
            <w:pPr>
              <w:pStyle w:val="ConsPlusNormal"/>
              <w:jc w:val="center"/>
            </w:pPr>
            <w:r>
              <w:t>плановое</w:t>
            </w:r>
          </w:p>
        </w:tc>
      </w:tr>
      <w:tr w:rsidR="00E238C9" w:rsidTr="00E238C9">
        <w:tc>
          <w:tcPr>
            <w:tcW w:w="566" w:type="dxa"/>
            <w:vMerge/>
          </w:tcPr>
          <w:p w:rsidR="00E238C9" w:rsidRDefault="00E238C9"/>
        </w:tc>
        <w:tc>
          <w:tcPr>
            <w:tcW w:w="2615" w:type="dxa"/>
            <w:vMerge/>
          </w:tcPr>
          <w:p w:rsidR="00E238C9" w:rsidRDefault="00E238C9"/>
        </w:tc>
        <w:tc>
          <w:tcPr>
            <w:tcW w:w="2551" w:type="dxa"/>
            <w:vMerge/>
          </w:tcPr>
          <w:p w:rsidR="00E238C9" w:rsidRDefault="00E238C9"/>
        </w:tc>
        <w:tc>
          <w:tcPr>
            <w:tcW w:w="1276"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625" w:type="dxa"/>
          </w:tcPr>
          <w:p w:rsidR="00E238C9" w:rsidRDefault="00E238C9">
            <w:pPr>
              <w:pStyle w:val="ConsPlusNormal"/>
            </w:pPr>
            <w:r>
              <w:t>2019 год</w:t>
            </w:r>
          </w:p>
        </w:tc>
        <w:tc>
          <w:tcPr>
            <w:tcW w:w="568" w:type="dxa"/>
          </w:tcPr>
          <w:p w:rsidR="00E238C9" w:rsidRDefault="00E238C9">
            <w:pPr>
              <w:pStyle w:val="ConsPlusNormal"/>
            </w:pPr>
            <w:r>
              <w:t>2020 год</w:t>
            </w:r>
          </w:p>
        </w:tc>
      </w:tr>
      <w:tr w:rsidR="00E238C9" w:rsidTr="00E238C9">
        <w:tc>
          <w:tcPr>
            <w:tcW w:w="566" w:type="dxa"/>
          </w:tcPr>
          <w:p w:rsidR="00E238C9" w:rsidRDefault="00E238C9">
            <w:pPr>
              <w:pStyle w:val="ConsPlusNormal"/>
              <w:jc w:val="center"/>
            </w:pPr>
            <w:r>
              <w:t>1</w:t>
            </w:r>
          </w:p>
        </w:tc>
        <w:tc>
          <w:tcPr>
            <w:tcW w:w="2615" w:type="dxa"/>
          </w:tcPr>
          <w:p w:rsidR="00E238C9" w:rsidRDefault="00E238C9">
            <w:pPr>
              <w:pStyle w:val="ConsPlusNormal"/>
              <w:jc w:val="center"/>
            </w:pPr>
            <w:r>
              <w:t>2</w:t>
            </w:r>
          </w:p>
        </w:tc>
        <w:tc>
          <w:tcPr>
            <w:tcW w:w="2551" w:type="dxa"/>
          </w:tcPr>
          <w:p w:rsidR="00E238C9" w:rsidRDefault="00E238C9">
            <w:pPr>
              <w:pStyle w:val="ConsPlusNormal"/>
              <w:jc w:val="center"/>
            </w:pPr>
            <w:r>
              <w:t>3</w:t>
            </w:r>
          </w:p>
        </w:tc>
        <w:tc>
          <w:tcPr>
            <w:tcW w:w="1276"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625" w:type="dxa"/>
          </w:tcPr>
          <w:p w:rsidR="00E238C9" w:rsidRDefault="00E238C9">
            <w:pPr>
              <w:pStyle w:val="ConsPlusNormal"/>
              <w:jc w:val="center"/>
            </w:pPr>
            <w:r>
              <w:t>12</w:t>
            </w:r>
          </w:p>
        </w:tc>
        <w:tc>
          <w:tcPr>
            <w:tcW w:w="568" w:type="dxa"/>
          </w:tcPr>
          <w:p w:rsidR="00E238C9" w:rsidRDefault="00E238C9">
            <w:pPr>
              <w:pStyle w:val="ConsPlusNormal"/>
              <w:jc w:val="center"/>
            </w:pPr>
            <w:r>
              <w:t>13</w:t>
            </w:r>
          </w:p>
        </w:tc>
      </w:tr>
      <w:tr w:rsidR="00E238C9" w:rsidTr="00E238C9">
        <w:tc>
          <w:tcPr>
            <w:tcW w:w="566" w:type="dxa"/>
            <w:vMerge w:val="restart"/>
          </w:tcPr>
          <w:p w:rsidR="00E238C9" w:rsidRDefault="00E238C9">
            <w:pPr>
              <w:pStyle w:val="ConsPlusNormal"/>
            </w:pPr>
            <w:r>
              <w:t>1.</w:t>
            </w:r>
          </w:p>
        </w:tc>
        <w:tc>
          <w:tcPr>
            <w:tcW w:w="2615" w:type="dxa"/>
            <w:vMerge w:val="restart"/>
          </w:tcPr>
          <w:p w:rsidR="00E238C9" w:rsidRDefault="00E238C9">
            <w:pPr>
              <w:pStyle w:val="ConsPlusNormal"/>
            </w:pPr>
            <w:r>
              <w:t>Развитие материально-технической базы подразделений Противопожарной службы области</w:t>
            </w:r>
          </w:p>
        </w:tc>
        <w:tc>
          <w:tcPr>
            <w:tcW w:w="2551" w:type="dxa"/>
          </w:tcPr>
          <w:p w:rsidR="00E238C9" w:rsidRDefault="00E238C9">
            <w:pPr>
              <w:pStyle w:val="ConsPlusNormal"/>
            </w:pPr>
            <w:r>
              <w:t>количество дополнительно созданных подразделений Противопожарной службы области в сельской местности</w:t>
            </w:r>
          </w:p>
        </w:tc>
        <w:tc>
          <w:tcPr>
            <w:tcW w:w="1276"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2</w:t>
            </w:r>
          </w:p>
        </w:tc>
        <w:tc>
          <w:tcPr>
            <w:tcW w:w="907" w:type="dxa"/>
          </w:tcPr>
          <w:p w:rsidR="00E238C9" w:rsidRDefault="00E238C9">
            <w:pPr>
              <w:pStyle w:val="ConsPlusNormal"/>
              <w:jc w:val="center"/>
            </w:pPr>
            <w:r>
              <w:t>2</w:t>
            </w:r>
          </w:p>
        </w:tc>
        <w:tc>
          <w:tcPr>
            <w:tcW w:w="625" w:type="dxa"/>
          </w:tcPr>
          <w:p w:rsidR="00E238C9" w:rsidRDefault="00E238C9">
            <w:pPr>
              <w:pStyle w:val="ConsPlusNormal"/>
              <w:jc w:val="center"/>
            </w:pPr>
            <w:r>
              <w:t>4</w:t>
            </w:r>
          </w:p>
        </w:tc>
        <w:tc>
          <w:tcPr>
            <w:tcW w:w="568" w:type="dxa"/>
          </w:tcPr>
          <w:p w:rsidR="00E238C9" w:rsidRDefault="00E238C9">
            <w:pPr>
              <w:pStyle w:val="ConsPlusNormal"/>
              <w:jc w:val="center"/>
            </w:pPr>
            <w:r>
              <w:t>28</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подразделений Противопожарной службы области, имеющих на вооружении пожарные машины со сроком эксплуатации не более 8 лет</w:t>
            </w:r>
          </w:p>
        </w:tc>
        <w:tc>
          <w:tcPr>
            <w:tcW w:w="1276" w:type="dxa"/>
          </w:tcPr>
          <w:p w:rsidR="00E238C9" w:rsidRDefault="00E238C9">
            <w:pPr>
              <w:pStyle w:val="ConsPlusNormal"/>
              <w:jc w:val="center"/>
            </w:pPr>
            <w:r>
              <w:t>ед.</w:t>
            </w:r>
          </w:p>
        </w:tc>
        <w:tc>
          <w:tcPr>
            <w:tcW w:w="1134" w:type="dxa"/>
          </w:tcPr>
          <w:p w:rsidR="00E238C9" w:rsidRDefault="00E238C9">
            <w:pPr>
              <w:pStyle w:val="ConsPlusNormal"/>
              <w:jc w:val="center"/>
            </w:pPr>
            <w:r>
              <w:t>11</w:t>
            </w:r>
          </w:p>
        </w:tc>
        <w:tc>
          <w:tcPr>
            <w:tcW w:w="1361" w:type="dxa"/>
          </w:tcPr>
          <w:p w:rsidR="00E238C9" w:rsidRDefault="00E238C9">
            <w:pPr>
              <w:pStyle w:val="ConsPlusNormal"/>
              <w:jc w:val="center"/>
            </w:pPr>
            <w:r>
              <w:t>11</w:t>
            </w:r>
          </w:p>
        </w:tc>
        <w:tc>
          <w:tcPr>
            <w:tcW w:w="907" w:type="dxa"/>
          </w:tcPr>
          <w:p w:rsidR="00E238C9" w:rsidRDefault="00E238C9">
            <w:pPr>
              <w:pStyle w:val="ConsPlusNormal"/>
              <w:jc w:val="center"/>
            </w:pPr>
            <w:r>
              <w:t>17</w:t>
            </w:r>
          </w:p>
        </w:tc>
        <w:tc>
          <w:tcPr>
            <w:tcW w:w="907" w:type="dxa"/>
          </w:tcPr>
          <w:p w:rsidR="00E238C9" w:rsidRDefault="00E238C9">
            <w:pPr>
              <w:pStyle w:val="ConsPlusNormal"/>
              <w:jc w:val="center"/>
            </w:pPr>
            <w:r>
              <w:t>17</w:t>
            </w:r>
          </w:p>
        </w:tc>
        <w:tc>
          <w:tcPr>
            <w:tcW w:w="907" w:type="dxa"/>
          </w:tcPr>
          <w:p w:rsidR="00E238C9" w:rsidRDefault="00E238C9">
            <w:pPr>
              <w:pStyle w:val="ConsPlusNormal"/>
              <w:jc w:val="center"/>
            </w:pPr>
            <w:r>
              <w:t>17</w:t>
            </w:r>
          </w:p>
        </w:tc>
        <w:tc>
          <w:tcPr>
            <w:tcW w:w="907" w:type="dxa"/>
          </w:tcPr>
          <w:p w:rsidR="00E238C9" w:rsidRDefault="00E238C9">
            <w:pPr>
              <w:pStyle w:val="ConsPlusNormal"/>
              <w:jc w:val="center"/>
            </w:pPr>
            <w:r>
              <w:t>13</w:t>
            </w:r>
          </w:p>
        </w:tc>
        <w:tc>
          <w:tcPr>
            <w:tcW w:w="907" w:type="dxa"/>
          </w:tcPr>
          <w:p w:rsidR="00E238C9" w:rsidRDefault="00E238C9">
            <w:pPr>
              <w:pStyle w:val="ConsPlusNormal"/>
              <w:jc w:val="center"/>
            </w:pPr>
            <w:r>
              <w:t>13</w:t>
            </w:r>
          </w:p>
        </w:tc>
        <w:tc>
          <w:tcPr>
            <w:tcW w:w="625" w:type="dxa"/>
          </w:tcPr>
          <w:p w:rsidR="00E238C9" w:rsidRDefault="00E238C9">
            <w:pPr>
              <w:pStyle w:val="ConsPlusNormal"/>
              <w:jc w:val="center"/>
            </w:pPr>
            <w:r>
              <w:t>13</w:t>
            </w:r>
          </w:p>
        </w:tc>
        <w:tc>
          <w:tcPr>
            <w:tcW w:w="568" w:type="dxa"/>
          </w:tcPr>
          <w:p w:rsidR="00E238C9" w:rsidRDefault="00E238C9">
            <w:pPr>
              <w:pStyle w:val="ConsPlusNormal"/>
              <w:jc w:val="center"/>
            </w:pPr>
            <w:r>
              <w:t>17</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доля подразделений Противопожарной службы области, оснащенных современными средствами радиосвязи</w:t>
            </w:r>
          </w:p>
        </w:tc>
        <w:tc>
          <w:tcPr>
            <w:tcW w:w="1276" w:type="dxa"/>
          </w:tcPr>
          <w:p w:rsidR="00E238C9" w:rsidRDefault="00E238C9">
            <w:pPr>
              <w:pStyle w:val="ConsPlusNormal"/>
              <w:jc w:val="center"/>
            </w:pPr>
            <w:r>
              <w:t>%</w:t>
            </w:r>
          </w:p>
        </w:tc>
        <w:tc>
          <w:tcPr>
            <w:tcW w:w="1134" w:type="dxa"/>
          </w:tcPr>
          <w:p w:rsidR="00E238C9" w:rsidRDefault="00E238C9">
            <w:pPr>
              <w:pStyle w:val="ConsPlusNormal"/>
              <w:jc w:val="center"/>
            </w:pPr>
            <w:r>
              <w:t>10.3</w:t>
            </w:r>
          </w:p>
        </w:tc>
        <w:tc>
          <w:tcPr>
            <w:tcW w:w="1361" w:type="dxa"/>
          </w:tcPr>
          <w:p w:rsidR="00E238C9" w:rsidRDefault="00E238C9">
            <w:pPr>
              <w:pStyle w:val="ConsPlusNormal"/>
              <w:jc w:val="center"/>
            </w:pPr>
            <w:r>
              <w:t>10.3</w:t>
            </w:r>
          </w:p>
        </w:tc>
        <w:tc>
          <w:tcPr>
            <w:tcW w:w="907" w:type="dxa"/>
          </w:tcPr>
          <w:p w:rsidR="00E238C9" w:rsidRDefault="00E238C9">
            <w:pPr>
              <w:pStyle w:val="ConsPlusNormal"/>
              <w:jc w:val="center"/>
            </w:pPr>
            <w:r>
              <w:t>10.3</w:t>
            </w:r>
          </w:p>
        </w:tc>
        <w:tc>
          <w:tcPr>
            <w:tcW w:w="907" w:type="dxa"/>
          </w:tcPr>
          <w:p w:rsidR="00E238C9" w:rsidRDefault="00E238C9">
            <w:pPr>
              <w:pStyle w:val="ConsPlusNormal"/>
              <w:jc w:val="center"/>
            </w:pPr>
            <w:r>
              <w:t>10.3</w:t>
            </w:r>
          </w:p>
        </w:tc>
        <w:tc>
          <w:tcPr>
            <w:tcW w:w="907" w:type="dxa"/>
          </w:tcPr>
          <w:p w:rsidR="00E238C9" w:rsidRDefault="00E238C9">
            <w:pPr>
              <w:pStyle w:val="ConsPlusNormal"/>
              <w:jc w:val="center"/>
            </w:pPr>
            <w:r>
              <w:t>10.3</w:t>
            </w:r>
          </w:p>
        </w:tc>
        <w:tc>
          <w:tcPr>
            <w:tcW w:w="907" w:type="dxa"/>
          </w:tcPr>
          <w:p w:rsidR="00E238C9" w:rsidRDefault="00E238C9">
            <w:pPr>
              <w:pStyle w:val="ConsPlusNormal"/>
              <w:jc w:val="center"/>
            </w:pPr>
            <w:r>
              <w:t>17</w:t>
            </w:r>
          </w:p>
        </w:tc>
        <w:tc>
          <w:tcPr>
            <w:tcW w:w="907" w:type="dxa"/>
          </w:tcPr>
          <w:p w:rsidR="00E238C9" w:rsidRDefault="00E238C9">
            <w:pPr>
              <w:pStyle w:val="ConsPlusNormal"/>
              <w:jc w:val="center"/>
            </w:pPr>
            <w:r>
              <w:t>18.7</w:t>
            </w:r>
          </w:p>
        </w:tc>
        <w:tc>
          <w:tcPr>
            <w:tcW w:w="625" w:type="dxa"/>
          </w:tcPr>
          <w:p w:rsidR="00E238C9" w:rsidRDefault="00E238C9">
            <w:pPr>
              <w:pStyle w:val="ConsPlusNormal"/>
              <w:jc w:val="center"/>
            </w:pPr>
            <w:r>
              <w:t>34.3</w:t>
            </w:r>
          </w:p>
        </w:tc>
        <w:tc>
          <w:tcPr>
            <w:tcW w:w="568" w:type="dxa"/>
          </w:tcPr>
          <w:p w:rsidR="00E238C9" w:rsidRDefault="00E238C9">
            <w:pPr>
              <w:pStyle w:val="ConsPlusNormal"/>
              <w:jc w:val="center"/>
            </w:pPr>
            <w:r>
              <w:t>37.7</w:t>
            </w:r>
          </w:p>
        </w:tc>
      </w:tr>
      <w:tr w:rsidR="00E238C9" w:rsidTr="00E238C9">
        <w:tc>
          <w:tcPr>
            <w:tcW w:w="566" w:type="dxa"/>
            <w:vMerge w:val="restart"/>
          </w:tcPr>
          <w:p w:rsidR="00E238C9" w:rsidRDefault="00E238C9">
            <w:pPr>
              <w:pStyle w:val="ConsPlusNormal"/>
            </w:pPr>
            <w:r>
              <w:t>2.</w:t>
            </w:r>
          </w:p>
        </w:tc>
        <w:tc>
          <w:tcPr>
            <w:tcW w:w="2615" w:type="dxa"/>
            <w:vMerge w:val="restart"/>
          </w:tcPr>
          <w:p w:rsidR="00E238C9" w:rsidRDefault="00E238C9">
            <w:pPr>
              <w:pStyle w:val="ConsPlusNormal"/>
            </w:pPr>
            <w:proofErr w:type="gramStart"/>
            <w:r>
              <w:t xml:space="preserve">Организация и </w:t>
            </w:r>
            <w:r>
              <w:lastRenderedPageBreak/>
              <w:t>осуществление профилактики пожаров на территории области, за исключением лесных пожаров, пожаров в закрытых административно-территориальных образованиях, и на объектах, входящих в утверждаемый Правительством Российской Федерации перечень объектов, критически важных для национальной безопасности страны, других особо важных пожароопасных объектов, особо ценных объектов культурного наследия народов Российской Федерации, а также при проведении мероприятий федерального уровня с массовым сосредоточением людей</w:t>
            </w:r>
            <w:proofErr w:type="gramEnd"/>
          </w:p>
        </w:tc>
        <w:tc>
          <w:tcPr>
            <w:tcW w:w="2551" w:type="dxa"/>
          </w:tcPr>
          <w:p w:rsidR="00E238C9" w:rsidRDefault="00E238C9">
            <w:pPr>
              <w:pStyle w:val="ConsPlusNormal"/>
            </w:pPr>
            <w:r>
              <w:lastRenderedPageBreak/>
              <w:t xml:space="preserve">доля учреждений </w:t>
            </w:r>
            <w:r>
              <w:lastRenderedPageBreak/>
              <w:t>культуры, участвующих в реализации мероприятий подпрограммы 1</w:t>
            </w:r>
          </w:p>
        </w:tc>
        <w:tc>
          <w:tcPr>
            <w:tcW w:w="1276"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625" w:type="dxa"/>
          </w:tcPr>
          <w:p w:rsidR="00E238C9" w:rsidRDefault="00E238C9">
            <w:pPr>
              <w:pStyle w:val="ConsPlusNormal"/>
              <w:jc w:val="center"/>
            </w:pPr>
            <w:r>
              <w:t>-</w:t>
            </w:r>
          </w:p>
        </w:tc>
        <w:tc>
          <w:tcPr>
            <w:tcW w:w="568" w:type="dxa"/>
          </w:tcPr>
          <w:p w:rsidR="00E238C9" w:rsidRDefault="00E238C9">
            <w:pPr>
              <w:pStyle w:val="ConsPlusNormal"/>
              <w:jc w:val="center"/>
            </w:pPr>
            <w:r>
              <w:t>-</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доля образовательных организаций, участвующих в реализации мероприятий подпрограммы 1</w:t>
            </w:r>
          </w:p>
        </w:tc>
        <w:tc>
          <w:tcPr>
            <w:tcW w:w="1276"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625" w:type="dxa"/>
          </w:tcPr>
          <w:p w:rsidR="00E238C9" w:rsidRDefault="00E238C9">
            <w:pPr>
              <w:pStyle w:val="ConsPlusNormal"/>
              <w:jc w:val="center"/>
            </w:pPr>
            <w:r>
              <w:t>-</w:t>
            </w:r>
          </w:p>
        </w:tc>
        <w:tc>
          <w:tcPr>
            <w:tcW w:w="568" w:type="dxa"/>
          </w:tcPr>
          <w:p w:rsidR="00E238C9" w:rsidRDefault="00E238C9">
            <w:pPr>
              <w:pStyle w:val="ConsPlusNormal"/>
              <w:jc w:val="center"/>
            </w:pPr>
            <w:r>
              <w:t>-</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доля учреждений здравоохранения, участвующих в реализации мероприятий подпрограммы 1</w:t>
            </w:r>
          </w:p>
        </w:tc>
        <w:tc>
          <w:tcPr>
            <w:tcW w:w="1276"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625" w:type="dxa"/>
          </w:tcPr>
          <w:p w:rsidR="00E238C9" w:rsidRDefault="00E238C9">
            <w:pPr>
              <w:pStyle w:val="ConsPlusNormal"/>
              <w:jc w:val="center"/>
            </w:pPr>
            <w:r>
              <w:t>-</w:t>
            </w:r>
          </w:p>
        </w:tc>
        <w:tc>
          <w:tcPr>
            <w:tcW w:w="568" w:type="dxa"/>
          </w:tcPr>
          <w:p w:rsidR="00E238C9" w:rsidRDefault="00E238C9">
            <w:pPr>
              <w:pStyle w:val="ConsPlusNormal"/>
              <w:jc w:val="center"/>
            </w:pPr>
            <w:r>
              <w:t>-</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жителей области, участвовавших в социально профилактической акции "В гости к пожарным"</w:t>
            </w:r>
          </w:p>
        </w:tc>
        <w:tc>
          <w:tcPr>
            <w:tcW w:w="1276" w:type="dxa"/>
          </w:tcPr>
          <w:p w:rsidR="00E238C9" w:rsidRDefault="00E238C9">
            <w:pPr>
              <w:pStyle w:val="ConsPlusNormal"/>
              <w:jc w:val="center"/>
            </w:pPr>
            <w:r>
              <w:t>чел.</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2800</w:t>
            </w:r>
          </w:p>
        </w:tc>
        <w:tc>
          <w:tcPr>
            <w:tcW w:w="907" w:type="dxa"/>
          </w:tcPr>
          <w:p w:rsidR="00E238C9" w:rsidRDefault="00E238C9">
            <w:pPr>
              <w:pStyle w:val="ConsPlusNormal"/>
              <w:jc w:val="center"/>
            </w:pPr>
            <w:r>
              <w:t>5500</w:t>
            </w:r>
          </w:p>
        </w:tc>
        <w:tc>
          <w:tcPr>
            <w:tcW w:w="907" w:type="dxa"/>
          </w:tcPr>
          <w:p w:rsidR="00E238C9" w:rsidRDefault="00E238C9">
            <w:pPr>
              <w:pStyle w:val="ConsPlusNormal"/>
              <w:jc w:val="center"/>
            </w:pPr>
            <w:r>
              <w:t>5500</w:t>
            </w:r>
          </w:p>
        </w:tc>
        <w:tc>
          <w:tcPr>
            <w:tcW w:w="625" w:type="dxa"/>
          </w:tcPr>
          <w:p w:rsidR="00E238C9" w:rsidRDefault="00E238C9">
            <w:pPr>
              <w:pStyle w:val="ConsPlusNormal"/>
              <w:jc w:val="center"/>
            </w:pPr>
            <w:r>
              <w:t>5500</w:t>
            </w:r>
          </w:p>
        </w:tc>
        <w:tc>
          <w:tcPr>
            <w:tcW w:w="568" w:type="dxa"/>
          </w:tcPr>
          <w:p w:rsidR="00E238C9" w:rsidRDefault="00E238C9">
            <w:pPr>
              <w:pStyle w:val="ConsPlusNormal"/>
              <w:jc w:val="center"/>
            </w:pPr>
            <w:r>
              <w:t>5500</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жителей области, охваченных профилактическими мероприятиями по мерам пожарной безопасности</w:t>
            </w:r>
          </w:p>
        </w:tc>
        <w:tc>
          <w:tcPr>
            <w:tcW w:w="1276" w:type="dxa"/>
          </w:tcPr>
          <w:p w:rsidR="00E238C9" w:rsidRDefault="00E238C9">
            <w:pPr>
              <w:pStyle w:val="ConsPlusNormal"/>
              <w:jc w:val="center"/>
            </w:pPr>
            <w:r>
              <w:t>чел.</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62000</w:t>
            </w:r>
          </w:p>
        </w:tc>
        <w:tc>
          <w:tcPr>
            <w:tcW w:w="907" w:type="dxa"/>
          </w:tcPr>
          <w:p w:rsidR="00E238C9" w:rsidRDefault="00E238C9">
            <w:pPr>
              <w:pStyle w:val="ConsPlusNormal"/>
              <w:jc w:val="center"/>
            </w:pPr>
            <w:r>
              <w:t>95680</w:t>
            </w:r>
          </w:p>
        </w:tc>
        <w:tc>
          <w:tcPr>
            <w:tcW w:w="907" w:type="dxa"/>
          </w:tcPr>
          <w:p w:rsidR="00E238C9" w:rsidRDefault="00E238C9">
            <w:pPr>
              <w:pStyle w:val="ConsPlusNormal"/>
              <w:jc w:val="center"/>
            </w:pPr>
            <w:r>
              <w:t>95680</w:t>
            </w:r>
          </w:p>
        </w:tc>
        <w:tc>
          <w:tcPr>
            <w:tcW w:w="625" w:type="dxa"/>
          </w:tcPr>
          <w:p w:rsidR="00E238C9" w:rsidRDefault="00E238C9">
            <w:pPr>
              <w:pStyle w:val="ConsPlusNormal"/>
              <w:jc w:val="center"/>
            </w:pPr>
            <w:r>
              <w:t>95680</w:t>
            </w:r>
          </w:p>
        </w:tc>
        <w:tc>
          <w:tcPr>
            <w:tcW w:w="568" w:type="dxa"/>
          </w:tcPr>
          <w:p w:rsidR="00E238C9" w:rsidRDefault="00E238C9">
            <w:pPr>
              <w:pStyle w:val="ConsPlusNormal"/>
              <w:jc w:val="center"/>
            </w:pPr>
            <w:r>
              <w:t>95680</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 xml:space="preserve">количество несовершеннолетних жителей области, </w:t>
            </w:r>
            <w:r>
              <w:lastRenderedPageBreak/>
              <w:t>охваченных профилактическими мероприятиями по мерам пожарной безопасности</w:t>
            </w:r>
          </w:p>
        </w:tc>
        <w:tc>
          <w:tcPr>
            <w:tcW w:w="1276" w:type="dxa"/>
          </w:tcPr>
          <w:p w:rsidR="00E238C9" w:rsidRDefault="00E238C9">
            <w:pPr>
              <w:pStyle w:val="ConsPlusNormal"/>
              <w:jc w:val="center"/>
            </w:pPr>
            <w:r>
              <w:lastRenderedPageBreak/>
              <w:t>чел.</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11000</w:t>
            </w:r>
          </w:p>
        </w:tc>
        <w:tc>
          <w:tcPr>
            <w:tcW w:w="907" w:type="dxa"/>
          </w:tcPr>
          <w:p w:rsidR="00E238C9" w:rsidRDefault="00E238C9">
            <w:pPr>
              <w:pStyle w:val="ConsPlusNormal"/>
              <w:jc w:val="center"/>
            </w:pPr>
            <w:r>
              <w:t>19800</w:t>
            </w:r>
          </w:p>
        </w:tc>
        <w:tc>
          <w:tcPr>
            <w:tcW w:w="907" w:type="dxa"/>
          </w:tcPr>
          <w:p w:rsidR="00E238C9" w:rsidRDefault="00E238C9">
            <w:pPr>
              <w:pStyle w:val="ConsPlusNormal"/>
              <w:jc w:val="center"/>
            </w:pPr>
            <w:r>
              <w:t>19800</w:t>
            </w:r>
          </w:p>
        </w:tc>
        <w:tc>
          <w:tcPr>
            <w:tcW w:w="625" w:type="dxa"/>
          </w:tcPr>
          <w:p w:rsidR="00E238C9" w:rsidRDefault="00E238C9">
            <w:pPr>
              <w:pStyle w:val="ConsPlusNormal"/>
              <w:jc w:val="center"/>
            </w:pPr>
            <w:r>
              <w:t>19800</w:t>
            </w:r>
          </w:p>
        </w:tc>
        <w:tc>
          <w:tcPr>
            <w:tcW w:w="568" w:type="dxa"/>
          </w:tcPr>
          <w:p w:rsidR="00E238C9" w:rsidRDefault="00E238C9">
            <w:pPr>
              <w:pStyle w:val="ConsPlusNormal"/>
              <w:jc w:val="center"/>
            </w:pPr>
            <w:r>
              <w:t>19800</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распространенных среди жителей области информационных материалов о мерах пожарной безопасности</w:t>
            </w:r>
          </w:p>
        </w:tc>
        <w:tc>
          <w:tcPr>
            <w:tcW w:w="1276"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40000</w:t>
            </w:r>
          </w:p>
        </w:tc>
        <w:tc>
          <w:tcPr>
            <w:tcW w:w="907" w:type="dxa"/>
          </w:tcPr>
          <w:p w:rsidR="00E238C9" w:rsidRDefault="00E238C9">
            <w:pPr>
              <w:pStyle w:val="ConsPlusNormal"/>
              <w:jc w:val="center"/>
            </w:pPr>
            <w:r>
              <w:t>73100</w:t>
            </w:r>
          </w:p>
        </w:tc>
        <w:tc>
          <w:tcPr>
            <w:tcW w:w="907" w:type="dxa"/>
          </w:tcPr>
          <w:p w:rsidR="00E238C9" w:rsidRDefault="00E238C9">
            <w:pPr>
              <w:pStyle w:val="ConsPlusNormal"/>
              <w:jc w:val="center"/>
            </w:pPr>
            <w:r>
              <w:t>73100</w:t>
            </w:r>
          </w:p>
        </w:tc>
        <w:tc>
          <w:tcPr>
            <w:tcW w:w="625" w:type="dxa"/>
          </w:tcPr>
          <w:p w:rsidR="00E238C9" w:rsidRDefault="00E238C9">
            <w:pPr>
              <w:pStyle w:val="ConsPlusNormal"/>
              <w:jc w:val="center"/>
            </w:pPr>
            <w:r>
              <w:t>73100</w:t>
            </w:r>
          </w:p>
        </w:tc>
        <w:tc>
          <w:tcPr>
            <w:tcW w:w="568" w:type="dxa"/>
          </w:tcPr>
          <w:p w:rsidR="00E238C9" w:rsidRDefault="00E238C9">
            <w:pPr>
              <w:pStyle w:val="ConsPlusNormal"/>
              <w:jc w:val="center"/>
            </w:pPr>
            <w:r>
              <w:t>73100</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областных конкурсов, направленных на стимулирование обеспечения пожарной безопасности и профилактики пожаров</w:t>
            </w:r>
          </w:p>
        </w:tc>
        <w:tc>
          <w:tcPr>
            <w:tcW w:w="1276"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625" w:type="dxa"/>
          </w:tcPr>
          <w:p w:rsidR="00E238C9" w:rsidRDefault="00E238C9">
            <w:pPr>
              <w:pStyle w:val="ConsPlusNormal"/>
              <w:jc w:val="center"/>
            </w:pPr>
            <w:r>
              <w:t>1</w:t>
            </w:r>
          </w:p>
        </w:tc>
        <w:tc>
          <w:tcPr>
            <w:tcW w:w="568" w:type="dxa"/>
          </w:tcPr>
          <w:p w:rsidR="00E238C9" w:rsidRDefault="00E238C9">
            <w:pPr>
              <w:pStyle w:val="ConsPlusNormal"/>
              <w:jc w:val="center"/>
            </w:pPr>
            <w:r>
              <w:t>1</w:t>
            </w:r>
          </w:p>
        </w:tc>
      </w:tr>
      <w:tr w:rsidR="00E238C9" w:rsidTr="00E238C9">
        <w:tc>
          <w:tcPr>
            <w:tcW w:w="566" w:type="dxa"/>
            <w:vMerge w:val="restart"/>
          </w:tcPr>
          <w:p w:rsidR="00E238C9" w:rsidRDefault="00E238C9">
            <w:pPr>
              <w:pStyle w:val="ConsPlusNormal"/>
            </w:pPr>
            <w:r>
              <w:t>3.</w:t>
            </w:r>
          </w:p>
        </w:tc>
        <w:tc>
          <w:tcPr>
            <w:tcW w:w="2615" w:type="dxa"/>
            <w:vMerge w:val="restart"/>
          </w:tcPr>
          <w:p w:rsidR="00E238C9" w:rsidRDefault="00E238C9">
            <w:pPr>
              <w:pStyle w:val="ConsPlusNormal"/>
            </w:pPr>
            <w:r>
              <w:t>Организация деятельности подразделений добровольной пожарной охраны на территории области и создание подразделений противопожарной службы Вологодской области на территории области</w:t>
            </w:r>
          </w:p>
        </w:tc>
        <w:tc>
          <w:tcPr>
            <w:tcW w:w="2551" w:type="dxa"/>
          </w:tcPr>
          <w:p w:rsidR="00E238C9" w:rsidRDefault="00E238C9">
            <w:pPr>
              <w:pStyle w:val="ConsPlusNormal"/>
            </w:pPr>
            <w:r>
              <w:t>время прибытия первого пожарного подразделения на пожар в сельской местности (по отношению к 2012 году)</w:t>
            </w:r>
          </w:p>
        </w:tc>
        <w:tc>
          <w:tcPr>
            <w:tcW w:w="1276" w:type="dxa"/>
          </w:tcPr>
          <w:p w:rsidR="00E238C9" w:rsidRDefault="00E238C9">
            <w:pPr>
              <w:pStyle w:val="ConsPlusNormal"/>
              <w:jc w:val="center"/>
            </w:pPr>
            <w:r>
              <w:t>%</w:t>
            </w:r>
          </w:p>
        </w:tc>
        <w:tc>
          <w:tcPr>
            <w:tcW w:w="1134" w:type="dxa"/>
          </w:tcPr>
          <w:p w:rsidR="00E238C9" w:rsidRDefault="00E238C9">
            <w:pPr>
              <w:pStyle w:val="ConsPlusNormal"/>
              <w:jc w:val="center"/>
            </w:pPr>
            <w:r>
              <w:t>100</w:t>
            </w:r>
          </w:p>
        </w:tc>
        <w:tc>
          <w:tcPr>
            <w:tcW w:w="1361" w:type="dxa"/>
          </w:tcPr>
          <w:p w:rsidR="00E238C9" w:rsidRDefault="00E238C9">
            <w:pPr>
              <w:pStyle w:val="ConsPlusNormal"/>
              <w:jc w:val="center"/>
            </w:pPr>
            <w:r>
              <w:t>99.5</w:t>
            </w:r>
          </w:p>
        </w:tc>
        <w:tc>
          <w:tcPr>
            <w:tcW w:w="907" w:type="dxa"/>
          </w:tcPr>
          <w:p w:rsidR="00E238C9" w:rsidRDefault="00E238C9">
            <w:pPr>
              <w:pStyle w:val="ConsPlusNormal"/>
              <w:jc w:val="center"/>
            </w:pPr>
            <w:r>
              <w:t>99</w:t>
            </w:r>
          </w:p>
        </w:tc>
        <w:tc>
          <w:tcPr>
            <w:tcW w:w="907" w:type="dxa"/>
          </w:tcPr>
          <w:p w:rsidR="00E238C9" w:rsidRDefault="00E238C9">
            <w:pPr>
              <w:pStyle w:val="ConsPlusNormal"/>
              <w:jc w:val="center"/>
            </w:pPr>
            <w:r>
              <w:t>99</w:t>
            </w:r>
          </w:p>
        </w:tc>
        <w:tc>
          <w:tcPr>
            <w:tcW w:w="907" w:type="dxa"/>
          </w:tcPr>
          <w:p w:rsidR="00E238C9" w:rsidRDefault="00E238C9">
            <w:pPr>
              <w:pStyle w:val="ConsPlusNormal"/>
              <w:jc w:val="center"/>
            </w:pPr>
            <w:r>
              <w:t>99</w:t>
            </w:r>
          </w:p>
        </w:tc>
        <w:tc>
          <w:tcPr>
            <w:tcW w:w="907" w:type="dxa"/>
          </w:tcPr>
          <w:p w:rsidR="00E238C9" w:rsidRDefault="00E238C9">
            <w:pPr>
              <w:pStyle w:val="ConsPlusNormal"/>
              <w:jc w:val="center"/>
            </w:pPr>
            <w:r>
              <w:t>99</w:t>
            </w:r>
          </w:p>
        </w:tc>
        <w:tc>
          <w:tcPr>
            <w:tcW w:w="907" w:type="dxa"/>
          </w:tcPr>
          <w:p w:rsidR="00E238C9" w:rsidRDefault="00E238C9">
            <w:pPr>
              <w:pStyle w:val="ConsPlusNormal"/>
              <w:jc w:val="center"/>
            </w:pPr>
            <w:r>
              <w:t>99</w:t>
            </w:r>
          </w:p>
        </w:tc>
        <w:tc>
          <w:tcPr>
            <w:tcW w:w="625" w:type="dxa"/>
          </w:tcPr>
          <w:p w:rsidR="00E238C9" w:rsidRDefault="00E238C9">
            <w:pPr>
              <w:pStyle w:val="ConsPlusNormal"/>
              <w:jc w:val="center"/>
            </w:pPr>
            <w:r>
              <w:t>82</w:t>
            </w:r>
          </w:p>
        </w:tc>
        <w:tc>
          <w:tcPr>
            <w:tcW w:w="568" w:type="dxa"/>
          </w:tcPr>
          <w:p w:rsidR="00E238C9" w:rsidRDefault="00E238C9">
            <w:pPr>
              <w:pStyle w:val="ConsPlusNormal"/>
              <w:jc w:val="center"/>
            </w:pPr>
            <w:r>
              <w:t>79</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количество проведенных (отработанных) пожарно-тактических занятий и планов (карточек) тушения пожаров</w:t>
            </w:r>
          </w:p>
        </w:tc>
        <w:tc>
          <w:tcPr>
            <w:tcW w:w="1276"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1493</w:t>
            </w:r>
          </w:p>
        </w:tc>
        <w:tc>
          <w:tcPr>
            <w:tcW w:w="907" w:type="dxa"/>
          </w:tcPr>
          <w:p w:rsidR="00E238C9" w:rsidRDefault="00E238C9">
            <w:pPr>
              <w:pStyle w:val="ConsPlusNormal"/>
              <w:jc w:val="center"/>
            </w:pPr>
            <w:r>
              <w:t>1493</w:t>
            </w:r>
          </w:p>
        </w:tc>
        <w:tc>
          <w:tcPr>
            <w:tcW w:w="625" w:type="dxa"/>
          </w:tcPr>
          <w:p w:rsidR="00E238C9" w:rsidRDefault="00E238C9">
            <w:pPr>
              <w:pStyle w:val="ConsPlusNormal"/>
              <w:jc w:val="center"/>
            </w:pPr>
            <w:r>
              <w:t>1493</w:t>
            </w:r>
          </w:p>
        </w:tc>
        <w:tc>
          <w:tcPr>
            <w:tcW w:w="568" w:type="dxa"/>
          </w:tcPr>
          <w:p w:rsidR="00E238C9" w:rsidRDefault="00E238C9">
            <w:pPr>
              <w:pStyle w:val="ConsPlusNormal"/>
              <w:jc w:val="center"/>
            </w:pPr>
            <w:r>
              <w:t>1493</w:t>
            </w:r>
          </w:p>
        </w:tc>
      </w:tr>
      <w:tr w:rsidR="00E238C9" w:rsidTr="00E238C9">
        <w:tc>
          <w:tcPr>
            <w:tcW w:w="566" w:type="dxa"/>
            <w:vMerge/>
          </w:tcPr>
          <w:p w:rsidR="00E238C9" w:rsidRDefault="00E238C9"/>
        </w:tc>
        <w:tc>
          <w:tcPr>
            <w:tcW w:w="2615" w:type="dxa"/>
            <w:vMerge/>
          </w:tcPr>
          <w:p w:rsidR="00E238C9" w:rsidRDefault="00E238C9"/>
        </w:tc>
        <w:tc>
          <w:tcPr>
            <w:tcW w:w="2551" w:type="dxa"/>
          </w:tcPr>
          <w:p w:rsidR="00E238C9" w:rsidRDefault="00E238C9">
            <w:pPr>
              <w:pStyle w:val="ConsPlusNormal"/>
            </w:pPr>
            <w:r>
              <w:t xml:space="preserve">количество соревнований по </w:t>
            </w:r>
            <w:r>
              <w:lastRenderedPageBreak/>
              <w:t>повышению профессионального мастерства пожарных</w:t>
            </w:r>
          </w:p>
        </w:tc>
        <w:tc>
          <w:tcPr>
            <w:tcW w:w="1276" w:type="dxa"/>
          </w:tcPr>
          <w:p w:rsidR="00E238C9" w:rsidRDefault="00E238C9">
            <w:pPr>
              <w:pStyle w:val="ConsPlusNormal"/>
              <w:jc w:val="center"/>
            </w:pPr>
            <w:r>
              <w:lastRenderedPageBreak/>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w:t>
            </w:r>
          </w:p>
        </w:tc>
        <w:tc>
          <w:tcPr>
            <w:tcW w:w="907" w:type="dxa"/>
          </w:tcPr>
          <w:p w:rsidR="00E238C9" w:rsidRDefault="00E238C9">
            <w:pPr>
              <w:pStyle w:val="ConsPlusNormal"/>
              <w:jc w:val="center"/>
            </w:pPr>
            <w:r>
              <w:t>3</w:t>
            </w:r>
          </w:p>
        </w:tc>
        <w:tc>
          <w:tcPr>
            <w:tcW w:w="907" w:type="dxa"/>
          </w:tcPr>
          <w:p w:rsidR="00E238C9" w:rsidRDefault="00E238C9">
            <w:pPr>
              <w:pStyle w:val="ConsPlusNormal"/>
              <w:jc w:val="center"/>
            </w:pPr>
            <w:r>
              <w:t>3</w:t>
            </w:r>
          </w:p>
        </w:tc>
        <w:tc>
          <w:tcPr>
            <w:tcW w:w="625" w:type="dxa"/>
          </w:tcPr>
          <w:p w:rsidR="00E238C9" w:rsidRDefault="00E238C9">
            <w:pPr>
              <w:pStyle w:val="ConsPlusNormal"/>
              <w:jc w:val="center"/>
            </w:pPr>
            <w:r>
              <w:t>3</w:t>
            </w:r>
          </w:p>
        </w:tc>
        <w:tc>
          <w:tcPr>
            <w:tcW w:w="568" w:type="dxa"/>
          </w:tcPr>
          <w:p w:rsidR="00E238C9" w:rsidRDefault="00E238C9">
            <w:pPr>
              <w:pStyle w:val="ConsPlusNormal"/>
              <w:jc w:val="center"/>
            </w:pPr>
            <w:r>
              <w:t>3</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1</w:t>
      </w:r>
    </w:p>
    <w:p w:rsidR="00E238C9" w:rsidRDefault="00E238C9">
      <w:pPr>
        <w:pStyle w:val="ConsPlusNormal"/>
        <w:jc w:val="both"/>
      </w:pPr>
    </w:p>
    <w:p w:rsidR="00E238C9" w:rsidRDefault="00E238C9">
      <w:pPr>
        <w:pStyle w:val="ConsPlusTitle"/>
        <w:jc w:val="center"/>
      </w:pPr>
      <w:bookmarkStart w:id="10" w:name="P1856"/>
      <w:bookmarkEnd w:id="10"/>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1</w:t>
      </w:r>
    </w:p>
    <w:p w:rsidR="00E238C9" w:rsidRDefault="00E238C9">
      <w:pPr>
        <w:spacing w:after="1"/>
      </w:pPr>
    </w:p>
    <w:p w:rsidR="00E238C9" w:rsidRDefault="00E238C9" w:rsidP="00E238C9">
      <w:pPr>
        <w:pStyle w:val="ConsPlusNormal"/>
        <w:jc w:val="center"/>
      </w:pPr>
      <w:proofErr w:type="gramStart"/>
      <w:r>
        <w:t>(в ред. постановления Правительства Вологодской области</w:t>
      </w:r>
      <w:proofErr w:type="gramEnd"/>
    </w:p>
    <w:p w:rsidR="00E238C9" w:rsidRDefault="00E238C9" w:rsidP="00E238C9">
      <w:pPr>
        <w:pStyle w:val="ConsPlusNormal"/>
        <w:jc w:val="center"/>
      </w:pPr>
      <w:r>
        <w:t>от 28.08.2017 N 783)</w:t>
      </w:r>
    </w:p>
    <w:tbl>
      <w:tblPr>
        <w:tblW w:w="14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756"/>
        <w:gridCol w:w="1134"/>
        <w:gridCol w:w="2409"/>
        <w:gridCol w:w="1418"/>
        <w:gridCol w:w="1559"/>
        <w:gridCol w:w="992"/>
        <w:gridCol w:w="851"/>
        <w:gridCol w:w="1276"/>
        <w:gridCol w:w="850"/>
        <w:gridCol w:w="992"/>
      </w:tblGrid>
      <w:tr w:rsidR="00E238C9" w:rsidTr="00E238C9">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2756" w:type="dxa"/>
          </w:tcPr>
          <w:p w:rsidR="00E238C9" w:rsidRDefault="00E238C9">
            <w:pPr>
              <w:pStyle w:val="ConsPlusNormal"/>
            </w:pPr>
            <w:r>
              <w:t>Наименование целевого показателя (индикатора)</w:t>
            </w:r>
          </w:p>
        </w:tc>
        <w:tc>
          <w:tcPr>
            <w:tcW w:w="1134" w:type="dxa"/>
          </w:tcPr>
          <w:p w:rsidR="00E238C9" w:rsidRDefault="00E238C9">
            <w:pPr>
              <w:pStyle w:val="ConsPlusNormal"/>
            </w:pPr>
            <w:r>
              <w:t>Единица измерения</w:t>
            </w:r>
          </w:p>
        </w:tc>
        <w:tc>
          <w:tcPr>
            <w:tcW w:w="2409" w:type="dxa"/>
          </w:tcPr>
          <w:p w:rsidR="00E238C9" w:rsidRDefault="00E238C9">
            <w:pPr>
              <w:pStyle w:val="ConsPlusNormal"/>
            </w:pPr>
            <w:r>
              <w:t>Определение целевого показателя (индикатора)</w:t>
            </w:r>
          </w:p>
        </w:tc>
        <w:tc>
          <w:tcPr>
            <w:tcW w:w="1418" w:type="dxa"/>
          </w:tcPr>
          <w:p w:rsidR="00E238C9" w:rsidRDefault="00E238C9">
            <w:pPr>
              <w:pStyle w:val="ConsPlusNormal"/>
            </w:pPr>
            <w:r>
              <w:t>Временные характеристики целевого показателя (индикатора)</w:t>
            </w:r>
          </w:p>
        </w:tc>
        <w:tc>
          <w:tcPr>
            <w:tcW w:w="1559"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992" w:type="dxa"/>
          </w:tcPr>
          <w:p w:rsidR="00E238C9" w:rsidRDefault="00E238C9">
            <w:pPr>
              <w:pStyle w:val="ConsPlusNormal"/>
            </w:pPr>
            <w:r>
              <w:t>Базовые показатели (индикаторы), используемые в формуле</w:t>
            </w:r>
          </w:p>
        </w:tc>
        <w:tc>
          <w:tcPr>
            <w:tcW w:w="851" w:type="dxa"/>
          </w:tcPr>
          <w:p w:rsidR="00E238C9" w:rsidRDefault="00E238C9">
            <w:pPr>
              <w:pStyle w:val="ConsPlusNormal"/>
            </w:pPr>
            <w:r>
              <w:t xml:space="preserve">Метод сбора информации, индекс формы отчетности </w:t>
            </w:r>
            <w:hyperlink w:anchor="P2061" w:history="1">
              <w:r>
                <w:rPr>
                  <w:color w:val="0000FF"/>
                </w:rPr>
                <w:t>&lt;*&gt;</w:t>
              </w:r>
            </w:hyperlink>
          </w:p>
        </w:tc>
        <w:tc>
          <w:tcPr>
            <w:tcW w:w="1276" w:type="dxa"/>
          </w:tcPr>
          <w:p w:rsidR="00E238C9" w:rsidRDefault="00E238C9">
            <w:pPr>
              <w:pStyle w:val="ConsPlusNormal"/>
            </w:pPr>
            <w:r>
              <w:t>Объект и единица наблюдения</w:t>
            </w:r>
          </w:p>
        </w:tc>
        <w:tc>
          <w:tcPr>
            <w:tcW w:w="850" w:type="dxa"/>
          </w:tcPr>
          <w:p w:rsidR="00E238C9" w:rsidRDefault="00E238C9">
            <w:pPr>
              <w:pStyle w:val="ConsPlusNormal"/>
            </w:pPr>
            <w:r>
              <w:t xml:space="preserve">Охват единиц совокупности </w:t>
            </w:r>
            <w:hyperlink w:anchor="P2062" w:history="1">
              <w:r>
                <w:rPr>
                  <w:color w:val="0000FF"/>
                </w:rPr>
                <w:t>&lt;**&gt;</w:t>
              </w:r>
            </w:hyperlink>
          </w:p>
        </w:tc>
        <w:tc>
          <w:tcPr>
            <w:tcW w:w="992"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E238C9">
        <w:tc>
          <w:tcPr>
            <w:tcW w:w="567" w:type="dxa"/>
          </w:tcPr>
          <w:p w:rsidR="00E238C9" w:rsidRDefault="00E238C9">
            <w:pPr>
              <w:pStyle w:val="ConsPlusNormal"/>
              <w:jc w:val="center"/>
            </w:pPr>
            <w:r>
              <w:t>1</w:t>
            </w:r>
          </w:p>
        </w:tc>
        <w:tc>
          <w:tcPr>
            <w:tcW w:w="2756" w:type="dxa"/>
          </w:tcPr>
          <w:p w:rsidR="00E238C9" w:rsidRDefault="00E238C9">
            <w:pPr>
              <w:pStyle w:val="ConsPlusNormal"/>
              <w:jc w:val="center"/>
            </w:pPr>
            <w:r>
              <w:t>2</w:t>
            </w:r>
          </w:p>
        </w:tc>
        <w:tc>
          <w:tcPr>
            <w:tcW w:w="1134" w:type="dxa"/>
          </w:tcPr>
          <w:p w:rsidR="00E238C9" w:rsidRDefault="00E238C9">
            <w:pPr>
              <w:pStyle w:val="ConsPlusNormal"/>
              <w:jc w:val="center"/>
            </w:pPr>
            <w:r>
              <w:t>3</w:t>
            </w:r>
          </w:p>
        </w:tc>
        <w:tc>
          <w:tcPr>
            <w:tcW w:w="2409" w:type="dxa"/>
          </w:tcPr>
          <w:p w:rsidR="00E238C9" w:rsidRDefault="00E238C9">
            <w:pPr>
              <w:pStyle w:val="ConsPlusNormal"/>
              <w:jc w:val="center"/>
            </w:pPr>
            <w:r>
              <w:t>4</w:t>
            </w:r>
          </w:p>
        </w:tc>
        <w:tc>
          <w:tcPr>
            <w:tcW w:w="1418" w:type="dxa"/>
          </w:tcPr>
          <w:p w:rsidR="00E238C9" w:rsidRDefault="00E238C9">
            <w:pPr>
              <w:pStyle w:val="ConsPlusNormal"/>
              <w:jc w:val="center"/>
            </w:pPr>
            <w:r>
              <w:t>5</w:t>
            </w:r>
          </w:p>
        </w:tc>
        <w:tc>
          <w:tcPr>
            <w:tcW w:w="1559" w:type="dxa"/>
          </w:tcPr>
          <w:p w:rsidR="00E238C9" w:rsidRDefault="00E238C9">
            <w:pPr>
              <w:pStyle w:val="ConsPlusNormal"/>
              <w:jc w:val="center"/>
            </w:pPr>
            <w:r>
              <w:t>6</w:t>
            </w:r>
          </w:p>
        </w:tc>
        <w:tc>
          <w:tcPr>
            <w:tcW w:w="992" w:type="dxa"/>
          </w:tcPr>
          <w:p w:rsidR="00E238C9" w:rsidRDefault="00E238C9">
            <w:pPr>
              <w:pStyle w:val="ConsPlusNormal"/>
              <w:jc w:val="center"/>
            </w:pPr>
            <w:r>
              <w:t>7</w:t>
            </w:r>
          </w:p>
        </w:tc>
        <w:tc>
          <w:tcPr>
            <w:tcW w:w="851" w:type="dxa"/>
          </w:tcPr>
          <w:p w:rsidR="00E238C9" w:rsidRDefault="00E238C9">
            <w:pPr>
              <w:pStyle w:val="ConsPlusNormal"/>
              <w:jc w:val="center"/>
            </w:pPr>
            <w:r>
              <w:t>8</w:t>
            </w:r>
          </w:p>
        </w:tc>
        <w:tc>
          <w:tcPr>
            <w:tcW w:w="1276" w:type="dxa"/>
          </w:tcPr>
          <w:p w:rsidR="00E238C9" w:rsidRDefault="00E238C9">
            <w:pPr>
              <w:pStyle w:val="ConsPlusNormal"/>
              <w:jc w:val="center"/>
            </w:pPr>
            <w:r>
              <w:t>9</w:t>
            </w:r>
          </w:p>
        </w:tc>
        <w:tc>
          <w:tcPr>
            <w:tcW w:w="850" w:type="dxa"/>
          </w:tcPr>
          <w:p w:rsidR="00E238C9" w:rsidRDefault="00E238C9">
            <w:pPr>
              <w:pStyle w:val="ConsPlusNormal"/>
              <w:jc w:val="center"/>
            </w:pPr>
            <w:r>
              <w:t>10</w:t>
            </w:r>
          </w:p>
        </w:tc>
        <w:tc>
          <w:tcPr>
            <w:tcW w:w="992" w:type="dxa"/>
          </w:tcPr>
          <w:p w:rsidR="00E238C9" w:rsidRDefault="00E238C9">
            <w:pPr>
              <w:pStyle w:val="ConsPlusNormal"/>
              <w:jc w:val="center"/>
            </w:pPr>
            <w:r>
              <w:t>11</w:t>
            </w:r>
          </w:p>
        </w:tc>
      </w:tr>
      <w:tr w:rsidR="00E238C9" w:rsidTr="00E238C9">
        <w:tc>
          <w:tcPr>
            <w:tcW w:w="567" w:type="dxa"/>
          </w:tcPr>
          <w:p w:rsidR="00E238C9" w:rsidRDefault="00E238C9">
            <w:pPr>
              <w:pStyle w:val="ConsPlusNormal"/>
              <w:jc w:val="center"/>
            </w:pPr>
            <w:r>
              <w:t>1.</w:t>
            </w:r>
          </w:p>
        </w:tc>
        <w:tc>
          <w:tcPr>
            <w:tcW w:w="2756" w:type="dxa"/>
          </w:tcPr>
          <w:p w:rsidR="00E238C9" w:rsidRDefault="00E238C9">
            <w:pPr>
              <w:pStyle w:val="ConsPlusNormal"/>
            </w:pPr>
            <w:r>
              <w:t xml:space="preserve">Количество дополнительно созданных подразделений </w:t>
            </w:r>
            <w:r>
              <w:lastRenderedPageBreak/>
              <w:t>Противопожарной службы области в сельской местности</w:t>
            </w:r>
          </w:p>
        </w:tc>
        <w:tc>
          <w:tcPr>
            <w:tcW w:w="1134" w:type="dxa"/>
          </w:tcPr>
          <w:p w:rsidR="00E238C9" w:rsidRDefault="00E238C9">
            <w:pPr>
              <w:pStyle w:val="ConsPlusNormal"/>
              <w:jc w:val="center"/>
            </w:pPr>
            <w:r>
              <w:lastRenderedPageBreak/>
              <w:t>ед.</w:t>
            </w:r>
          </w:p>
        </w:tc>
        <w:tc>
          <w:tcPr>
            <w:tcW w:w="2409" w:type="dxa"/>
          </w:tcPr>
          <w:p w:rsidR="00E238C9" w:rsidRDefault="00E238C9">
            <w:pPr>
              <w:pStyle w:val="ConsPlusNormal"/>
            </w:pPr>
            <w:r>
              <w:t xml:space="preserve">количество дополнительно </w:t>
            </w:r>
            <w:r>
              <w:lastRenderedPageBreak/>
              <w:t>созданных подразделений Противопожарной службы области в сельской местности</w:t>
            </w:r>
          </w:p>
        </w:tc>
        <w:tc>
          <w:tcPr>
            <w:tcW w:w="1418" w:type="dxa"/>
          </w:tcPr>
          <w:p w:rsidR="00E238C9" w:rsidRDefault="00E238C9">
            <w:pPr>
              <w:pStyle w:val="ConsPlusNormal"/>
              <w:jc w:val="center"/>
            </w:pPr>
            <w:r>
              <w:lastRenderedPageBreak/>
              <w:t>ежегодно на 1 января</w:t>
            </w:r>
          </w:p>
        </w:tc>
        <w:tc>
          <w:tcPr>
            <w:tcW w:w="1559" w:type="dxa"/>
          </w:tcPr>
          <w:p w:rsidR="00E238C9" w:rsidRDefault="00E238C9">
            <w:pPr>
              <w:pStyle w:val="ConsPlusNormal"/>
            </w:pPr>
            <w:r>
              <w:t>показатель рассчитываетс</w:t>
            </w:r>
            <w:r>
              <w:lastRenderedPageBreak/>
              <w:t>я нарастающим итогом с начала реализации подпрограммы</w:t>
            </w:r>
          </w:p>
        </w:tc>
        <w:tc>
          <w:tcPr>
            <w:tcW w:w="992" w:type="dxa"/>
          </w:tcPr>
          <w:p w:rsidR="00E238C9" w:rsidRDefault="00E238C9">
            <w:pPr>
              <w:pStyle w:val="ConsPlusNormal"/>
              <w:jc w:val="center"/>
            </w:pPr>
            <w:r>
              <w:lastRenderedPageBreak/>
              <w:t>-</w:t>
            </w:r>
          </w:p>
        </w:tc>
        <w:tc>
          <w:tcPr>
            <w:tcW w:w="851" w:type="dxa"/>
          </w:tcPr>
          <w:p w:rsidR="00E238C9" w:rsidRDefault="00E238C9">
            <w:pPr>
              <w:pStyle w:val="ConsPlusNormal"/>
              <w:jc w:val="center"/>
            </w:pPr>
            <w:r>
              <w:t>9</w:t>
            </w:r>
          </w:p>
        </w:tc>
        <w:tc>
          <w:tcPr>
            <w:tcW w:w="1276" w:type="dxa"/>
          </w:tcPr>
          <w:p w:rsidR="00E238C9" w:rsidRDefault="00E238C9">
            <w:pPr>
              <w:pStyle w:val="ConsPlusNormal"/>
            </w:pPr>
            <w:r>
              <w:t>количество подразделе</w:t>
            </w:r>
            <w:r>
              <w:lastRenderedPageBreak/>
              <w:t>ний</w:t>
            </w:r>
          </w:p>
        </w:tc>
        <w:tc>
          <w:tcPr>
            <w:tcW w:w="850" w:type="dxa"/>
          </w:tcPr>
          <w:p w:rsidR="00E238C9" w:rsidRDefault="00E238C9">
            <w:pPr>
              <w:pStyle w:val="ConsPlusNormal"/>
              <w:jc w:val="center"/>
            </w:pPr>
            <w:r>
              <w:lastRenderedPageBreak/>
              <w:t>1</w:t>
            </w:r>
          </w:p>
        </w:tc>
        <w:tc>
          <w:tcPr>
            <w:tcW w:w="992" w:type="dxa"/>
          </w:tcPr>
          <w:p w:rsidR="00E238C9" w:rsidRDefault="00E238C9">
            <w:pPr>
              <w:pStyle w:val="ConsPlusNormal"/>
            </w:pPr>
            <w:r>
              <w:t>Комитет граждан</w:t>
            </w:r>
            <w:r>
              <w:lastRenderedPageBreak/>
              <w:t>ской защиты и социальной безопасности области</w:t>
            </w:r>
          </w:p>
        </w:tc>
      </w:tr>
      <w:tr w:rsidR="00E238C9" w:rsidTr="00E238C9">
        <w:tc>
          <w:tcPr>
            <w:tcW w:w="567" w:type="dxa"/>
          </w:tcPr>
          <w:p w:rsidR="00E238C9" w:rsidRDefault="00E238C9">
            <w:pPr>
              <w:pStyle w:val="ConsPlusNormal"/>
              <w:jc w:val="center"/>
            </w:pPr>
            <w:r>
              <w:lastRenderedPageBreak/>
              <w:t>2.</w:t>
            </w:r>
          </w:p>
        </w:tc>
        <w:tc>
          <w:tcPr>
            <w:tcW w:w="2756" w:type="dxa"/>
          </w:tcPr>
          <w:p w:rsidR="00E238C9" w:rsidRDefault="00E238C9">
            <w:pPr>
              <w:pStyle w:val="ConsPlusNormal"/>
            </w:pPr>
            <w:r>
              <w:t>Количество подразделений Противопожарной службы области, имеющих на вооружении пожарные машины со сроком эксплуатации не более 8 лет</w:t>
            </w:r>
          </w:p>
        </w:tc>
        <w:tc>
          <w:tcPr>
            <w:tcW w:w="1134" w:type="dxa"/>
          </w:tcPr>
          <w:p w:rsidR="00E238C9" w:rsidRDefault="00E238C9">
            <w:pPr>
              <w:pStyle w:val="ConsPlusNormal"/>
              <w:jc w:val="center"/>
            </w:pPr>
            <w:r>
              <w:t>ед.</w:t>
            </w:r>
          </w:p>
        </w:tc>
        <w:tc>
          <w:tcPr>
            <w:tcW w:w="2409" w:type="dxa"/>
          </w:tcPr>
          <w:p w:rsidR="00E238C9" w:rsidRDefault="00E238C9">
            <w:pPr>
              <w:pStyle w:val="ConsPlusNormal"/>
            </w:pPr>
            <w:r>
              <w:t>количество подразделений Противопожарной службы области, имеющих на вооружении пожарные машины со сроком эксплуатации не более 8 лет</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jc w:val="center"/>
            </w:pPr>
            <w:r>
              <w:t>9</w:t>
            </w:r>
          </w:p>
        </w:tc>
        <w:tc>
          <w:tcPr>
            <w:tcW w:w="1276" w:type="dxa"/>
          </w:tcPr>
          <w:p w:rsidR="00E238C9" w:rsidRDefault="00E238C9">
            <w:pPr>
              <w:pStyle w:val="ConsPlusNormal"/>
            </w:pPr>
            <w:r>
              <w:t>количество подразделений</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val="restart"/>
          </w:tcPr>
          <w:p w:rsidR="00E238C9" w:rsidRDefault="00E238C9">
            <w:pPr>
              <w:pStyle w:val="ConsPlusNormal"/>
              <w:jc w:val="center"/>
            </w:pPr>
            <w:r>
              <w:t>3.</w:t>
            </w:r>
          </w:p>
        </w:tc>
        <w:tc>
          <w:tcPr>
            <w:tcW w:w="2756" w:type="dxa"/>
            <w:vMerge w:val="restart"/>
          </w:tcPr>
          <w:p w:rsidR="00E238C9" w:rsidRDefault="00E238C9">
            <w:pPr>
              <w:pStyle w:val="ConsPlusNormal"/>
            </w:pPr>
            <w:r>
              <w:t>Доля подразделений Противопожарной службы области, оснащенных современными средствами радиосвязи</w:t>
            </w:r>
          </w:p>
        </w:tc>
        <w:tc>
          <w:tcPr>
            <w:tcW w:w="1134" w:type="dxa"/>
            <w:vMerge w:val="restart"/>
          </w:tcPr>
          <w:p w:rsidR="00E238C9" w:rsidRDefault="00E238C9">
            <w:pPr>
              <w:pStyle w:val="ConsPlusNormal"/>
              <w:jc w:val="center"/>
            </w:pPr>
            <w:r>
              <w:t>%</w:t>
            </w:r>
          </w:p>
        </w:tc>
        <w:tc>
          <w:tcPr>
            <w:tcW w:w="2409" w:type="dxa"/>
            <w:vMerge w:val="restart"/>
          </w:tcPr>
          <w:p w:rsidR="00E238C9" w:rsidRDefault="00E238C9">
            <w:pPr>
              <w:pStyle w:val="ConsPlusNormal"/>
            </w:pPr>
            <w:r>
              <w:t>количество подразделений Противопожарной службы области, оснащенных современными средствами радиосвязи</w:t>
            </w:r>
          </w:p>
        </w:tc>
        <w:tc>
          <w:tcPr>
            <w:tcW w:w="1418" w:type="dxa"/>
            <w:vMerge w:val="restart"/>
          </w:tcPr>
          <w:p w:rsidR="00E238C9" w:rsidRDefault="00E238C9">
            <w:pPr>
              <w:pStyle w:val="ConsPlusNormal"/>
              <w:jc w:val="center"/>
            </w:pPr>
            <w:r>
              <w:t>ежегодно на 1 января</w:t>
            </w:r>
          </w:p>
        </w:tc>
        <w:tc>
          <w:tcPr>
            <w:tcW w:w="1559" w:type="dxa"/>
            <w:vMerge w:val="restart"/>
          </w:tcPr>
          <w:p w:rsidR="00E238C9" w:rsidRDefault="00E238C9">
            <w:pPr>
              <w:pStyle w:val="ConsPlusNormal"/>
              <w:jc w:val="center"/>
            </w:pPr>
            <w:r w:rsidRPr="008B12F4">
              <w:rPr>
                <w:position w:val="-24"/>
              </w:rPr>
              <w:pict>
                <v:shape id="_x0000_i1039" style="width:98.85pt;height:35.45pt" coordsize="" o:spt="100" adj="0,,0" path="" filled="f" stroked="f">
                  <v:stroke joinstyle="miter"/>
                  <v:imagedata r:id="rId144" o:title="base_23647_180001_32782"/>
                  <v:formulas/>
                  <v:path o:connecttype="segments"/>
                </v:shape>
              </w:pict>
            </w:r>
          </w:p>
        </w:tc>
        <w:tc>
          <w:tcPr>
            <w:tcW w:w="992" w:type="dxa"/>
          </w:tcPr>
          <w:p w:rsidR="00E238C9" w:rsidRDefault="00E238C9">
            <w:pPr>
              <w:pStyle w:val="ConsPlusNormal"/>
            </w:pPr>
            <w:r>
              <w:t xml:space="preserve">N </w:t>
            </w:r>
            <w:proofErr w:type="gramStart"/>
            <w:r>
              <w:t>общ</w:t>
            </w:r>
            <w:proofErr w:type="gramEnd"/>
            <w:r>
              <w:t xml:space="preserve"> - общее количество подразделений Противопожарной службы области</w:t>
            </w:r>
          </w:p>
        </w:tc>
        <w:tc>
          <w:tcPr>
            <w:tcW w:w="851" w:type="dxa"/>
          </w:tcPr>
          <w:p w:rsidR="00E238C9" w:rsidRDefault="00E238C9">
            <w:pPr>
              <w:pStyle w:val="ConsPlusNormal"/>
            </w:pPr>
            <w:r>
              <w:t>4,</w:t>
            </w:r>
          </w:p>
          <w:p w:rsidR="00E238C9" w:rsidRDefault="00E238C9">
            <w:pPr>
              <w:pStyle w:val="ConsPlusNormal"/>
            </w:pPr>
            <w:r>
              <w:t>штатное расписание подведомственного учреждения</w:t>
            </w:r>
          </w:p>
        </w:tc>
        <w:tc>
          <w:tcPr>
            <w:tcW w:w="1276" w:type="dxa"/>
            <w:vMerge w:val="restart"/>
          </w:tcPr>
          <w:p w:rsidR="00E238C9" w:rsidRDefault="00E238C9">
            <w:pPr>
              <w:pStyle w:val="ConsPlusNormal"/>
            </w:pPr>
            <w:r>
              <w:t>количество подразделений</w:t>
            </w:r>
          </w:p>
        </w:tc>
        <w:tc>
          <w:tcPr>
            <w:tcW w:w="850"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2756" w:type="dxa"/>
            <w:vMerge/>
          </w:tcPr>
          <w:p w:rsidR="00E238C9" w:rsidRDefault="00E238C9"/>
        </w:tc>
        <w:tc>
          <w:tcPr>
            <w:tcW w:w="1134" w:type="dxa"/>
            <w:vMerge/>
          </w:tcPr>
          <w:p w:rsidR="00E238C9" w:rsidRDefault="00E238C9"/>
        </w:tc>
        <w:tc>
          <w:tcPr>
            <w:tcW w:w="2409" w:type="dxa"/>
            <w:vMerge/>
          </w:tcPr>
          <w:p w:rsidR="00E238C9" w:rsidRDefault="00E238C9"/>
        </w:tc>
        <w:tc>
          <w:tcPr>
            <w:tcW w:w="1418" w:type="dxa"/>
            <w:vMerge/>
          </w:tcPr>
          <w:p w:rsidR="00E238C9" w:rsidRDefault="00E238C9"/>
        </w:tc>
        <w:tc>
          <w:tcPr>
            <w:tcW w:w="1559" w:type="dxa"/>
            <w:vMerge/>
          </w:tcPr>
          <w:p w:rsidR="00E238C9" w:rsidRDefault="00E238C9"/>
        </w:tc>
        <w:tc>
          <w:tcPr>
            <w:tcW w:w="992" w:type="dxa"/>
          </w:tcPr>
          <w:p w:rsidR="00E238C9" w:rsidRDefault="00E238C9">
            <w:pPr>
              <w:pStyle w:val="ConsPlusNormal"/>
            </w:pPr>
            <w:r>
              <w:t xml:space="preserve">N </w:t>
            </w:r>
            <w:proofErr w:type="spellStart"/>
            <w:proofErr w:type="gramStart"/>
            <w:r>
              <w:t>осн</w:t>
            </w:r>
            <w:proofErr w:type="spellEnd"/>
            <w:proofErr w:type="gramEnd"/>
            <w:r>
              <w:t xml:space="preserve"> - количест</w:t>
            </w:r>
            <w:r>
              <w:lastRenderedPageBreak/>
              <w:t>во подразделений Противопожарной службы области, оснащенных современными средствами радиосвязи</w:t>
            </w:r>
          </w:p>
        </w:tc>
        <w:tc>
          <w:tcPr>
            <w:tcW w:w="851" w:type="dxa"/>
          </w:tcPr>
          <w:p w:rsidR="00E238C9" w:rsidRDefault="00E238C9">
            <w:pPr>
              <w:pStyle w:val="ConsPlusNormal"/>
            </w:pPr>
            <w:r>
              <w:lastRenderedPageBreak/>
              <w:t>3,</w:t>
            </w:r>
          </w:p>
          <w:p w:rsidR="00E238C9" w:rsidRDefault="00E238C9">
            <w:pPr>
              <w:pStyle w:val="ConsPlusNormal"/>
            </w:pPr>
            <w:r>
              <w:t xml:space="preserve">отчет </w:t>
            </w:r>
            <w:r>
              <w:lastRenderedPageBreak/>
              <w:t>подведомственного учреждения</w:t>
            </w:r>
          </w:p>
        </w:tc>
        <w:tc>
          <w:tcPr>
            <w:tcW w:w="1276" w:type="dxa"/>
            <w:vMerge/>
          </w:tcPr>
          <w:p w:rsidR="00E238C9" w:rsidRDefault="00E238C9"/>
        </w:tc>
        <w:tc>
          <w:tcPr>
            <w:tcW w:w="850"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4.</w:t>
            </w:r>
          </w:p>
        </w:tc>
        <w:tc>
          <w:tcPr>
            <w:tcW w:w="2756" w:type="dxa"/>
            <w:vMerge w:val="restart"/>
          </w:tcPr>
          <w:p w:rsidR="00E238C9" w:rsidRDefault="00E238C9">
            <w:pPr>
              <w:pStyle w:val="ConsPlusNormal"/>
            </w:pPr>
            <w:r>
              <w:t>Доля учреждений культуры, участвующих в реализации мероприятий подпрограммы 1</w:t>
            </w:r>
          </w:p>
        </w:tc>
        <w:tc>
          <w:tcPr>
            <w:tcW w:w="1134" w:type="dxa"/>
            <w:vMerge w:val="restart"/>
          </w:tcPr>
          <w:p w:rsidR="00E238C9" w:rsidRDefault="00E238C9">
            <w:pPr>
              <w:pStyle w:val="ConsPlusNormal"/>
              <w:jc w:val="center"/>
            </w:pPr>
            <w:r>
              <w:t>%</w:t>
            </w:r>
          </w:p>
        </w:tc>
        <w:tc>
          <w:tcPr>
            <w:tcW w:w="2409" w:type="dxa"/>
            <w:vMerge w:val="restart"/>
          </w:tcPr>
          <w:p w:rsidR="00E238C9" w:rsidRDefault="00E238C9">
            <w:pPr>
              <w:pStyle w:val="ConsPlusNormal"/>
            </w:pPr>
            <w:r>
              <w:t>доля учреждений культуры, участвовавших в реализации мероприятий подпрограммы 1, в общем количестве учреждений культуры области</w:t>
            </w:r>
          </w:p>
        </w:tc>
        <w:tc>
          <w:tcPr>
            <w:tcW w:w="1418" w:type="dxa"/>
            <w:vMerge w:val="restart"/>
          </w:tcPr>
          <w:p w:rsidR="00E238C9" w:rsidRDefault="00E238C9">
            <w:pPr>
              <w:pStyle w:val="ConsPlusNormal"/>
              <w:jc w:val="center"/>
            </w:pPr>
            <w:r>
              <w:t>ежегодно на 1 января</w:t>
            </w:r>
          </w:p>
        </w:tc>
        <w:tc>
          <w:tcPr>
            <w:tcW w:w="1559" w:type="dxa"/>
            <w:vMerge w:val="restart"/>
          </w:tcPr>
          <w:p w:rsidR="00E238C9" w:rsidRDefault="00E238C9">
            <w:pPr>
              <w:pStyle w:val="ConsPlusNormal"/>
              <w:jc w:val="center"/>
            </w:pPr>
            <w:r w:rsidRPr="008B12F4">
              <w:rPr>
                <w:position w:val="-22"/>
              </w:rPr>
              <w:pict>
                <v:shape id="_x0000_i1040" style="width:102.3pt;height:33.7pt" coordsize="" o:spt="100" adj="0,,0" path="" filled="f" stroked="f">
                  <v:stroke joinstyle="miter"/>
                  <v:imagedata r:id="rId145" o:title="base_23647_180001_32783"/>
                  <v:formulas/>
                  <v:path o:connecttype="segments"/>
                </v:shape>
              </w:pict>
            </w:r>
          </w:p>
        </w:tc>
        <w:tc>
          <w:tcPr>
            <w:tcW w:w="992" w:type="dxa"/>
          </w:tcPr>
          <w:p w:rsidR="00E238C9" w:rsidRDefault="00E238C9">
            <w:pPr>
              <w:pStyle w:val="ConsPlusNormal"/>
            </w:pPr>
            <w:proofErr w:type="spellStart"/>
            <w:proofErr w:type="gramStart"/>
            <w:r>
              <w:t>N</w:t>
            </w:r>
            <w:proofErr w:type="gramEnd"/>
            <w:r>
              <w:t>факт</w:t>
            </w:r>
            <w:proofErr w:type="spellEnd"/>
            <w:r>
              <w:t xml:space="preserve"> - фактический показатель по учреждениям культуры</w:t>
            </w:r>
          </w:p>
        </w:tc>
        <w:tc>
          <w:tcPr>
            <w:tcW w:w="851" w:type="dxa"/>
          </w:tcPr>
          <w:p w:rsidR="00E238C9" w:rsidRDefault="00E238C9">
            <w:pPr>
              <w:pStyle w:val="ConsPlusNormal"/>
              <w:jc w:val="center"/>
            </w:pPr>
            <w:r>
              <w:t>8</w:t>
            </w:r>
          </w:p>
        </w:tc>
        <w:tc>
          <w:tcPr>
            <w:tcW w:w="1276" w:type="dxa"/>
            <w:vMerge w:val="restart"/>
          </w:tcPr>
          <w:p w:rsidR="00E238C9" w:rsidRDefault="00E238C9">
            <w:pPr>
              <w:pStyle w:val="ConsPlusNormal"/>
              <w:jc w:val="center"/>
            </w:pPr>
            <w:r>
              <w:t>количество учреждений</w:t>
            </w:r>
          </w:p>
        </w:tc>
        <w:tc>
          <w:tcPr>
            <w:tcW w:w="850"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2756" w:type="dxa"/>
            <w:vMerge/>
          </w:tcPr>
          <w:p w:rsidR="00E238C9" w:rsidRDefault="00E238C9"/>
        </w:tc>
        <w:tc>
          <w:tcPr>
            <w:tcW w:w="1134" w:type="dxa"/>
            <w:vMerge/>
          </w:tcPr>
          <w:p w:rsidR="00E238C9" w:rsidRDefault="00E238C9"/>
        </w:tc>
        <w:tc>
          <w:tcPr>
            <w:tcW w:w="2409" w:type="dxa"/>
            <w:vMerge/>
          </w:tcPr>
          <w:p w:rsidR="00E238C9" w:rsidRDefault="00E238C9"/>
        </w:tc>
        <w:tc>
          <w:tcPr>
            <w:tcW w:w="1418" w:type="dxa"/>
            <w:vMerge/>
          </w:tcPr>
          <w:p w:rsidR="00E238C9" w:rsidRDefault="00E238C9"/>
        </w:tc>
        <w:tc>
          <w:tcPr>
            <w:tcW w:w="1559" w:type="dxa"/>
            <w:vMerge/>
          </w:tcPr>
          <w:p w:rsidR="00E238C9" w:rsidRDefault="00E238C9"/>
        </w:tc>
        <w:tc>
          <w:tcPr>
            <w:tcW w:w="992" w:type="dxa"/>
          </w:tcPr>
          <w:p w:rsidR="00E238C9" w:rsidRDefault="00E238C9">
            <w:pPr>
              <w:pStyle w:val="ConsPlusNormal"/>
            </w:pPr>
            <w:proofErr w:type="spellStart"/>
            <w:proofErr w:type="gramStart"/>
            <w:r>
              <w:t>N</w:t>
            </w:r>
            <w:proofErr w:type="gramEnd"/>
            <w:r>
              <w:t>план</w:t>
            </w:r>
            <w:proofErr w:type="spellEnd"/>
            <w:r>
              <w:t xml:space="preserve"> - плановый показатель по учреждениям культуры</w:t>
            </w:r>
          </w:p>
        </w:tc>
        <w:tc>
          <w:tcPr>
            <w:tcW w:w="851" w:type="dxa"/>
          </w:tcPr>
          <w:p w:rsidR="00E238C9" w:rsidRDefault="00E238C9">
            <w:pPr>
              <w:pStyle w:val="ConsPlusNormal"/>
              <w:jc w:val="center"/>
            </w:pPr>
            <w:r>
              <w:t>8</w:t>
            </w:r>
          </w:p>
        </w:tc>
        <w:tc>
          <w:tcPr>
            <w:tcW w:w="1276" w:type="dxa"/>
            <w:vMerge/>
          </w:tcPr>
          <w:p w:rsidR="00E238C9" w:rsidRDefault="00E238C9"/>
        </w:tc>
        <w:tc>
          <w:tcPr>
            <w:tcW w:w="850"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5.</w:t>
            </w:r>
          </w:p>
        </w:tc>
        <w:tc>
          <w:tcPr>
            <w:tcW w:w="2756" w:type="dxa"/>
            <w:vMerge w:val="restart"/>
          </w:tcPr>
          <w:p w:rsidR="00E238C9" w:rsidRDefault="00E238C9">
            <w:pPr>
              <w:pStyle w:val="ConsPlusNormal"/>
            </w:pPr>
            <w:r>
              <w:t>Доля образовательных организаций, участвующих в реализации мероприятий подпрограммы 1</w:t>
            </w:r>
          </w:p>
        </w:tc>
        <w:tc>
          <w:tcPr>
            <w:tcW w:w="1134" w:type="dxa"/>
            <w:vMerge w:val="restart"/>
          </w:tcPr>
          <w:p w:rsidR="00E238C9" w:rsidRDefault="00E238C9">
            <w:pPr>
              <w:pStyle w:val="ConsPlusNormal"/>
              <w:jc w:val="center"/>
            </w:pPr>
            <w:r>
              <w:t>%</w:t>
            </w:r>
          </w:p>
        </w:tc>
        <w:tc>
          <w:tcPr>
            <w:tcW w:w="2409" w:type="dxa"/>
            <w:vMerge w:val="restart"/>
          </w:tcPr>
          <w:p w:rsidR="00E238C9" w:rsidRDefault="00E238C9">
            <w:pPr>
              <w:pStyle w:val="ConsPlusNormal"/>
            </w:pPr>
            <w:r>
              <w:t>доля образовательных организаций, участвовавших в реализации мероприятий подпрограммы 1, в общем количестве образовательных учреждений области</w:t>
            </w:r>
          </w:p>
        </w:tc>
        <w:tc>
          <w:tcPr>
            <w:tcW w:w="1418" w:type="dxa"/>
            <w:vMerge w:val="restart"/>
          </w:tcPr>
          <w:p w:rsidR="00E238C9" w:rsidRDefault="00E238C9">
            <w:pPr>
              <w:pStyle w:val="ConsPlusNormal"/>
              <w:jc w:val="center"/>
            </w:pPr>
            <w:r>
              <w:t>ежегодно на 1 января</w:t>
            </w:r>
          </w:p>
        </w:tc>
        <w:tc>
          <w:tcPr>
            <w:tcW w:w="1559" w:type="dxa"/>
            <w:vMerge w:val="restart"/>
          </w:tcPr>
          <w:p w:rsidR="00E238C9" w:rsidRDefault="00E238C9">
            <w:pPr>
              <w:pStyle w:val="ConsPlusNormal"/>
              <w:jc w:val="center"/>
            </w:pPr>
            <w:r w:rsidRPr="008B12F4">
              <w:rPr>
                <w:position w:val="-22"/>
              </w:rPr>
              <w:pict>
                <v:shape id="_x0000_i1041" style="width:102.3pt;height:33.7pt" coordsize="" o:spt="100" adj="0,,0" path="" filled="f" stroked="f">
                  <v:stroke joinstyle="miter"/>
                  <v:imagedata r:id="rId146" o:title="base_23647_180001_32784"/>
                  <v:formulas/>
                  <v:path o:connecttype="segments"/>
                </v:shape>
              </w:pict>
            </w:r>
          </w:p>
        </w:tc>
        <w:tc>
          <w:tcPr>
            <w:tcW w:w="992" w:type="dxa"/>
          </w:tcPr>
          <w:p w:rsidR="00E238C9" w:rsidRDefault="00E238C9">
            <w:pPr>
              <w:pStyle w:val="ConsPlusNormal"/>
            </w:pPr>
            <w:proofErr w:type="spellStart"/>
            <w:proofErr w:type="gramStart"/>
            <w:r>
              <w:t>N</w:t>
            </w:r>
            <w:proofErr w:type="gramEnd"/>
            <w:r>
              <w:t>факт</w:t>
            </w:r>
            <w:proofErr w:type="spellEnd"/>
            <w:r>
              <w:t xml:space="preserve"> - фактический показатель по образовательным организациям</w:t>
            </w:r>
          </w:p>
        </w:tc>
        <w:tc>
          <w:tcPr>
            <w:tcW w:w="851" w:type="dxa"/>
          </w:tcPr>
          <w:p w:rsidR="00E238C9" w:rsidRDefault="00E238C9">
            <w:pPr>
              <w:pStyle w:val="ConsPlusNormal"/>
              <w:jc w:val="center"/>
            </w:pPr>
            <w:r>
              <w:t>8</w:t>
            </w:r>
          </w:p>
        </w:tc>
        <w:tc>
          <w:tcPr>
            <w:tcW w:w="1276" w:type="dxa"/>
            <w:vMerge w:val="restart"/>
          </w:tcPr>
          <w:p w:rsidR="00E238C9" w:rsidRDefault="00E238C9">
            <w:pPr>
              <w:pStyle w:val="ConsPlusNormal"/>
              <w:jc w:val="center"/>
            </w:pPr>
            <w:r>
              <w:t>количество организаций</w:t>
            </w:r>
          </w:p>
        </w:tc>
        <w:tc>
          <w:tcPr>
            <w:tcW w:w="850"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2756" w:type="dxa"/>
            <w:vMerge/>
          </w:tcPr>
          <w:p w:rsidR="00E238C9" w:rsidRDefault="00E238C9"/>
        </w:tc>
        <w:tc>
          <w:tcPr>
            <w:tcW w:w="1134" w:type="dxa"/>
            <w:vMerge/>
          </w:tcPr>
          <w:p w:rsidR="00E238C9" w:rsidRDefault="00E238C9"/>
        </w:tc>
        <w:tc>
          <w:tcPr>
            <w:tcW w:w="2409" w:type="dxa"/>
            <w:vMerge/>
          </w:tcPr>
          <w:p w:rsidR="00E238C9" w:rsidRDefault="00E238C9"/>
        </w:tc>
        <w:tc>
          <w:tcPr>
            <w:tcW w:w="1418" w:type="dxa"/>
            <w:vMerge/>
          </w:tcPr>
          <w:p w:rsidR="00E238C9" w:rsidRDefault="00E238C9"/>
        </w:tc>
        <w:tc>
          <w:tcPr>
            <w:tcW w:w="1559" w:type="dxa"/>
            <w:vMerge/>
          </w:tcPr>
          <w:p w:rsidR="00E238C9" w:rsidRDefault="00E238C9"/>
        </w:tc>
        <w:tc>
          <w:tcPr>
            <w:tcW w:w="992" w:type="dxa"/>
          </w:tcPr>
          <w:p w:rsidR="00E238C9" w:rsidRDefault="00E238C9">
            <w:pPr>
              <w:pStyle w:val="ConsPlusNormal"/>
            </w:pPr>
            <w:proofErr w:type="spellStart"/>
            <w:proofErr w:type="gramStart"/>
            <w:r>
              <w:t>N</w:t>
            </w:r>
            <w:proofErr w:type="gramEnd"/>
            <w:r>
              <w:t>план</w:t>
            </w:r>
            <w:proofErr w:type="spellEnd"/>
            <w:r>
              <w:t xml:space="preserve"> - плановый показатель по образовательным организациям</w:t>
            </w:r>
          </w:p>
        </w:tc>
        <w:tc>
          <w:tcPr>
            <w:tcW w:w="851" w:type="dxa"/>
          </w:tcPr>
          <w:p w:rsidR="00E238C9" w:rsidRDefault="00E238C9">
            <w:pPr>
              <w:pStyle w:val="ConsPlusNormal"/>
              <w:jc w:val="center"/>
            </w:pPr>
            <w:r>
              <w:t>8</w:t>
            </w:r>
          </w:p>
        </w:tc>
        <w:tc>
          <w:tcPr>
            <w:tcW w:w="1276" w:type="dxa"/>
            <w:vMerge/>
          </w:tcPr>
          <w:p w:rsidR="00E238C9" w:rsidRDefault="00E238C9"/>
        </w:tc>
        <w:tc>
          <w:tcPr>
            <w:tcW w:w="850"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t>6.</w:t>
            </w:r>
          </w:p>
        </w:tc>
        <w:tc>
          <w:tcPr>
            <w:tcW w:w="2756" w:type="dxa"/>
            <w:vMerge w:val="restart"/>
          </w:tcPr>
          <w:p w:rsidR="00E238C9" w:rsidRDefault="00E238C9">
            <w:pPr>
              <w:pStyle w:val="ConsPlusNormal"/>
            </w:pPr>
            <w:r>
              <w:t>Доля учреждений здравоохранения, участвующих в реализации мероприятий подпрограммы 1</w:t>
            </w:r>
          </w:p>
        </w:tc>
        <w:tc>
          <w:tcPr>
            <w:tcW w:w="1134" w:type="dxa"/>
            <w:vMerge w:val="restart"/>
          </w:tcPr>
          <w:p w:rsidR="00E238C9" w:rsidRDefault="00E238C9">
            <w:pPr>
              <w:pStyle w:val="ConsPlusNormal"/>
              <w:jc w:val="center"/>
            </w:pPr>
            <w:r>
              <w:t>%</w:t>
            </w:r>
          </w:p>
        </w:tc>
        <w:tc>
          <w:tcPr>
            <w:tcW w:w="2409" w:type="dxa"/>
            <w:vMerge w:val="restart"/>
          </w:tcPr>
          <w:p w:rsidR="00E238C9" w:rsidRDefault="00E238C9">
            <w:pPr>
              <w:pStyle w:val="ConsPlusNormal"/>
            </w:pPr>
            <w:r>
              <w:t>доля учреждений здравоохранения, участвовавших в реализации мероприятий подпрограммы 1, в общем количестве учреждений здравоохранения области</w:t>
            </w:r>
          </w:p>
        </w:tc>
        <w:tc>
          <w:tcPr>
            <w:tcW w:w="1418" w:type="dxa"/>
            <w:vMerge w:val="restart"/>
          </w:tcPr>
          <w:p w:rsidR="00E238C9" w:rsidRDefault="00E238C9">
            <w:pPr>
              <w:pStyle w:val="ConsPlusNormal"/>
              <w:jc w:val="center"/>
            </w:pPr>
            <w:r>
              <w:t>ежегодно на 1 января</w:t>
            </w:r>
          </w:p>
        </w:tc>
        <w:tc>
          <w:tcPr>
            <w:tcW w:w="1559" w:type="dxa"/>
            <w:vMerge w:val="restart"/>
          </w:tcPr>
          <w:p w:rsidR="00E238C9" w:rsidRDefault="00E238C9">
            <w:pPr>
              <w:pStyle w:val="ConsPlusNormal"/>
              <w:jc w:val="center"/>
            </w:pPr>
            <w:r w:rsidRPr="008B12F4">
              <w:rPr>
                <w:position w:val="-22"/>
              </w:rPr>
              <w:pict>
                <v:shape id="_x0000_i1042" style="width:105.7pt;height:33.7pt" coordsize="" o:spt="100" adj="0,,0" path="" filled="f" stroked="f">
                  <v:stroke joinstyle="miter"/>
                  <v:imagedata r:id="rId147" o:title="base_23647_180001_32785"/>
                  <v:formulas/>
                  <v:path o:connecttype="segments"/>
                </v:shape>
              </w:pict>
            </w:r>
          </w:p>
        </w:tc>
        <w:tc>
          <w:tcPr>
            <w:tcW w:w="992" w:type="dxa"/>
          </w:tcPr>
          <w:p w:rsidR="00E238C9" w:rsidRDefault="00E238C9">
            <w:pPr>
              <w:pStyle w:val="ConsPlusNormal"/>
            </w:pPr>
            <w:r>
              <w:t>N факт - фактический показатель по учреждениям здравоохранения</w:t>
            </w:r>
          </w:p>
        </w:tc>
        <w:tc>
          <w:tcPr>
            <w:tcW w:w="851" w:type="dxa"/>
          </w:tcPr>
          <w:p w:rsidR="00E238C9" w:rsidRDefault="00E238C9">
            <w:pPr>
              <w:pStyle w:val="ConsPlusNormal"/>
              <w:jc w:val="center"/>
            </w:pPr>
            <w:r>
              <w:t>8</w:t>
            </w:r>
          </w:p>
        </w:tc>
        <w:tc>
          <w:tcPr>
            <w:tcW w:w="1276" w:type="dxa"/>
            <w:vMerge w:val="restart"/>
          </w:tcPr>
          <w:p w:rsidR="00E238C9" w:rsidRDefault="00E238C9">
            <w:pPr>
              <w:pStyle w:val="ConsPlusNormal"/>
              <w:jc w:val="center"/>
            </w:pPr>
            <w:r>
              <w:t>количество учреждений</w:t>
            </w:r>
          </w:p>
        </w:tc>
        <w:tc>
          <w:tcPr>
            <w:tcW w:w="850"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2756" w:type="dxa"/>
            <w:vMerge/>
          </w:tcPr>
          <w:p w:rsidR="00E238C9" w:rsidRDefault="00E238C9"/>
        </w:tc>
        <w:tc>
          <w:tcPr>
            <w:tcW w:w="1134" w:type="dxa"/>
            <w:vMerge/>
          </w:tcPr>
          <w:p w:rsidR="00E238C9" w:rsidRDefault="00E238C9"/>
        </w:tc>
        <w:tc>
          <w:tcPr>
            <w:tcW w:w="2409" w:type="dxa"/>
            <w:vMerge/>
          </w:tcPr>
          <w:p w:rsidR="00E238C9" w:rsidRDefault="00E238C9"/>
        </w:tc>
        <w:tc>
          <w:tcPr>
            <w:tcW w:w="1418" w:type="dxa"/>
            <w:vMerge/>
          </w:tcPr>
          <w:p w:rsidR="00E238C9" w:rsidRDefault="00E238C9"/>
        </w:tc>
        <w:tc>
          <w:tcPr>
            <w:tcW w:w="1559" w:type="dxa"/>
            <w:vMerge/>
          </w:tcPr>
          <w:p w:rsidR="00E238C9" w:rsidRDefault="00E238C9"/>
        </w:tc>
        <w:tc>
          <w:tcPr>
            <w:tcW w:w="992" w:type="dxa"/>
          </w:tcPr>
          <w:p w:rsidR="00E238C9" w:rsidRDefault="00E238C9">
            <w:pPr>
              <w:pStyle w:val="ConsPlusNormal"/>
            </w:pPr>
            <w:r>
              <w:t xml:space="preserve">N план - </w:t>
            </w:r>
            <w:r>
              <w:lastRenderedPageBreak/>
              <w:t>плановый показатель по учреждениям здравоохранения</w:t>
            </w:r>
          </w:p>
        </w:tc>
        <w:tc>
          <w:tcPr>
            <w:tcW w:w="851" w:type="dxa"/>
          </w:tcPr>
          <w:p w:rsidR="00E238C9" w:rsidRDefault="00E238C9">
            <w:pPr>
              <w:pStyle w:val="ConsPlusNormal"/>
              <w:jc w:val="center"/>
            </w:pPr>
            <w:r>
              <w:lastRenderedPageBreak/>
              <w:t>8</w:t>
            </w:r>
          </w:p>
        </w:tc>
        <w:tc>
          <w:tcPr>
            <w:tcW w:w="1276" w:type="dxa"/>
            <w:vMerge/>
          </w:tcPr>
          <w:p w:rsidR="00E238C9" w:rsidRDefault="00E238C9"/>
        </w:tc>
        <w:tc>
          <w:tcPr>
            <w:tcW w:w="850" w:type="dxa"/>
            <w:vMerge/>
          </w:tcPr>
          <w:p w:rsidR="00E238C9" w:rsidRDefault="00E238C9"/>
        </w:tc>
        <w:tc>
          <w:tcPr>
            <w:tcW w:w="992" w:type="dxa"/>
            <w:vMerge/>
          </w:tcPr>
          <w:p w:rsidR="00E238C9" w:rsidRDefault="00E238C9"/>
        </w:tc>
      </w:tr>
      <w:tr w:rsidR="00E238C9" w:rsidTr="00E238C9">
        <w:tc>
          <w:tcPr>
            <w:tcW w:w="567" w:type="dxa"/>
          </w:tcPr>
          <w:p w:rsidR="00E238C9" w:rsidRDefault="00E238C9">
            <w:pPr>
              <w:pStyle w:val="ConsPlusNormal"/>
              <w:jc w:val="center"/>
            </w:pPr>
            <w:r>
              <w:lastRenderedPageBreak/>
              <w:t>7.</w:t>
            </w:r>
          </w:p>
        </w:tc>
        <w:tc>
          <w:tcPr>
            <w:tcW w:w="2756" w:type="dxa"/>
          </w:tcPr>
          <w:p w:rsidR="00E238C9" w:rsidRDefault="00E238C9">
            <w:pPr>
              <w:pStyle w:val="ConsPlusNormal"/>
            </w:pPr>
            <w:r>
              <w:t>Количество областных конкурсов, направленных на стимулирование обеспечения пожарной безопасности и профилактики пожаров</w:t>
            </w:r>
          </w:p>
        </w:tc>
        <w:tc>
          <w:tcPr>
            <w:tcW w:w="1134" w:type="dxa"/>
          </w:tcPr>
          <w:p w:rsidR="00E238C9" w:rsidRDefault="00E238C9">
            <w:pPr>
              <w:pStyle w:val="ConsPlusNormal"/>
              <w:jc w:val="center"/>
            </w:pPr>
            <w:r>
              <w:t>ед.</w:t>
            </w:r>
          </w:p>
        </w:tc>
        <w:tc>
          <w:tcPr>
            <w:tcW w:w="2409" w:type="dxa"/>
          </w:tcPr>
          <w:p w:rsidR="00E238C9" w:rsidRDefault="00E238C9">
            <w:pPr>
              <w:pStyle w:val="ConsPlusNormal"/>
            </w:pPr>
            <w:r>
              <w:t>количество проведенных областных конкурсов, направленных на стимулирование обеспечения пожарной безопасности и профилактики пожаров</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6" w:type="dxa"/>
          </w:tcPr>
          <w:p w:rsidR="00E238C9" w:rsidRDefault="00E238C9">
            <w:pPr>
              <w:pStyle w:val="ConsPlusNormal"/>
              <w:jc w:val="center"/>
            </w:pPr>
            <w:r>
              <w:t>количество конкурсов</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t>8.</w:t>
            </w:r>
          </w:p>
        </w:tc>
        <w:tc>
          <w:tcPr>
            <w:tcW w:w="2756" w:type="dxa"/>
          </w:tcPr>
          <w:p w:rsidR="00E238C9" w:rsidRDefault="00E238C9">
            <w:pPr>
              <w:pStyle w:val="ConsPlusNormal"/>
            </w:pPr>
            <w:r>
              <w:t>Количество жителей области, участвовавших в социально-профилактической акции "В гости к пожарным"</w:t>
            </w:r>
          </w:p>
        </w:tc>
        <w:tc>
          <w:tcPr>
            <w:tcW w:w="1134" w:type="dxa"/>
          </w:tcPr>
          <w:p w:rsidR="00E238C9" w:rsidRDefault="00E238C9">
            <w:pPr>
              <w:pStyle w:val="ConsPlusNormal"/>
              <w:jc w:val="center"/>
            </w:pPr>
            <w:r>
              <w:t>чел.</w:t>
            </w:r>
          </w:p>
        </w:tc>
        <w:tc>
          <w:tcPr>
            <w:tcW w:w="2409" w:type="dxa"/>
          </w:tcPr>
          <w:p w:rsidR="00E238C9" w:rsidRDefault="00E238C9">
            <w:pPr>
              <w:pStyle w:val="ConsPlusNormal"/>
            </w:pPr>
            <w:r>
              <w:t>количество жителей области, принявших участие в социально-профилактической акции "В гости к пожарным"</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6" w:type="dxa"/>
          </w:tcPr>
          <w:p w:rsidR="00E238C9" w:rsidRDefault="00E238C9">
            <w:pPr>
              <w:pStyle w:val="ConsPlusNormal"/>
              <w:jc w:val="center"/>
            </w:pPr>
            <w:r>
              <w:t>количество жителей</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t>9.</w:t>
            </w:r>
          </w:p>
        </w:tc>
        <w:tc>
          <w:tcPr>
            <w:tcW w:w="2756" w:type="dxa"/>
          </w:tcPr>
          <w:p w:rsidR="00E238C9" w:rsidRDefault="00E238C9">
            <w:pPr>
              <w:pStyle w:val="ConsPlusNormal"/>
            </w:pPr>
            <w:r>
              <w:t xml:space="preserve">Количество жителей области, охваченных </w:t>
            </w:r>
            <w:r>
              <w:lastRenderedPageBreak/>
              <w:t>профилактическими мероприятиями по мерам пожарной безопасности</w:t>
            </w:r>
          </w:p>
        </w:tc>
        <w:tc>
          <w:tcPr>
            <w:tcW w:w="1134" w:type="dxa"/>
          </w:tcPr>
          <w:p w:rsidR="00E238C9" w:rsidRDefault="00E238C9">
            <w:pPr>
              <w:pStyle w:val="ConsPlusNormal"/>
              <w:jc w:val="center"/>
            </w:pPr>
            <w:r>
              <w:lastRenderedPageBreak/>
              <w:t>чел.</w:t>
            </w:r>
          </w:p>
        </w:tc>
        <w:tc>
          <w:tcPr>
            <w:tcW w:w="2409" w:type="dxa"/>
          </w:tcPr>
          <w:p w:rsidR="00E238C9" w:rsidRDefault="00E238C9">
            <w:pPr>
              <w:pStyle w:val="ConsPlusNormal"/>
            </w:pPr>
            <w:r>
              <w:t xml:space="preserve">количество жителей области, охваченных </w:t>
            </w:r>
            <w:r>
              <w:lastRenderedPageBreak/>
              <w:t>профилактическими мероприятиями, проводимыми подразделениями Противопожарной службы области</w:t>
            </w:r>
          </w:p>
        </w:tc>
        <w:tc>
          <w:tcPr>
            <w:tcW w:w="1418" w:type="dxa"/>
          </w:tcPr>
          <w:p w:rsidR="00E238C9" w:rsidRDefault="00E238C9">
            <w:pPr>
              <w:pStyle w:val="ConsPlusNormal"/>
              <w:jc w:val="center"/>
            </w:pPr>
            <w:r>
              <w:lastRenderedPageBreak/>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 xml:space="preserve">отчет </w:t>
            </w:r>
            <w:r>
              <w:lastRenderedPageBreak/>
              <w:t>подведомственного учреждения</w:t>
            </w:r>
          </w:p>
        </w:tc>
        <w:tc>
          <w:tcPr>
            <w:tcW w:w="1276" w:type="dxa"/>
          </w:tcPr>
          <w:p w:rsidR="00E238C9" w:rsidRDefault="00E238C9">
            <w:pPr>
              <w:pStyle w:val="ConsPlusNormal"/>
              <w:jc w:val="center"/>
            </w:pPr>
            <w:r>
              <w:lastRenderedPageBreak/>
              <w:t>количество жителей</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w:t>
            </w:r>
            <w:r>
              <w:lastRenderedPageBreak/>
              <w:t>ской защиты и социальной безопасности области</w:t>
            </w:r>
          </w:p>
        </w:tc>
      </w:tr>
      <w:tr w:rsidR="00E238C9" w:rsidTr="00E238C9">
        <w:tc>
          <w:tcPr>
            <w:tcW w:w="567" w:type="dxa"/>
          </w:tcPr>
          <w:p w:rsidR="00E238C9" w:rsidRDefault="00E238C9">
            <w:pPr>
              <w:pStyle w:val="ConsPlusNormal"/>
              <w:jc w:val="center"/>
            </w:pPr>
            <w:r>
              <w:lastRenderedPageBreak/>
              <w:t>10.</w:t>
            </w:r>
          </w:p>
        </w:tc>
        <w:tc>
          <w:tcPr>
            <w:tcW w:w="2756" w:type="dxa"/>
          </w:tcPr>
          <w:p w:rsidR="00E238C9" w:rsidRDefault="00E238C9">
            <w:pPr>
              <w:pStyle w:val="ConsPlusNormal"/>
            </w:pPr>
            <w:r>
              <w:t>Количество несовершеннолетних жителей области, охваченных профилактическими мероприятиями по мерам пожарной безопасности</w:t>
            </w:r>
          </w:p>
        </w:tc>
        <w:tc>
          <w:tcPr>
            <w:tcW w:w="1134" w:type="dxa"/>
          </w:tcPr>
          <w:p w:rsidR="00E238C9" w:rsidRDefault="00E238C9">
            <w:pPr>
              <w:pStyle w:val="ConsPlusNormal"/>
              <w:jc w:val="center"/>
            </w:pPr>
            <w:r>
              <w:t>чел.</w:t>
            </w:r>
          </w:p>
        </w:tc>
        <w:tc>
          <w:tcPr>
            <w:tcW w:w="2409" w:type="dxa"/>
          </w:tcPr>
          <w:p w:rsidR="00E238C9" w:rsidRDefault="00E238C9">
            <w:pPr>
              <w:pStyle w:val="ConsPlusNormal"/>
            </w:pPr>
            <w:r>
              <w:t>количество несовершеннолетних жителей области, охваченных профилактическими мероприятиями, проводимыми подразделениями Противопожарной службы области</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6" w:type="dxa"/>
          </w:tcPr>
          <w:p w:rsidR="00E238C9" w:rsidRDefault="00E238C9">
            <w:pPr>
              <w:pStyle w:val="ConsPlusNormal"/>
            </w:pPr>
            <w:r>
              <w:t>количество несовершеннолетних жителей</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t>11.</w:t>
            </w:r>
          </w:p>
        </w:tc>
        <w:tc>
          <w:tcPr>
            <w:tcW w:w="2756" w:type="dxa"/>
          </w:tcPr>
          <w:p w:rsidR="00E238C9" w:rsidRDefault="00E238C9">
            <w:pPr>
              <w:pStyle w:val="ConsPlusNormal"/>
            </w:pPr>
            <w:r>
              <w:t>Количество распространенных среди жителей области информационных материалов о мерах пожарной безопасности</w:t>
            </w:r>
          </w:p>
        </w:tc>
        <w:tc>
          <w:tcPr>
            <w:tcW w:w="1134" w:type="dxa"/>
          </w:tcPr>
          <w:p w:rsidR="00E238C9" w:rsidRDefault="00E238C9">
            <w:pPr>
              <w:pStyle w:val="ConsPlusNormal"/>
              <w:jc w:val="center"/>
            </w:pPr>
            <w:r>
              <w:t>чел.</w:t>
            </w:r>
          </w:p>
        </w:tc>
        <w:tc>
          <w:tcPr>
            <w:tcW w:w="2409" w:type="dxa"/>
          </w:tcPr>
          <w:p w:rsidR="00E238C9" w:rsidRDefault="00E238C9">
            <w:pPr>
              <w:pStyle w:val="ConsPlusNormal"/>
            </w:pPr>
            <w:r>
              <w:t>количество информационных материалов о мерах пожарной безопасности, распространенных подразделениями Противопожарной службы области</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6" w:type="dxa"/>
          </w:tcPr>
          <w:p w:rsidR="00E238C9" w:rsidRDefault="00E238C9">
            <w:pPr>
              <w:pStyle w:val="ConsPlusNormal"/>
              <w:jc w:val="center"/>
            </w:pPr>
            <w:r>
              <w:t>количество материалов</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val="restart"/>
          </w:tcPr>
          <w:p w:rsidR="00E238C9" w:rsidRDefault="00E238C9">
            <w:pPr>
              <w:pStyle w:val="ConsPlusNormal"/>
              <w:jc w:val="center"/>
            </w:pPr>
            <w:r>
              <w:t>12.</w:t>
            </w:r>
          </w:p>
        </w:tc>
        <w:tc>
          <w:tcPr>
            <w:tcW w:w="2756" w:type="dxa"/>
            <w:vMerge w:val="restart"/>
          </w:tcPr>
          <w:p w:rsidR="00E238C9" w:rsidRDefault="00E238C9">
            <w:pPr>
              <w:pStyle w:val="ConsPlusNormal"/>
            </w:pPr>
            <w:r>
              <w:t xml:space="preserve">Время прибытия первого пожарного подразделения на пожар в сельской </w:t>
            </w:r>
            <w:r>
              <w:lastRenderedPageBreak/>
              <w:t>местности (по отношению к 2012 году)</w:t>
            </w:r>
          </w:p>
        </w:tc>
        <w:tc>
          <w:tcPr>
            <w:tcW w:w="1134" w:type="dxa"/>
            <w:vMerge w:val="restart"/>
          </w:tcPr>
          <w:p w:rsidR="00E238C9" w:rsidRDefault="00E238C9">
            <w:pPr>
              <w:pStyle w:val="ConsPlusNormal"/>
              <w:jc w:val="center"/>
            </w:pPr>
            <w:r>
              <w:lastRenderedPageBreak/>
              <w:t>%</w:t>
            </w:r>
          </w:p>
        </w:tc>
        <w:tc>
          <w:tcPr>
            <w:tcW w:w="2409" w:type="dxa"/>
            <w:vMerge w:val="restart"/>
          </w:tcPr>
          <w:p w:rsidR="00E238C9" w:rsidRDefault="00E238C9">
            <w:pPr>
              <w:pStyle w:val="ConsPlusNormal"/>
            </w:pPr>
            <w:r>
              <w:t xml:space="preserve">фиксированное значение местного времени на момент, </w:t>
            </w:r>
            <w:r>
              <w:lastRenderedPageBreak/>
              <w:t>когда регистрируется прибытие подразделений пожарной охраны к месту вызова</w:t>
            </w:r>
          </w:p>
        </w:tc>
        <w:tc>
          <w:tcPr>
            <w:tcW w:w="1418" w:type="dxa"/>
            <w:vMerge w:val="restart"/>
          </w:tcPr>
          <w:p w:rsidR="00E238C9" w:rsidRDefault="00E238C9">
            <w:pPr>
              <w:pStyle w:val="ConsPlusNormal"/>
              <w:jc w:val="center"/>
            </w:pPr>
            <w:r>
              <w:lastRenderedPageBreak/>
              <w:t>ежегодно на 1 января</w:t>
            </w:r>
          </w:p>
        </w:tc>
        <w:tc>
          <w:tcPr>
            <w:tcW w:w="1559" w:type="dxa"/>
            <w:vMerge w:val="restart"/>
          </w:tcPr>
          <w:p w:rsidR="00E238C9" w:rsidRDefault="00E238C9">
            <w:pPr>
              <w:pStyle w:val="ConsPlusNormal"/>
              <w:jc w:val="center"/>
            </w:pPr>
            <w:r w:rsidRPr="008B12F4">
              <w:rPr>
                <w:position w:val="-22"/>
              </w:rPr>
              <w:pict>
                <v:shape id="_x0000_i1043" style="width:100pt;height:33.7pt" coordsize="" o:spt="100" adj="0,,0" path="" filled="f" stroked="f">
                  <v:stroke joinstyle="miter"/>
                  <v:imagedata r:id="rId148" o:title="base_23647_180001_32786"/>
                  <v:formulas/>
                  <v:path o:connecttype="segments"/>
                </v:shape>
              </w:pict>
            </w:r>
          </w:p>
        </w:tc>
        <w:tc>
          <w:tcPr>
            <w:tcW w:w="992" w:type="dxa"/>
          </w:tcPr>
          <w:p w:rsidR="00E238C9" w:rsidRDefault="00E238C9">
            <w:pPr>
              <w:pStyle w:val="ConsPlusNormal"/>
            </w:pPr>
            <w:proofErr w:type="spellStart"/>
            <w:proofErr w:type="gramStart"/>
            <w:r>
              <w:t>N</w:t>
            </w:r>
            <w:proofErr w:type="gramEnd"/>
            <w:r>
              <w:t>итог</w:t>
            </w:r>
            <w:proofErr w:type="spellEnd"/>
            <w:r>
              <w:t xml:space="preserve"> - время прибыти</w:t>
            </w:r>
            <w:r>
              <w:lastRenderedPageBreak/>
              <w:t>я первого пожарного подразделения на пожар в сельской местности по итогам отчетного года</w:t>
            </w:r>
          </w:p>
        </w:tc>
        <w:tc>
          <w:tcPr>
            <w:tcW w:w="851" w:type="dxa"/>
          </w:tcPr>
          <w:p w:rsidR="00E238C9" w:rsidRDefault="00E238C9">
            <w:pPr>
              <w:pStyle w:val="ConsPlusNormal"/>
              <w:jc w:val="center"/>
            </w:pPr>
            <w:r>
              <w:lastRenderedPageBreak/>
              <w:t>7</w:t>
            </w:r>
          </w:p>
        </w:tc>
        <w:tc>
          <w:tcPr>
            <w:tcW w:w="1276" w:type="dxa"/>
            <w:vMerge w:val="restart"/>
          </w:tcPr>
          <w:p w:rsidR="00E238C9" w:rsidRDefault="00E238C9">
            <w:pPr>
              <w:pStyle w:val="ConsPlusNormal"/>
              <w:jc w:val="center"/>
            </w:pPr>
            <w:r>
              <w:t>время прибытия</w:t>
            </w:r>
          </w:p>
        </w:tc>
        <w:tc>
          <w:tcPr>
            <w:tcW w:w="850"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 xml:space="preserve">Комитет гражданской </w:t>
            </w:r>
            <w:r>
              <w:lastRenderedPageBreak/>
              <w:t>защиты и социальной безопасности области</w:t>
            </w:r>
          </w:p>
        </w:tc>
      </w:tr>
      <w:tr w:rsidR="00E238C9" w:rsidTr="00E238C9">
        <w:tc>
          <w:tcPr>
            <w:tcW w:w="567" w:type="dxa"/>
            <w:vMerge/>
          </w:tcPr>
          <w:p w:rsidR="00E238C9" w:rsidRDefault="00E238C9"/>
        </w:tc>
        <w:tc>
          <w:tcPr>
            <w:tcW w:w="2756" w:type="dxa"/>
            <w:vMerge/>
          </w:tcPr>
          <w:p w:rsidR="00E238C9" w:rsidRDefault="00E238C9"/>
        </w:tc>
        <w:tc>
          <w:tcPr>
            <w:tcW w:w="1134" w:type="dxa"/>
            <w:vMerge/>
          </w:tcPr>
          <w:p w:rsidR="00E238C9" w:rsidRDefault="00E238C9"/>
        </w:tc>
        <w:tc>
          <w:tcPr>
            <w:tcW w:w="2409" w:type="dxa"/>
            <w:vMerge/>
          </w:tcPr>
          <w:p w:rsidR="00E238C9" w:rsidRDefault="00E238C9"/>
        </w:tc>
        <w:tc>
          <w:tcPr>
            <w:tcW w:w="1418" w:type="dxa"/>
            <w:vMerge/>
          </w:tcPr>
          <w:p w:rsidR="00E238C9" w:rsidRDefault="00E238C9"/>
        </w:tc>
        <w:tc>
          <w:tcPr>
            <w:tcW w:w="1559" w:type="dxa"/>
            <w:vMerge/>
          </w:tcPr>
          <w:p w:rsidR="00E238C9" w:rsidRDefault="00E238C9"/>
        </w:tc>
        <w:tc>
          <w:tcPr>
            <w:tcW w:w="992" w:type="dxa"/>
          </w:tcPr>
          <w:p w:rsidR="00E238C9" w:rsidRDefault="00E238C9">
            <w:pPr>
              <w:pStyle w:val="ConsPlusNormal"/>
            </w:pPr>
            <w:proofErr w:type="spellStart"/>
            <w:proofErr w:type="gramStart"/>
            <w:r>
              <w:t>N</w:t>
            </w:r>
            <w:proofErr w:type="gramEnd"/>
            <w:r>
              <w:t>нач</w:t>
            </w:r>
            <w:proofErr w:type="spellEnd"/>
            <w:r>
              <w:t xml:space="preserve"> - время прибытия первого пожарного подразделения на пожар в сельской местности по итогам 2012 года</w:t>
            </w:r>
          </w:p>
        </w:tc>
        <w:tc>
          <w:tcPr>
            <w:tcW w:w="851" w:type="dxa"/>
          </w:tcPr>
          <w:p w:rsidR="00E238C9" w:rsidRDefault="00E238C9">
            <w:pPr>
              <w:pStyle w:val="ConsPlusNormal"/>
              <w:jc w:val="center"/>
            </w:pPr>
            <w:r>
              <w:t>7</w:t>
            </w:r>
          </w:p>
        </w:tc>
        <w:tc>
          <w:tcPr>
            <w:tcW w:w="1276" w:type="dxa"/>
            <w:vMerge/>
          </w:tcPr>
          <w:p w:rsidR="00E238C9" w:rsidRDefault="00E238C9"/>
        </w:tc>
        <w:tc>
          <w:tcPr>
            <w:tcW w:w="850" w:type="dxa"/>
            <w:vMerge/>
          </w:tcPr>
          <w:p w:rsidR="00E238C9" w:rsidRDefault="00E238C9"/>
        </w:tc>
        <w:tc>
          <w:tcPr>
            <w:tcW w:w="992" w:type="dxa"/>
            <w:vMerge/>
          </w:tcPr>
          <w:p w:rsidR="00E238C9" w:rsidRDefault="00E238C9"/>
        </w:tc>
      </w:tr>
      <w:tr w:rsidR="00E238C9" w:rsidTr="00E238C9">
        <w:tc>
          <w:tcPr>
            <w:tcW w:w="567" w:type="dxa"/>
          </w:tcPr>
          <w:p w:rsidR="00E238C9" w:rsidRDefault="00E238C9">
            <w:pPr>
              <w:pStyle w:val="ConsPlusNormal"/>
              <w:jc w:val="center"/>
            </w:pPr>
            <w:r>
              <w:t>13.</w:t>
            </w:r>
          </w:p>
        </w:tc>
        <w:tc>
          <w:tcPr>
            <w:tcW w:w="2756" w:type="dxa"/>
          </w:tcPr>
          <w:p w:rsidR="00E238C9" w:rsidRDefault="00E238C9">
            <w:pPr>
              <w:pStyle w:val="ConsPlusNormal"/>
            </w:pPr>
            <w:r>
              <w:t xml:space="preserve">Количество проведенных </w:t>
            </w:r>
            <w:r>
              <w:lastRenderedPageBreak/>
              <w:t>(отработанных) пожарно-тактических занятий и планов (карточек) тушения пожаров</w:t>
            </w:r>
          </w:p>
        </w:tc>
        <w:tc>
          <w:tcPr>
            <w:tcW w:w="1134" w:type="dxa"/>
          </w:tcPr>
          <w:p w:rsidR="00E238C9" w:rsidRDefault="00E238C9">
            <w:pPr>
              <w:pStyle w:val="ConsPlusNormal"/>
              <w:jc w:val="center"/>
            </w:pPr>
            <w:r>
              <w:lastRenderedPageBreak/>
              <w:t>ед.</w:t>
            </w:r>
          </w:p>
        </w:tc>
        <w:tc>
          <w:tcPr>
            <w:tcW w:w="2409" w:type="dxa"/>
          </w:tcPr>
          <w:p w:rsidR="00E238C9" w:rsidRDefault="00E238C9">
            <w:pPr>
              <w:pStyle w:val="ConsPlusNormal"/>
            </w:pPr>
            <w:r>
              <w:t>количество пожарно-</w:t>
            </w:r>
            <w:r>
              <w:lastRenderedPageBreak/>
              <w:t>тактических занятий и планов (карточек) тушения пожаров, проведенных (отработанных) подразделениями Противопожарной службы области</w:t>
            </w:r>
          </w:p>
        </w:tc>
        <w:tc>
          <w:tcPr>
            <w:tcW w:w="1418" w:type="dxa"/>
          </w:tcPr>
          <w:p w:rsidR="00E238C9" w:rsidRDefault="00E238C9">
            <w:pPr>
              <w:pStyle w:val="ConsPlusNormal"/>
              <w:jc w:val="center"/>
            </w:pPr>
            <w:r>
              <w:lastRenderedPageBreak/>
              <w:t xml:space="preserve">ежегодно на </w:t>
            </w:r>
            <w:r>
              <w:lastRenderedPageBreak/>
              <w:t>1 января</w:t>
            </w:r>
          </w:p>
        </w:tc>
        <w:tc>
          <w:tcPr>
            <w:tcW w:w="1559" w:type="dxa"/>
          </w:tcPr>
          <w:p w:rsidR="00E238C9" w:rsidRDefault="00E238C9">
            <w:pPr>
              <w:pStyle w:val="ConsPlusNormal"/>
              <w:jc w:val="center"/>
            </w:pPr>
            <w:r>
              <w:lastRenderedPageBreak/>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lastRenderedPageBreak/>
              <w:t>отчет подведомственного учреждения</w:t>
            </w:r>
          </w:p>
        </w:tc>
        <w:tc>
          <w:tcPr>
            <w:tcW w:w="1276" w:type="dxa"/>
          </w:tcPr>
          <w:p w:rsidR="00E238C9" w:rsidRDefault="00E238C9">
            <w:pPr>
              <w:pStyle w:val="ConsPlusNormal"/>
            </w:pPr>
            <w:r>
              <w:lastRenderedPageBreak/>
              <w:t xml:space="preserve">количество </w:t>
            </w:r>
            <w:r>
              <w:lastRenderedPageBreak/>
              <w:t>занятий и планов (карточек)</w:t>
            </w:r>
          </w:p>
        </w:tc>
        <w:tc>
          <w:tcPr>
            <w:tcW w:w="850" w:type="dxa"/>
          </w:tcPr>
          <w:p w:rsidR="00E238C9" w:rsidRDefault="00E238C9">
            <w:pPr>
              <w:pStyle w:val="ConsPlusNormal"/>
              <w:jc w:val="center"/>
            </w:pPr>
            <w:r>
              <w:lastRenderedPageBreak/>
              <w:t>1</w:t>
            </w:r>
          </w:p>
        </w:tc>
        <w:tc>
          <w:tcPr>
            <w:tcW w:w="992" w:type="dxa"/>
          </w:tcPr>
          <w:p w:rsidR="00E238C9" w:rsidRDefault="00E238C9">
            <w:pPr>
              <w:pStyle w:val="ConsPlusNormal"/>
            </w:pPr>
            <w:r>
              <w:t xml:space="preserve">Комитет </w:t>
            </w:r>
            <w:r>
              <w:lastRenderedPageBreak/>
              <w:t>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lastRenderedPageBreak/>
              <w:t>14.</w:t>
            </w:r>
          </w:p>
        </w:tc>
        <w:tc>
          <w:tcPr>
            <w:tcW w:w="2756" w:type="dxa"/>
          </w:tcPr>
          <w:p w:rsidR="00E238C9" w:rsidRDefault="00E238C9">
            <w:pPr>
              <w:pStyle w:val="ConsPlusNormal"/>
            </w:pPr>
            <w:r>
              <w:t>Количество соревнований по повышению профессионального мастерства пожарных</w:t>
            </w:r>
          </w:p>
        </w:tc>
        <w:tc>
          <w:tcPr>
            <w:tcW w:w="1134" w:type="dxa"/>
          </w:tcPr>
          <w:p w:rsidR="00E238C9" w:rsidRDefault="00E238C9">
            <w:pPr>
              <w:pStyle w:val="ConsPlusNormal"/>
              <w:jc w:val="center"/>
            </w:pPr>
            <w:r>
              <w:t>ед.</w:t>
            </w:r>
          </w:p>
        </w:tc>
        <w:tc>
          <w:tcPr>
            <w:tcW w:w="2409" w:type="dxa"/>
          </w:tcPr>
          <w:p w:rsidR="00E238C9" w:rsidRDefault="00E238C9">
            <w:pPr>
              <w:pStyle w:val="ConsPlusNormal"/>
            </w:pPr>
            <w:r>
              <w:t>количество соревнований по повышению профессионального мастерства, проведенных среди подразделений Противопожарной службы области</w:t>
            </w:r>
          </w:p>
        </w:tc>
        <w:tc>
          <w:tcPr>
            <w:tcW w:w="1418" w:type="dxa"/>
          </w:tcPr>
          <w:p w:rsidR="00E238C9" w:rsidRDefault="00E238C9">
            <w:pPr>
              <w:pStyle w:val="ConsPlusNormal"/>
              <w:jc w:val="center"/>
            </w:pPr>
            <w:r>
              <w:t>ежегодно на 1 января</w:t>
            </w:r>
          </w:p>
        </w:tc>
        <w:tc>
          <w:tcPr>
            <w:tcW w:w="1559"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6" w:type="dxa"/>
          </w:tcPr>
          <w:p w:rsidR="00E238C9" w:rsidRDefault="00E238C9">
            <w:pPr>
              <w:pStyle w:val="ConsPlusNormal"/>
            </w:pPr>
            <w:r>
              <w:t>количество соревнований</w:t>
            </w:r>
          </w:p>
        </w:tc>
        <w:tc>
          <w:tcPr>
            <w:tcW w:w="850"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1" w:name="P2061"/>
      <w:bookmarkEnd w:id="11"/>
      <w:r>
        <w:t xml:space="preserve">&lt;*&gt; 1 - официальная статистическая информация; 2 - статистические данные Управления Министерства внутренних дел Российской Федерации по Вологодской области, формируемые в соответствии с совместным </w:t>
      </w:r>
      <w:hyperlink r:id="rId149"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статистика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формируемая в соответствии с </w:t>
      </w:r>
      <w:hyperlink r:id="rId150" w:history="1">
        <w:r>
          <w:rPr>
            <w:color w:val="0000FF"/>
          </w:rPr>
          <w:t>приказом</w:t>
        </w:r>
      </w:hyperlink>
      <w:r>
        <w:t xml:space="preserve"> МВД России от 18 июня 1996 года N 328; </w:t>
      </w:r>
      <w:proofErr w:type="gramStart"/>
      <w:r>
        <w:t xml:space="preserve">4 - статистические данные департамента здравоохранения области, формируемые в соответствии с приказом департамента здравоохранения области от 25 сентября 2006 года N 546 и в соответствии с </w:t>
      </w:r>
      <w:hyperlink r:id="rId151" w:history="1">
        <w:r>
          <w:rPr>
            <w:color w:val="0000FF"/>
          </w:rPr>
          <w:t>приказом</w:t>
        </w:r>
      </w:hyperlink>
      <w:r>
        <w:t xml:space="preserve"> Федеральной службы государственной статистики от 13 августа 2009 года N 171, 5 - статистический сборник "Населенные пункты Вологодской области, итоги Всероссийской переписи населения 2010 года", </w:t>
      </w:r>
      <w:proofErr w:type="spellStart"/>
      <w:r>
        <w:t>Вологдастат</w:t>
      </w:r>
      <w:proofErr w:type="spellEnd"/>
      <w:r>
        <w:t xml:space="preserve">, 2012, 6 - </w:t>
      </w:r>
      <w:hyperlink r:id="rId152" w:history="1">
        <w:r>
          <w:rPr>
            <w:color w:val="0000FF"/>
          </w:rPr>
          <w:t>приложение N 1</w:t>
        </w:r>
      </w:hyperlink>
      <w:r>
        <w:t xml:space="preserve"> к Порядку привлечения сил</w:t>
      </w:r>
      <w:proofErr w:type="gramEnd"/>
      <w:r>
        <w:t xml:space="preserve"> </w:t>
      </w:r>
      <w:proofErr w:type="gramStart"/>
      <w:r>
        <w:t>и средств подразделений пожарной охраны, гарнизонов пожарной охраны для тушения пожаров и проведения аварийно-спасательных работ, утвержденному приказом МЧС России от 5 мая 2008 года N 240; 7 - статистический сборник "Пожары и пожарная безопасность", выпускаемый МЧС России и ФГБУ "ВНИИПО МЧС России"; 8 - отчеты отраслевых органов исполнительной государственной власти области, 9 - отчет подведомственного учреждения, 10 - штатное расписание подведомственного учреждения.</w:t>
      </w:r>
      <w:proofErr w:type="gramEnd"/>
    </w:p>
    <w:p w:rsidR="00E238C9" w:rsidRDefault="00E238C9">
      <w:pPr>
        <w:pStyle w:val="ConsPlusNormal"/>
        <w:spacing w:before="220"/>
        <w:ind w:firstLine="540"/>
        <w:jc w:val="both"/>
      </w:pPr>
      <w:bookmarkStart w:id="12" w:name="P2062"/>
      <w:bookmarkEnd w:id="12"/>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1</w:t>
      </w:r>
    </w:p>
    <w:p w:rsidR="00E238C9" w:rsidRDefault="00E238C9">
      <w:pPr>
        <w:pStyle w:val="ConsPlusNormal"/>
        <w:jc w:val="both"/>
      </w:pPr>
    </w:p>
    <w:p w:rsidR="00E238C9" w:rsidRDefault="00E238C9">
      <w:pPr>
        <w:pStyle w:val="ConsPlusTitle"/>
        <w:jc w:val="center"/>
      </w:pPr>
      <w:bookmarkStart w:id="13" w:name="P2071"/>
      <w:bookmarkEnd w:id="13"/>
      <w:r>
        <w:t>ПЕРЕЧЕНЬ</w:t>
      </w:r>
    </w:p>
    <w:p w:rsidR="00E238C9" w:rsidRDefault="00E238C9">
      <w:pPr>
        <w:pStyle w:val="ConsPlusTitle"/>
        <w:jc w:val="center"/>
      </w:pPr>
      <w:r>
        <w:t>ОСНОВНЫХ МЕРОПРИЯТИЙ ПОДПРОГРАММЫ 1</w:t>
      </w:r>
    </w:p>
    <w:p w:rsidR="00E238C9" w:rsidRDefault="00E238C9">
      <w:pPr>
        <w:spacing w:after="1"/>
      </w:pPr>
    </w:p>
    <w:p w:rsidR="00E238C9" w:rsidRDefault="00E238C9">
      <w:pPr>
        <w:pStyle w:val="ConsPlusNormal"/>
        <w:jc w:val="both"/>
      </w:pPr>
    </w:p>
    <w:p w:rsidR="00E238C9" w:rsidRDefault="00E238C9" w:rsidP="00E238C9">
      <w:pPr>
        <w:jc w:val="center"/>
      </w:pPr>
      <w:proofErr w:type="gramStart"/>
      <w:r>
        <w:t>(в ред. постановления Правительства Вологодской области</w:t>
      </w:r>
      <w:proofErr w:type="gramEnd"/>
    </w:p>
    <w:p w:rsidR="00E238C9" w:rsidRDefault="00E238C9" w:rsidP="00E238C9">
      <w:pPr>
        <w:jc w:val="center"/>
        <w:sectPr w:rsidR="00E238C9">
          <w:pgSz w:w="11905" w:h="16838"/>
          <w:pgMar w:top="1134" w:right="850" w:bottom="1134" w:left="1701" w:header="0" w:footer="0" w:gutter="0"/>
          <w:cols w:space="720"/>
        </w:sectPr>
      </w:pPr>
      <w:r>
        <w:t>от 23.03.2020 N 261)</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56"/>
        <w:gridCol w:w="2693"/>
        <w:gridCol w:w="3260"/>
        <w:gridCol w:w="2693"/>
        <w:gridCol w:w="567"/>
        <w:gridCol w:w="567"/>
        <w:gridCol w:w="567"/>
        <w:gridCol w:w="426"/>
        <w:gridCol w:w="567"/>
        <w:gridCol w:w="425"/>
        <w:gridCol w:w="567"/>
        <w:gridCol w:w="425"/>
      </w:tblGrid>
      <w:tr w:rsidR="00E238C9" w:rsidTr="00E238C9">
        <w:tc>
          <w:tcPr>
            <w:tcW w:w="2756" w:type="dxa"/>
            <w:vMerge w:val="restart"/>
          </w:tcPr>
          <w:p w:rsidR="00E238C9" w:rsidRDefault="00E238C9">
            <w:pPr>
              <w:pStyle w:val="ConsPlusNormal"/>
            </w:pPr>
            <w:r>
              <w:lastRenderedPageBreak/>
              <w:t>Наименование основного мероприятия</w:t>
            </w:r>
          </w:p>
        </w:tc>
        <w:tc>
          <w:tcPr>
            <w:tcW w:w="2693" w:type="dxa"/>
            <w:vMerge w:val="restart"/>
          </w:tcPr>
          <w:p w:rsidR="00E238C9" w:rsidRDefault="00E238C9">
            <w:pPr>
              <w:pStyle w:val="ConsPlusNormal"/>
            </w:pPr>
            <w:r>
              <w:t>Ответственный исполнитель, исполнитель</w:t>
            </w:r>
          </w:p>
        </w:tc>
        <w:tc>
          <w:tcPr>
            <w:tcW w:w="3260" w:type="dxa"/>
            <w:vMerge w:val="restart"/>
          </w:tcPr>
          <w:p w:rsidR="00E238C9" w:rsidRDefault="00E238C9">
            <w:pPr>
              <w:pStyle w:val="ConsPlusNormal"/>
            </w:pPr>
            <w:r>
              <w:t xml:space="preserve">Ожидаемый непосредственный результат </w:t>
            </w:r>
            <w:hyperlink w:anchor="P2197" w:history="1">
              <w:r>
                <w:rPr>
                  <w:color w:val="0000FF"/>
                </w:rPr>
                <w:t>&lt;1&gt;</w:t>
              </w:r>
            </w:hyperlink>
          </w:p>
        </w:tc>
        <w:tc>
          <w:tcPr>
            <w:tcW w:w="2693" w:type="dxa"/>
            <w:vMerge w:val="restart"/>
          </w:tcPr>
          <w:p w:rsidR="00E238C9" w:rsidRDefault="00E238C9">
            <w:pPr>
              <w:pStyle w:val="ConsPlusNormal"/>
            </w:pPr>
            <w:r>
              <w:t xml:space="preserve">Связь с показателями подпрограммы </w:t>
            </w:r>
            <w:hyperlink w:anchor="P2198" w:history="1">
              <w:r>
                <w:rPr>
                  <w:color w:val="0000FF"/>
                </w:rPr>
                <w:t>&lt;2&gt;</w:t>
              </w:r>
            </w:hyperlink>
          </w:p>
        </w:tc>
        <w:tc>
          <w:tcPr>
            <w:tcW w:w="4111" w:type="dxa"/>
            <w:gridSpan w:val="8"/>
          </w:tcPr>
          <w:p w:rsidR="00E238C9" w:rsidRDefault="00E238C9">
            <w:pPr>
              <w:pStyle w:val="ConsPlusNormal"/>
              <w:jc w:val="center"/>
            </w:pPr>
            <w:r>
              <w:t xml:space="preserve">Годы реализации и источник финансового обеспечения </w:t>
            </w:r>
            <w:hyperlink w:anchor="P2199" w:history="1">
              <w:r>
                <w:rPr>
                  <w:color w:val="0000FF"/>
                </w:rPr>
                <w:t>&lt;3&gt;</w:t>
              </w:r>
            </w:hyperlink>
          </w:p>
        </w:tc>
      </w:tr>
      <w:tr w:rsidR="00E238C9" w:rsidTr="00E238C9">
        <w:trPr>
          <w:cantSplit/>
          <w:trHeight w:val="1134"/>
        </w:trPr>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vMerge/>
          </w:tcPr>
          <w:p w:rsidR="00E238C9" w:rsidRDefault="00E238C9"/>
        </w:tc>
        <w:tc>
          <w:tcPr>
            <w:tcW w:w="567" w:type="dxa"/>
            <w:textDirection w:val="btLr"/>
          </w:tcPr>
          <w:p w:rsidR="00E238C9" w:rsidRDefault="00E238C9" w:rsidP="00E238C9">
            <w:pPr>
              <w:pStyle w:val="ConsPlusNormal"/>
              <w:ind w:left="113" w:right="113"/>
            </w:pPr>
            <w:r>
              <w:t xml:space="preserve">2013 </w:t>
            </w:r>
            <w:hyperlink w:anchor="P2200" w:history="1">
              <w:r>
                <w:rPr>
                  <w:color w:val="0000FF"/>
                </w:rPr>
                <w:t>&lt;4&gt;</w:t>
              </w:r>
            </w:hyperlink>
          </w:p>
        </w:tc>
        <w:tc>
          <w:tcPr>
            <w:tcW w:w="567" w:type="dxa"/>
            <w:textDirection w:val="btLr"/>
          </w:tcPr>
          <w:p w:rsidR="00E238C9" w:rsidRDefault="00E238C9" w:rsidP="00E238C9">
            <w:pPr>
              <w:pStyle w:val="ConsPlusNormal"/>
              <w:ind w:left="113" w:right="113"/>
              <w:jc w:val="center"/>
            </w:pPr>
            <w:r>
              <w:t>2014</w:t>
            </w:r>
          </w:p>
        </w:tc>
        <w:tc>
          <w:tcPr>
            <w:tcW w:w="567" w:type="dxa"/>
            <w:textDirection w:val="btLr"/>
          </w:tcPr>
          <w:p w:rsidR="00E238C9" w:rsidRDefault="00E238C9" w:rsidP="00E238C9">
            <w:pPr>
              <w:pStyle w:val="ConsPlusNormal"/>
              <w:ind w:left="113" w:right="113"/>
              <w:jc w:val="center"/>
            </w:pPr>
            <w:r>
              <w:t>2015</w:t>
            </w:r>
          </w:p>
        </w:tc>
        <w:tc>
          <w:tcPr>
            <w:tcW w:w="426" w:type="dxa"/>
            <w:textDirection w:val="btLr"/>
          </w:tcPr>
          <w:p w:rsidR="00E238C9" w:rsidRDefault="00E238C9" w:rsidP="00E238C9">
            <w:pPr>
              <w:pStyle w:val="ConsPlusNormal"/>
              <w:ind w:left="113" w:right="113"/>
              <w:jc w:val="center"/>
            </w:pPr>
            <w:r>
              <w:t>2016</w:t>
            </w:r>
          </w:p>
        </w:tc>
        <w:tc>
          <w:tcPr>
            <w:tcW w:w="567" w:type="dxa"/>
            <w:textDirection w:val="btLr"/>
          </w:tcPr>
          <w:p w:rsidR="00E238C9" w:rsidRDefault="00E238C9" w:rsidP="00E238C9">
            <w:pPr>
              <w:pStyle w:val="ConsPlusNormal"/>
              <w:ind w:left="113" w:right="113"/>
              <w:jc w:val="center"/>
            </w:pPr>
            <w:r>
              <w:t>2017</w:t>
            </w:r>
          </w:p>
        </w:tc>
        <w:tc>
          <w:tcPr>
            <w:tcW w:w="425" w:type="dxa"/>
            <w:textDirection w:val="btLr"/>
          </w:tcPr>
          <w:p w:rsidR="00E238C9" w:rsidRDefault="00E238C9" w:rsidP="00E238C9">
            <w:pPr>
              <w:pStyle w:val="ConsPlusNormal"/>
              <w:ind w:left="113" w:right="113"/>
              <w:jc w:val="center"/>
            </w:pPr>
            <w:r>
              <w:t>2018</w:t>
            </w:r>
          </w:p>
        </w:tc>
        <w:tc>
          <w:tcPr>
            <w:tcW w:w="567" w:type="dxa"/>
            <w:textDirection w:val="btLr"/>
          </w:tcPr>
          <w:p w:rsidR="00E238C9" w:rsidRDefault="00E238C9" w:rsidP="00E238C9">
            <w:pPr>
              <w:pStyle w:val="ConsPlusNormal"/>
              <w:ind w:left="113" w:right="113"/>
              <w:jc w:val="center"/>
            </w:pPr>
            <w:r>
              <w:t>2019</w:t>
            </w:r>
          </w:p>
        </w:tc>
        <w:tc>
          <w:tcPr>
            <w:tcW w:w="425" w:type="dxa"/>
            <w:textDirection w:val="btLr"/>
          </w:tcPr>
          <w:p w:rsidR="00E238C9" w:rsidRDefault="00E238C9" w:rsidP="00E238C9">
            <w:pPr>
              <w:pStyle w:val="ConsPlusNormal"/>
              <w:ind w:left="113" w:right="113"/>
              <w:jc w:val="center"/>
            </w:pPr>
            <w:r>
              <w:t>2020</w:t>
            </w:r>
          </w:p>
        </w:tc>
      </w:tr>
      <w:tr w:rsidR="00E238C9" w:rsidTr="00E238C9">
        <w:tc>
          <w:tcPr>
            <w:tcW w:w="2756" w:type="dxa"/>
          </w:tcPr>
          <w:p w:rsidR="00E238C9" w:rsidRDefault="00E238C9">
            <w:pPr>
              <w:pStyle w:val="ConsPlusNormal"/>
            </w:pPr>
            <w:r>
              <w:t>Основное мероприятие 1.1. Реконструкция объектов, используемых Противопожарной службой области</w:t>
            </w:r>
          </w:p>
        </w:tc>
        <w:tc>
          <w:tcPr>
            <w:tcW w:w="2693" w:type="dxa"/>
          </w:tcPr>
          <w:p w:rsidR="00E238C9" w:rsidRDefault="00E238C9">
            <w:pPr>
              <w:pStyle w:val="ConsPlusNormal"/>
            </w:pPr>
            <w:r>
              <w:t>Комитет гражданской защиты и социальной безопасности области</w:t>
            </w:r>
          </w:p>
        </w:tc>
        <w:tc>
          <w:tcPr>
            <w:tcW w:w="3260" w:type="dxa"/>
          </w:tcPr>
          <w:p w:rsidR="00E238C9" w:rsidRDefault="00E238C9">
            <w:pPr>
              <w:pStyle w:val="ConsPlusNormal"/>
            </w:pPr>
            <w:r>
              <w:t>обеспечение работоспособности пожарной техники и оборудования, обеспечение соответствующих действующему законодательству условий труда работников</w:t>
            </w:r>
          </w:p>
        </w:tc>
        <w:tc>
          <w:tcPr>
            <w:tcW w:w="2693" w:type="dxa"/>
          </w:tcPr>
          <w:p w:rsidR="00E238C9" w:rsidRDefault="00E238C9">
            <w:pPr>
              <w:pStyle w:val="ConsPlusNormal"/>
            </w:pPr>
            <w:r>
              <w:t>количество дополнительно созданных подразделений Противопожарной службы области в сельской местности</w:t>
            </w:r>
          </w:p>
        </w:tc>
        <w:tc>
          <w:tcPr>
            <w:tcW w:w="567"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426"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425"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425" w:type="dxa"/>
          </w:tcPr>
          <w:p w:rsidR="00E238C9" w:rsidRDefault="00E238C9">
            <w:pPr>
              <w:pStyle w:val="ConsPlusNormal"/>
              <w:jc w:val="center"/>
            </w:pPr>
            <w:r>
              <w:t>-</w:t>
            </w:r>
          </w:p>
        </w:tc>
      </w:tr>
      <w:tr w:rsidR="00E238C9" w:rsidTr="00E238C9">
        <w:tc>
          <w:tcPr>
            <w:tcW w:w="2756" w:type="dxa"/>
            <w:vMerge w:val="restart"/>
          </w:tcPr>
          <w:p w:rsidR="00E238C9" w:rsidRDefault="00E238C9">
            <w:pPr>
              <w:pStyle w:val="ConsPlusNormal"/>
            </w:pPr>
            <w:r>
              <w:t>Основное мероприятие 1.2. Мероприятия по развитию Противопожарной службы области</w:t>
            </w:r>
          </w:p>
        </w:tc>
        <w:tc>
          <w:tcPr>
            <w:tcW w:w="2693" w:type="dxa"/>
            <w:vMerge w:val="restart"/>
          </w:tcPr>
          <w:p w:rsidR="00E238C9" w:rsidRDefault="00E238C9">
            <w:pPr>
              <w:pStyle w:val="ConsPlusNormal"/>
            </w:pPr>
            <w:r>
              <w:t>Комитет гражданской защиты и социальной безопасности области</w:t>
            </w:r>
          </w:p>
        </w:tc>
        <w:tc>
          <w:tcPr>
            <w:tcW w:w="3260" w:type="dxa"/>
            <w:vMerge w:val="restart"/>
          </w:tcPr>
          <w:p w:rsidR="00E238C9" w:rsidRDefault="00E238C9">
            <w:pPr>
              <w:pStyle w:val="ConsPlusNormal"/>
            </w:pPr>
            <w:r>
              <w:t>развитие материально-технической базы и обеспечение технического переоснащения подразделений Противопожарной службы области, обеспечение работоспособности пожарной техники и оборудования, обеспечение соответствующих действующему законодательству условий труда работников</w:t>
            </w:r>
          </w:p>
        </w:tc>
        <w:tc>
          <w:tcPr>
            <w:tcW w:w="2693" w:type="dxa"/>
          </w:tcPr>
          <w:p w:rsidR="00E238C9" w:rsidRDefault="00E238C9">
            <w:pPr>
              <w:pStyle w:val="ConsPlusNormal"/>
            </w:pPr>
            <w:r>
              <w:t>количество подразделений Противопожарной службы области, имеющих на вооружении пожарные машины со сроком эксплуатации не более 8 лет</w:t>
            </w:r>
          </w:p>
        </w:tc>
        <w:tc>
          <w:tcPr>
            <w:tcW w:w="567"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w:t>
            </w:r>
          </w:p>
        </w:tc>
        <w:tc>
          <w:tcPr>
            <w:tcW w:w="426"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5"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425" w:type="dxa"/>
            <w:vMerge w:val="restart"/>
          </w:tcPr>
          <w:p w:rsidR="00E238C9" w:rsidRDefault="00E238C9">
            <w:pPr>
              <w:pStyle w:val="ConsPlusNormal"/>
              <w:jc w:val="center"/>
            </w:pPr>
            <w:r>
              <w:t>1</w:t>
            </w: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доля подразделений Противопожарной службы области, оснащенных современными средствами радиосвязи</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val="restart"/>
          </w:tcPr>
          <w:p w:rsidR="00E238C9" w:rsidRDefault="00E238C9">
            <w:pPr>
              <w:pStyle w:val="ConsPlusNormal"/>
            </w:pPr>
            <w:r>
              <w:t xml:space="preserve">Основное мероприятие 1.3. Выполнение противопожарных мероприятий по </w:t>
            </w:r>
            <w:r>
              <w:lastRenderedPageBreak/>
              <w:t>приведению зданий и помещений учреждений социальной сферы в соответствие с установленными требованиями пожарной безопасности</w:t>
            </w:r>
          </w:p>
        </w:tc>
        <w:tc>
          <w:tcPr>
            <w:tcW w:w="2693" w:type="dxa"/>
            <w:vMerge w:val="restart"/>
          </w:tcPr>
          <w:p w:rsidR="00E238C9" w:rsidRDefault="00E238C9">
            <w:pPr>
              <w:pStyle w:val="ConsPlusNormal"/>
            </w:pPr>
            <w:r>
              <w:lastRenderedPageBreak/>
              <w:t>Департамент культуры и туризма области,</w:t>
            </w:r>
          </w:p>
          <w:p w:rsidR="00E238C9" w:rsidRDefault="00E238C9">
            <w:pPr>
              <w:pStyle w:val="ConsPlusNormal"/>
            </w:pPr>
            <w:r>
              <w:t>Департамент образования области,</w:t>
            </w:r>
          </w:p>
          <w:p w:rsidR="00E238C9" w:rsidRDefault="00E238C9">
            <w:pPr>
              <w:pStyle w:val="ConsPlusNormal"/>
            </w:pPr>
            <w:r>
              <w:lastRenderedPageBreak/>
              <w:t>департамент здравоохранения области</w:t>
            </w:r>
          </w:p>
        </w:tc>
        <w:tc>
          <w:tcPr>
            <w:tcW w:w="3260" w:type="dxa"/>
            <w:vMerge w:val="restart"/>
          </w:tcPr>
          <w:p w:rsidR="00E238C9" w:rsidRDefault="00E238C9">
            <w:pPr>
              <w:pStyle w:val="ConsPlusNormal"/>
            </w:pPr>
            <w:r>
              <w:lastRenderedPageBreak/>
              <w:t xml:space="preserve">обеспечение выполнения требований пожарной безопасности в зданиях и помещениях учреждений </w:t>
            </w:r>
            <w:r>
              <w:lastRenderedPageBreak/>
              <w:t>социальной сферы</w:t>
            </w:r>
          </w:p>
        </w:tc>
        <w:tc>
          <w:tcPr>
            <w:tcW w:w="2693" w:type="dxa"/>
          </w:tcPr>
          <w:p w:rsidR="00E238C9" w:rsidRDefault="00E238C9">
            <w:pPr>
              <w:pStyle w:val="ConsPlusNormal"/>
            </w:pPr>
            <w:r>
              <w:lastRenderedPageBreak/>
              <w:t>доля учреждений культуры, участвующих в реализации мероприятий подпрограммы 1</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6"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5"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5" w:type="dxa"/>
            <w:vMerge w:val="restart"/>
          </w:tcPr>
          <w:p w:rsidR="00E238C9" w:rsidRDefault="00E238C9">
            <w:pPr>
              <w:pStyle w:val="ConsPlusNormal"/>
              <w:jc w:val="center"/>
            </w:pPr>
            <w:r>
              <w:t>-</w:t>
            </w: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доля образовательных организаций, участвующих в реализации мероприятий подпрограммы 1</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доля учреждений здравоохранения, участвующих в реализации мероприятий подпрограммы 1</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val="restart"/>
          </w:tcPr>
          <w:p w:rsidR="00E238C9" w:rsidRDefault="00E238C9">
            <w:pPr>
              <w:pStyle w:val="ConsPlusNormal"/>
            </w:pPr>
            <w:r>
              <w:t>Основное мероприятие 1.4. Расходы на обеспечение деятельности (оказание услуг) государственных учреждений, обеспечивающих пожарную безопасность на территории области</w:t>
            </w:r>
          </w:p>
        </w:tc>
        <w:tc>
          <w:tcPr>
            <w:tcW w:w="2693" w:type="dxa"/>
            <w:vMerge w:val="restart"/>
          </w:tcPr>
          <w:p w:rsidR="00E238C9" w:rsidRDefault="00E238C9">
            <w:pPr>
              <w:pStyle w:val="ConsPlusNormal"/>
            </w:pPr>
            <w:r>
              <w:t>Комитет гражданской защиты и социальной безопасности области</w:t>
            </w:r>
          </w:p>
        </w:tc>
        <w:tc>
          <w:tcPr>
            <w:tcW w:w="3260" w:type="dxa"/>
            <w:vMerge w:val="restart"/>
          </w:tcPr>
          <w:p w:rsidR="00E238C9" w:rsidRDefault="00E238C9">
            <w:pPr>
              <w:pStyle w:val="ConsPlusNormal"/>
            </w:pPr>
            <w:r>
              <w:t>обеспечение деятельности (оказание услуг) казенного учреждения пожарной безопасности Вологодской области "Противопожарная служба Вологодской области"</w:t>
            </w:r>
          </w:p>
        </w:tc>
        <w:tc>
          <w:tcPr>
            <w:tcW w:w="2693" w:type="dxa"/>
          </w:tcPr>
          <w:p w:rsidR="00E238C9" w:rsidRDefault="00E238C9">
            <w:pPr>
              <w:pStyle w:val="ConsPlusNormal"/>
            </w:pPr>
            <w:r>
              <w:t>время прибытия первого пожарного подразделения на пожар в сельской местности (по отношению к 2012 году)</w:t>
            </w:r>
          </w:p>
        </w:tc>
        <w:tc>
          <w:tcPr>
            <w:tcW w:w="567"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426"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425" w:type="dxa"/>
            <w:vMerge w:val="restart"/>
          </w:tcPr>
          <w:p w:rsidR="00E238C9" w:rsidRDefault="00E238C9">
            <w:pPr>
              <w:pStyle w:val="ConsPlusNormal"/>
              <w:jc w:val="center"/>
            </w:pPr>
            <w:r>
              <w:t>1</w:t>
            </w:r>
          </w:p>
        </w:tc>
        <w:tc>
          <w:tcPr>
            <w:tcW w:w="567" w:type="dxa"/>
            <w:vMerge w:val="restart"/>
          </w:tcPr>
          <w:p w:rsidR="00E238C9" w:rsidRDefault="00E238C9">
            <w:pPr>
              <w:pStyle w:val="ConsPlusNormal"/>
              <w:jc w:val="center"/>
            </w:pPr>
            <w:r>
              <w:t>1</w:t>
            </w:r>
          </w:p>
        </w:tc>
        <w:tc>
          <w:tcPr>
            <w:tcW w:w="425" w:type="dxa"/>
            <w:vMerge w:val="restart"/>
          </w:tcPr>
          <w:p w:rsidR="00E238C9" w:rsidRDefault="00E238C9">
            <w:pPr>
              <w:pStyle w:val="ConsPlusNormal"/>
              <w:jc w:val="center"/>
            </w:pPr>
            <w:r>
              <w:t>1</w:t>
            </w: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проведенных (отработанных) пожарно-тактических занятий и планов (карточек) тушения пожаров</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соревнований по повышению профессионального мастерства пожарных</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val="restart"/>
          </w:tcPr>
          <w:p w:rsidR="00E238C9" w:rsidRDefault="00E238C9">
            <w:pPr>
              <w:pStyle w:val="ConsPlusNormal"/>
            </w:pPr>
            <w:r>
              <w:t xml:space="preserve">Основное мероприятие 1.5. Развитие и повышение готовности сил и средств Вологодской территориальной </w:t>
            </w:r>
            <w:r>
              <w:lastRenderedPageBreak/>
              <w:t>подсистемы единой государственной системы предупреждения и ликвидации чрезвычайных ситуаций в сфере пожарной безопасности</w:t>
            </w:r>
          </w:p>
        </w:tc>
        <w:tc>
          <w:tcPr>
            <w:tcW w:w="2693"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3260" w:type="dxa"/>
            <w:vMerge w:val="restart"/>
          </w:tcPr>
          <w:p w:rsidR="00E238C9" w:rsidRDefault="00E238C9">
            <w:pPr>
              <w:pStyle w:val="ConsPlusNormal"/>
            </w:pPr>
            <w:r>
              <w:t xml:space="preserve">обеспечение постоянной готовности сил и средств Вологодской территориальной подсистемы единой государственной системы </w:t>
            </w:r>
            <w:r>
              <w:lastRenderedPageBreak/>
              <w:t>предупреждения и ликвидации чрезвычайных ситуаций в сфере пожарной безопасности</w:t>
            </w:r>
          </w:p>
        </w:tc>
        <w:tc>
          <w:tcPr>
            <w:tcW w:w="2693" w:type="dxa"/>
          </w:tcPr>
          <w:p w:rsidR="00E238C9" w:rsidRDefault="00E238C9">
            <w:pPr>
              <w:pStyle w:val="ConsPlusNormal"/>
            </w:pPr>
            <w:r>
              <w:lastRenderedPageBreak/>
              <w:t>время прибытия первого пожарного подразделения на пожар в сельской местности (по отношению к 2012 году)</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6" w:type="dxa"/>
            <w:vMerge w:val="restart"/>
          </w:tcPr>
          <w:p w:rsidR="00E238C9" w:rsidRDefault="00E238C9">
            <w:pPr>
              <w:pStyle w:val="ConsPlusNormal"/>
              <w:jc w:val="center"/>
            </w:pPr>
            <w:r>
              <w:t>6</w:t>
            </w:r>
          </w:p>
        </w:tc>
        <w:tc>
          <w:tcPr>
            <w:tcW w:w="567" w:type="dxa"/>
            <w:vMerge w:val="restart"/>
          </w:tcPr>
          <w:p w:rsidR="00E238C9" w:rsidRDefault="00E238C9">
            <w:pPr>
              <w:pStyle w:val="ConsPlusNormal"/>
              <w:jc w:val="center"/>
            </w:pPr>
            <w:r>
              <w:t>6</w:t>
            </w:r>
          </w:p>
        </w:tc>
        <w:tc>
          <w:tcPr>
            <w:tcW w:w="425" w:type="dxa"/>
            <w:vMerge w:val="restart"/>
          </w:tcPr>
          <w:p w:rsidR="00E238C9" w:rsidRDefault="00E238C9">
            <w:pPr>
              <w:pStyle w:val="ConsPlusNormal"/>
              <w:jc w:val="center"/>
            </w:pPr>
            <w:r>
              <w:t>6</w:t>
            </w:r>
          </w:p>
        </w:tc>
        <w:tc>
          <w:tcPr>
            <w:tcW w:w="567" w:type="dxa"/>
            <w:vMerge w:val="restart"/>
          </w:tcPr>
          <w:p w:rsidR="00E238C9" w:rsidRDefault="00E238C9">
            <w:pPr>
              <w:pStyle w:val="ConsPlusNormal"/>
              <w:jc w:val="center"/>
            </w:pPr>
            <w:r>
              <w:t>6</w:t>
            </w:r>
          </w:p>
        </w:tc>
        <w:tc>
          <w:tcPr>
            <w:tcW w:w="425" w:type="dxa"/>
            <w:vMerge w:val="restart"/>
          </w:tcPr>
          <w:p w:rsidR="00E238C9" w:rsidRDefault="00E238C9">
            <w:pPr>
              <w:pStyle w:val="ConsPlusNormal"/>
              <w:jc w:val="center"/>
            </w:pPr>
            <w:r>
              <w:t>6</w:t>
            </w: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проведенных (отработанных) пожарно-тактических занятий и планов (карточек) тушения пожаров</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соревнований по повышению профессионального мастерства пожарных</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val="restart"/>
          </w:tcPr>
          <w:p w:rsidR="00E238C9" w:rsidRDefault="00E238C9">
            <w:pPr>
              <w:pStyle w:val="ConsPlusNormal"/>
            </w:pPr>
            <w:r>
              <w:t>Основное мероприятие 1.6. Проведение противопожарной пропаганды</w:t>
            </w:r>
          </w:p>
        </w:tc>
        <w:tc>
          <w:tcPr>
            <w:tcW w:w="2693" w:type="dxa"/>
            <w:vMerge w:val="restart"/>
          </w:tcPr>
          <w:p w:rsidR="00E238C9" w:rsidRDefault="00E238C9">
            <w:pPr>
              <w:pStyle w:val="ConsPlusNormal"/>
            </w:pPr>
            <w:r>
              <w:t>Комитет гражданской защиты и социальной безопасности области</w:t>
            </w:r>
          </w:p>
        </w:tc>
        <w:tc>
          <w:tcPr>
            <w:tcW w:w="3260" w:type="dxa"/>
            <w:vMerge w:val="restart"/>
          </w:tcPr>
          <w:p w:rsidR="00E238C9" w:rsidRDefault="00E238C9">
            <w:pPr>
              <w:pStyle w:val="ConsPlusNormal"/>
            </w:pPr>
            <w:r>
              <w:t>информирование общества о путях обеспечения пожарной безопасности</w:t>
            </w:r>
          </w:p>
        </w:tc>
        <w:tc>
          <w:tcPr>
            <w:tcW w:w="2693" w:type="dxa"/>
          </w:tcPr>
          <w:p w:rsidR="00E238C9" w:rsidRDefault="00E238C9">
            <w:pPr>
              <w:pStyle w:val="ConsPlusNormal"/>
            </w:pPr>
            <w:r>
              <w:t>количество областных конкурсов, направленных на стимулирование обеспечения пожарной безопасности и профилактики пожаров</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567" w:type="dxa"/>
            <w:vMerge w:val="restart"/>
          </w:tcPr>
          <w:p w:rsidR="00E238C9" w:rsidRDefault="00E238C9">
            <w:pPr>
              <w:pStyle w:val="ConsPlusNormal"/>
              <w:jc w:val="center"/>
            </w:pPr>
            <w:r>
              <w:t>-</w:t>
            </w:r>
          </w:p>
        </w:tc>
        <w:tc>
          <w:tcPr>
            <w:tcW w:w="426" w:type="dxa"/>
            <w:vMerge w:val="restart"/>
          </w:tcPr>
          <w:p w:rsidR="00E238C9" w:rsidRDefault="00E238C9">
            <w:pPr>
              <w:pStyle w:val="ConsPlusNormal"/>
              <w:jc w:val="center"/>
            </w:pPr>
            <w:r>
              <w:t>6</w:t>
            </w:r>
          </w:p>
        </w:tc>
        <w:tc>
          <w:tcPr>
            <w:tcW w:w="567" w:type="dxa"/>
            <w:vMerge w:val="restart"/>
          </w:tcPr>
          <w:p w:rsidR="00E238C9" w:rsidRDefault="00E238C9">
            <w:pPr>
              <w:pStyle w:val="ConsPlusNormal"/>
              <w:jc w:val="center"/>
            </w:pPr>
            <w:r>
              <w:t>6</w:t>
            </w:r>
          </w:p>
        </w:tc>
        <w:tc>
          <w:tcPr>
            <w:tcW w:w="425" w:type="dxa"/>
            <w:vMerge w:val="restart"/>
          </w:tcPr>
          <w:p w:rsidR="00E238C9" w:rsidRDefault="00E238C9">
            <w:pPr>
              <w:pStyle w:val="ConsPlusNormal"/>
              <w:jc w:val="center"/>
            </w:pPr>
            <w:r>
              <w:t>6</w:t>
            </w:r>
          </w:p>
        </w:tc>
        <w:tc>
          <w:tcPr>
            <w:tcW w:w="567" w:type="dxa"/>
            <w:vMerge w:val="restart"/>
          </w:tcPr>
          <w:p w:rsidR="00E238C9" w:rsidRDefault="00E238C9">
            <w:pPr>
              <w:pStyle w:val="ConsPlusNormal"/>
              <w:jc w:val="center"/>
            </w:pPr>
            <w:r>
              <w:t>6</w:t>
            </w:r>
          </w:p>
        </w:tc>
        <w:tc>
          <w:tcPr>
            <w:tcW w:w="425" w:type="dxa"/>
            <w:vMerge w:val="restart"/>
          </w:tcPr>
          <w:p w:rsidR="00E238C9" w:rsidRDefault="00E238C9">
            <w:pPr>
              <w:pStyle w:val="ConsPlusNormal"/>
              <w:jc w:val="center"/>
            </w:pPr>
            <w:r>
              <w:t>6</w:t>
            </w: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жителей области, участвовавших в социально профилактической акции "В гости к пожарным"</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жителей области, охваченных профилактическими мероприятиями по мерам пожарной безопасности</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 xml:space="preserve">количество несовершеннолетних жителей области, охваченных профилактическими </w:t>
            </w:r>
            <w:r>
              <w:lastRenderedPageBreak/>
              <w:t>мероприятиями по мерам пожарной безопасности</w:t>
            </w:r>
          </w:p>
        </w:tc>
        <w:tc>
          <w:tcPr>
            <w:tcW w:w="567" w:type="dxa"/>
            <w:vMerge w:val="restart"/>
          </w:tcPr>
          <w:p w:rsidR="00E238C9" w:rsidRDefault="00E238C9">
            <w:pPr>
              <w:pStyle w:val="ConsPlusNormal"/>
            </w:pPr>
          </w:p>
        </w:tc>
        <w:tc>
          <w:tcPr>
            <w:tcW w:w="567" w:type="dxa"/>
            <w:vMerge w:val="restart"/>
          </w:tcPr>
          <w:p w:rsidR="00E238C9" w:rsidRDefault="00E238C9">
            <w:pPr>
              <w:pStyle w:val="ConsPlusNormal"/>
            </w:pPr>
          </w:p>
        </w:tc>
        <w:tc>
          <w:tcPr>
            <w:tcW w:w="567" w:type="dxa"/>
            <w:vMerge w:val="restart"/>
          </w:tcPr>
          <w:p w:rsidR="00E238C9" w:rsidRDefault="00E238C9">
            <w:pPr>
              <w:pStyle w:val="ConsPlusNormal"/>
            </w:pPr>
          </w:p>
        </w:tc>
        <w:tc>
          <w:tcPr>
            <w:tcW w:w="426" w:type="dxa"/>
            <w:vMerge w:val="restart"/>
          </w:tcPr>
          <w:p w:rsidR="00E238C9" w:rsidRDefault="00E238C9">
            <w:pPr>
              <w:pStyle w:val="ConsPlusNormal"/>
            </w:pPr>
          </w:p>
        </w:tc>
        <w:tc>
          <w:tcPr>
            <w:tcW w:w="567" w:type="dxa"/>
            <w:vMerge w:val="restart"/>
          </w:tcPr>
          <w:p w:rsidR="00E238C9" w:rsidRDefault="00E238C9">
            <w:pPr>
              <w:pStyle w:val="ConsPlusNormal"/>
            </w:pPr>
          </w:p>
        </w:tc>
        <w:tc>
          <w:tcPr>
            <w:tcW w:w="425" w:type="dxa"/>
            <w:vMerge w:val="restart"/>
          </w:tcPr>
          <w:p w:rsidR="00E238C9" w:rsidRDefault="00E238C9">
            <w:pPr>
              <w:pStyle w:val="ConsPlusNormal"/>
            </w:pPr>
          </w:p>
        </w:tc>
        <w:tc>
          <w:tcPr>
            <w:tcW w:w="567" w:type="dxa"/>
            <w:vMerge w:val="restart"/>
          </w:tcPr>
          <w:p w:rsidR="00E238C9" w:rsidRDefault="00E238C9">
            <w:pPr>
              <w:pStyle w:val="ConsPlusNormal"/>
            </w:pPr>
          </w:p>
        </w:tc>
        <w:tc>
          <w:tcPr>
            <w:tcW w:w="425" w:type="dxa"/>
            <w:vMerge w:val="restart"/>
          </w:tcPr>
          <w:p w:rsidR="00E238C9" w:rsidRDefault="00E238C9">
            <w:pPr>
              <w:pStyle w:val="ConsPlusNormal"/>
            </w:pPr>
          </w:p>
        </w:tc>
      </w:tr>
      <w:tr w:rsidR="00E238C9" w:rsidTr="00E238C9">
        <w:tc>
          <w:tcPr>
            <w:tcW w:w="2756" w:type="dxa"/>
            <w:vMerge/>
          </w:tcPr>
          <w:p w:rsidR="00E238C9" w:rsidRDefault="00E238C9"/>
        </w:tc>
        <w:tc>
          <w:tcPr>
            <w:tcW w:w="2693" w:type="dxa"/>
            <w:vMerge/>
          </w:tcPr>
          <w:p w:rsidR="00E238C9" w:rsidRDefault="00E238C9"/>
        </w:tc>
        <w:tc>
          <w:tcPr>
            <w:tcW w:w="3260" w:type="dxa"/>
            <w:vMerge/>
          </w:tcPr>
          <w:p w:rsidR="00E238C9" w:rsidRDefault="00E238C9"/>
        </w:tc>
        <w:tc>
          <w:tcPr>
            <w:tcW w:w="2693" w:type="dxa"/>
          </w:tcPr>
          <w:p w:rsidR="00E238C9" w:rsidRDefault="00E238C9">
            <w:pPr>
              <w:pStyle w:val="ConsPlusNormal"/>
            </w:pPr>
            <w:r>
              <w:t>количество распространенных среди жителей области информационных материалов о мерах пожарной безопасности</w:t>
            </w:r>
          </w:p>
        </w:tc>
        <w:tc>
          <w:tcPr>
            <w:tcW w:w="567" w:type="dxa"/>
            <w:vMerge/>
          </w:tcPr>
          <w:p w:rsidR="00E238C9" w:rsidRDefault="00E238C9"/>
        </w:tc>
        <w:tc>
          <w:tcPr>
            <w:tcW w:w="567" w:type="dxa"/>
            <w:vMerge/>
          </w:tcPr>
          <w:p w:rsidR="00E238C9" w:rsidRDefault="00E238C9"/>
        </w:tc>
        <w:tc>
          <w:tcPr>
            <w:tcW w:w="567" w:type="dxa"/>
            <w:vMerge/>
          </w:tcPr>
          <w:p w:rsidR="00E238C9" w:rsidRDefault="00E238C9"/>
        </w:tc>
        <w:tc>
          <w:tcPr>
            <w:tcW w:w="426" w:type="dxa"/>
            <w:vMerge/>
          </w:tcPr>
          <w:p w:rsidR="00E238C9" w:rsidRDefault="00E238C9"/>
        </w:tc>
        <w:tc>
          <w:tcPr>
            <w:tcW w:w="567" w:type="dxa"/>
            <w:vMerge/>
          </w:tcPr>
          <w:p w:rsidR="00E238C9" w:rsidRDefault="00E238C9"/>
        </w:tc>
        <w:tc>
          <w:tcPr>
            <w:tcW w:w="425" w:type="dxa"/>
            <w:vMerge/>
          </w:tcPr>
          <w:p w:rsidR="00E238C9" w:rsidRDefault="00E238C9"/>
        </w:tc>
        <w:tc>
          <w:tcPr>
            <w:tcW w:w="567" w:type="dxa"/>
            <w:vMerge/>
          </w:tcPr>
          <w:p w:rsidR="00E238C9" w:rsidRDefault="00E238C9"/>
        </w:tc>
        <w:tc>
          <w:tcPr>
            <w:tcW w:w="425" w:type="dxa"/>
            <w:vMerge/>
          </w:tcPr>
          <w:p w:rsidR="00E238C9" w:rsidRDefault="00E238C9"/>
        </w:tc>
      </w:tr>
      <w:tr w:rsidR="00E238C9" w:rsidTr="00E238C9">
        <w:tc>
          <w:tcPr>
            <w:tcW w:w="2756" w:type="dxa"/>
          </w:tcPr>
          <w:p w:rsidR="00E238C9" w:rsidRDefault="00E238C9">
            <w:pPr>
              <w:pStyle w:val="ConsPlusNormal"/>
            </w:pPr>
            <w:r>
              <w:t>Основное мероприятие 1.7. Предоставление финансовой и имущественной поддержки общественным объединениям пожарной охраны и развитие межрегионального сотрудничества в области пожарной безопасности</w:t>
            </w:r>
          </w:p>
        </w:tc>
        <w:tc>
          <w:tcPr>
            <w:tcW w:w="2693" w:type="dxa"/>
          </w:tcPr>
          <w:p w:rsidR="00E238C9" w:rsidRDefault="00E238C9">
            <w:pPr>
              <w:pStyle w:val="ConsPlusNormal"/>
            </w:pPr>
            <w:r>
              <w:t>Комитет гражданской защиты и социальной безопасности области</w:t>
            </w:r>
          </w:p>
        </w:tc>
        <w:tc>
          <w:tcPr>
            <w:tcW w:w="3260" w:type="dxa"/>
          </w:tcPr>
          <w:p w:rsidR="00E238C9" w:rsidRDefault="00E238C9">
            <w:pPr>
              <w:pStyle w:val="ConsPlusNormal"/>
            </w:pPr>
            <w:r>
              <w:t>увеличение подразделений добровольной пожарной охраны в рамках реализации общественно полезных проектов</w:t>
            </w:r>
          </w:p>
        </w:tc>
        <w:tc>
          <w:tcPr>
            <w:tcW w:w="2693" w:type="dxa"/>
          </w:tcPr>
          <w:p w:rsidR="00E238C9" w:rsidRDefault="00E238C9">
            <w:pPr>
              <w:pStyle w:val="ConsPlusNormal"/>
            </w:pPr>
            <w:r>
              <w:t>время прибытия первого пожарного подразделения на пожар в сельской местности (по отношению к 2012 году)</w:t>
            </w:r>
          </w:p>
        </w:tc>
        <w:tc>
          <w:tcPr>
            <w:tcW w:w="567"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426" w:type="dxa"/>
          </w:tcPr>
          <w:p w:rsidR="00E238C9" w:rsidRDefault="00E238C9">
            <w:pPr>
              <w:pStyle w:val="ConsPlusNormal"/>
              <w:jc w:val="center"/>
            </w:pPr>
            <w:r>
              <w:t>-</w:t>
            </w:r>
          </w:p>
        </w:tc>
        <w:tc>
          <w:tcPr>
            <w:tcW w:w="567" w:type="dxa"/>
          </w:tcPr>
          <w:p w:rsidR="00E238C9" w:rsidRDefault="00E238C9">
            <w:pPr>
              <w:pStyle w:val="ConsPlusNormal"/>
              <w:jc w:val="center"/>
            </w:pPr>
            <w:r>
              <w:t>-</w:t>
            </w:r>
          </w:p>
        </w:tc>
        <w:tc>
          <w:tcPr>
            <w:tcW w:w="425" w:type="dxa"/>
          </w:tcPr>
          <w:p w:rsidR="00E238C9" w:rsidRDefault="00E238C9">
            <w:pPr>
              <w:pStyle w:val="ConsPlusNormal"/>
              <w:jc w:val="center"/>
            </w:pPr>
            <w:r>
              <w:t>-</w:t>
            </w:r>
          </w:p>
        </w:tc>
        <w:tc>
          <w:tcPr>
            <w:tcW w:w="567" w:type="dxa"/>
          </w:tcPr>
          <w:p w:rsidR="00E238C9" w:rsidRDefault="00E238C9">
            <w:pPr>
              <w:pStyle w:val="ConsPlusNormal"/>
              <w:jc w:val="center"/>
            </w:pPr>
            <w:r>
              <w:t>1</w:t>
            </w:r>
          </w:p>
        </w:tc>
        <w:tc>
          <w:tcPr>
            <w:tcW w:w="425" w:type="dxa"/>
          </w:tcPr>
          <w:p w:rsidR="00E238C9" w:rsidRDefault="00E238C9">
            <w:pPr>
              <w:pStyle w:val="ConsPlusNormal"/>
              <w:jc w:val="center"/>
            </w:pPr>
            <w:r>
              <w:t>1</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4" w:name="P2197"/>
      <w:bookmarkEnd w:id="14"/>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15" w:name="P2198"/>
      <w:bookmarkEnd w:id="15"/>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16" w:name="P2199"/>
      <w:bookmarkEnd w:id="16"/>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17" w:name="P2200"/>
      <w:bookmarkEnd w:id="17"/>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right"/>
        <w:outlineLvl w:val="2"/>
      </w:pPr>
      <w:r>
        <w:lastRenderedPageBreak/>
        <w:t>Приложение 4</w:t>
      </w:r>
    </w:p>
    <w:p w:rsidR="00E238C9" w:rsidRDefault="00E238C9">
      <w:pPr>
        <w:pStyle w:val="ConsPlusNormal"/>
        <w:jc w:val="right"/>
      </w:pPr>
      <w:r>
        <w:t>к Подпрограмме 1</w:t>
      </w:r>
    </w:p>
    <w:p w:rsidR="00E238C9" w:rsidRDefault="00E238C9">
      <w:pPr>
        <w:pStyle w:val="ConsPlusNormal"/>
        <w:jc w:val="both"/>
      </w:pPr>
    </w:p>
    <w:p w:rsidR="00E238C9" w:rsidRDefault="00E238C9">
      <w:pPr>
        <w:pStyle w:val="ConsPlusTitle"/>
        <w:jc w:val="center"/>
      </w:pPr>
      <w:bookmarkStart w:id="18" w:name="P2209"/>
      <w:bookmarkEnd w:id="18"/>
      <w:r>
        <w:t>ФИНАНСОВОЕ ОБЕСПЕЧЕНИЕ</w:t>
      </w:r>
    </w:p>
    <w:p w:rsidR="00E238C9" w:rsidRDefault="00E238C9">
      <w:pPr>
        <w:pStyle w:val="ConsPlusTitle"/>
        <w:jc w:val="center"/>
      </w:pPr>
      <w:r>
        <w:t>ПОДПРОГРАММЫ 1 ЗА СЧЕТ СРЕДСТВ ОБЛАСТНОГО БЮДЖЕТА</w:t>
      </w:r>
    </w:p>
    <w:p w:rsidR="00E238C9" w:rsidRDefault="00E238C9">
      <w:pPr>
        <w:spacing w:after="1"/>
      </w:pPr>
    </w:p>
    <w:p w:rsidR="00E238C9" w:rsidRDefault="00E238C9" w:rsidP="00E238C9">
      <w:pPr>
        <w:pStyle w:val="ConsPlusNormal"/>
        <w:jc w:val="center"/>
      </w:pPr>
      <w:proofErr w:type="gramStart"/>
      <w:r>
        <w:t>(в ред. постановления Правительства Вологодской области</w:t>
      </w:r>
      <w:proofErr w:type="gramEnd"/>
    </w:p>
    <w:p w:rsidR="00E238C9" w:rsidRDefault="00E238C9" w:rsidP="00E238C9">
      <w:pPr>
        <w:pStyle w:val="ConsPlusNormal"/>
        <w:jc w:val="center"/>
      </w:pPr>
      <w:r>
        <w:t>от 23.03.2020 N 261)</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05"/>
        <w:gridCol w:w="1366"/>
        <w:gridCol w:w="2320"/>
        <w:gridCol w:w="1985"/>
        <w:gridCol w:w="1133"/>
        <w:gridCol w:w="1134"/>
        <w:gridCol w:w="1134"/>
        <w:gridCol w:w="851"/>
        <w:gridCol w:w="992"/>
        <w:gridCol w:w="992"/>
        <w:gridCol w:w="709"/>
        <w:gridCol w:w="709"/>
      </w:tblGrid>
      <w:tr w:rsidR="00E238C9" w:rsidTr="00E238C9">
        <w:tc>
          <w:tcPr>
            <w:tcW w:w="1905" w:type="dxa"/>
            <w:vMerge w:val="restart"/>
          </w:tcPr>
          <w:p w:rsidR="00E238C9" w:rsidRDefault="00E238C9">
            <w:pPr>
              <w:pStyle w:val="ConsPlusNormal"/>
              <w:jc w:val="center"/>
            </w:pPr>
            <w:r>
              <w:t>Статус</w:t>
            </w:r>
          </w:p>
        </w:tc>
        <w:tc>
          <w:tcPr>
            <w:tcW w:w="1366" w:type="dxa"/>
            <w:vMerge w:val="restart"/>
          </w:tcPr>
          <w:p w:rsidR="00E238C9" w:rsidRDefault="00E238C9">
            <w:pPr>
              <w:pStyle w:val="ConsPlusNormal"/>
            </w:pPr>
            <w:r>
              <w:t>Наименование основного мероприятия</w:t>
            </w:r>
          </w:p>
        </w:tc>
        <w:tc>
          <w:tcPr>
            <w:tcW w:w="2320" w:type="dxa"/>
            <w:vMerge w:val="restart"/>
          </w:tcPr>
          <w:p w:rsidR="00E238C9" w:rsidRDefault="00E238C9">
            <w:pPr>
              <w:pStyle w:val="ConsPlusNormal"/>
            </w:pPr>
            <w:r>
              <w:t>Ответственный исполнитель, соисполнитель, исполнитель</w:t>
            </w:r>
          </w:p>
        </w:tc>
        <w:tc>
          <w:tcPr>
            <w:tcW w:w="1985" w:type="dxa"/>
            <w:vMerge w:val="restart"/>
          </w:tcPr>
          <w:p w:rsidR="00E238C9" w:rsidRDefault="00E238C9">
            <w:pPr>
              <w:pStyle w:val="ConsPlusNormal"/>
            </w:pPr>
            <w:r>
              <w:t>Источник финансового обеспечения</w:t>
            </w:r>
          </w:p>
        </w:tc>
        <w:tc>
          <w:tcPr>
            <w:tcW w:w="7654" w:type="dxa"/>
            <w:gridSpan w:val="8"/>
          </w:tcPr>
          <w:p w:rsidR="00E238C9" w:rsidRDefault="00E238C9">
            <w:pPr>
              <w:pStyle w:val="ConsPlusNormal"/>
              <w:jc w:val="center"/>
            </w:pPr>
            <w:r>
              <w:t>Расходы (тыс. руб.)</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vMerge/>
          </w:tcPr>
          <w:p w:rsidR="00E238C9" w:rsidRDefault="00E238C9"/>
        </w:tc>
        <w:tc>
          <w:tcPr>
            <w:tcW w:w="1133" w:type="dxa"/>
          </w:tcPr>
          <w:p w:rsidR="00E238C9" w:rsidRDefault="00E238C9">
            <w:pPr>
              <w:pStyle w:val="ConsPlusNormal"/>
              <w:jc w:val="center"/>
            </w:pPr>
            <w:r>
              <w:t>2013 год</w:t>
            </w:r>
          </w:p>
        </w:tc>
        <w:tc>
          <w:tcPr>
            <w:tcW w:w="1134" w:type="dxa"/>
          </w:tcPr>
          <w:p w:rsidR="00E238C9" w:rsidRDefault="00E238C9">
            <w:pPr>
              <w:pStyle w:val="ConsPlusNormal"/>
              <w:jc w:val="center"/>
            </w:pPr>
            <w:r>
              <w:t>2014 год</w:t>
            </w:r>
          </w:p>
        </w:tc>
        <w:tc>
          <w:tcPr>
            <w:tcW w:w="1134" w:type="dxa"/>
          </w:tcPr>
          <w:p w:rsidR="00E238C9" w:rsidRDefault="00E238C9">
            <w:pPr>
              <w:pStyle w:val="ConsPlusNormal"/>
              <w:jc w:val="center"/>
            </w:pPr>
            <w:r>
              <w:t>2015 год</w:t>
            </w:r>
          </w:p>
        </w:tc>
        <w:tc>
          <w:tcPr>
            <w:tcW w:w="851" w:type="dxa"/>
          </w:tcPr>
          <w:p w:rsidR="00E238C9" w:rsidRDefault="00E238C9">
            <w:pPr>
              <w:pStyle w:val="ConsPlusNormal"/>
              <w:jc w:val="center"/>
            </w:pPr>
            <w:r>
              <w:t>2016 год</w:t>
            </w:r>
          </w:p>
        </w:tc>
        <w:tc>
          <w:tcPr>
            <w:tcW w:w="992" w:type="dxa"/>
          </w:tcPr>
          <w:p w:rsidR="00E238C9" w:rsidRDefault="00E238C9">
            <w:pPr>
              <w:pStyle w:val="ConsPlusNormal"/>
              <w:jc w:val="center"/>
            </w:pPr>
            <w:r>
              <w:t>2017 год</w:t>
            </w:r>
          </w:p>
        </w:tc>
        <w:tc>
          <w:tcPr>
            <w:tcW w:w="992" w:type="dxa"/>
          </w:tcPr>
          <w:p w:rsidR="00E238C9" w:rsidRDefault="00E238C9">
            <w:pPr>
              <w:pStyle w:val="ConsPlusNormal"/>
              <w:jc w:val="center"/>
            </w:pPr>
            <w:r>
              <w:t>2018 год</w:t>
            </w:r>
          </w:p>
        </w:tc>
        <w:tc>
          <w:tcPr>
            <w:tcW w:w="709" w:type="dxa"/>
          </w:tcPr>
          <w:p w:rsidR="00E238C9" w:rsidRDefault="00E238C9">
            <w:pPr>
              <w:pStyle w:val="ConsPlusNormal"/>
              <w:jc w:val="center"/>
            </w:pPr>
            <w:r>
              <w:t>2019 год</w:t>
            </w:r>
          </w:p>
        </w:tc>
        <w:tc>
          <w:tcPr>
            <w:tcW w:w="709" w:type="dxa"/>
          </w:tcPr>
          <w:p w:rsidR="00E238C9" w:rsidRDefault="00E238C9">
            <w:pPr>
              <w:pStyle w:val="ConsPlusNormal"/>
              <w:jc w:val="center"/>
            </w:pPr>
            <w:r>
              <w:t>2020 год</w:t>
            </w:r>
          </w:p>
        </w:tc>
      </w:tr>
      <w:tr w:rsidR="00E238C9" w:rsidTr="00E238C9">
        <w:tc>
          <w:tcPr>
            <w:tcW w:w="1905" w:type="dxa"/>
          </w:tcPr>
          <w:p w:rsidR="00E238C9" w:rsidRDefault="00E238C9">
            <w:pPr>
              <w:pStyle w:val="ConsPlusNormal"/>
              <w:jc w:val="center"/>
            </w:pPr>
            <w:r>
              <w:t>1</w:t>
            </w:r>
          </w:p>
        </w:tc>
        <w:tc>
          <w:tcPr>
            <w:tcW w:w="1366" w:type="dxa"/>
          </w:tcPr>
          <w:p w:rsidR="00E238C9" w:rsidRDefault="00E238C9">
            <w:pPr>
              <w:pStyle w:val="ConsPlusNormal"/>
              <w:jc w:val="center"/>
            </w:pPr>
            <w:r>
              <w:t>2</w:t>
            </w:r>
          </w:p>
        </w:tc>
        <w:tc>
          <w:tcPr>
            <w:tcW w:w="2320" w:type="dxa"/>
          </w:tcPr>
          <w:p w:rsidR="00E238C9" w:rsidRDefault="00E238C9">
            <w:pPr>
              <w:pStyle w:val="ConsPlusNormal"/>
              <w:jc w:val="center"/>
            </w:pPr>
            <w:r>
              <w:t>3</w:t>
            </w:r>
          </w:p>
        </w:tc>
        <w:tc>
          <w:tcPr>
            <w:tcW w:w="1985" w:type="dxa"/>
          </w:tcPr>
          <w:p w:rsidR="00E238C9" w:rsidRDefault="00E238C9">
            <w:pPr>
              <w:pStyle w:val="ConsPlusNormal"/>
              <w:jc w:val="center"/>
            </w:pPr>
            <w:r>
              <w:t>4</w:t>
            </w:r>
          </w:p>
        </w:tc>
        <w:tc>
          <w:tcPr>
            <w:tcW w:w="1133"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851" w:type="dxa"/>
          </w:tcPr>
          <w:p w:rsidR="00E238C9" w:rsidRDefault="00E238C9">
            <w:pPr>
              <w:pStyle w:val="ConsPlusNormal"/>
              <w:jc w:val="center"/>
            </w:pPr>
            <w:r>
              <w:t>8</w:t>
            </w:r>
          </w:p>
        </w:tc>
        <w:tc>
          <w:tcPr>
            <w:tcW w:w="992" w:type="dxa"/>
          </w:tcPr>
          <w:p w:rsidR="00E238C9" w:rsidRDefault="00E238C9">
            <w:pPr>
              <w:pStyle w:val="ConsPlusNormal"/>
              <w:jc w:val="center"/>
            </w:pPr>
            <w:r>
              <w:t>9</w:t>
            </w:r>
          </w:p>
        </w:tc>
        <w:tc>
          <w:tcPr>
            <w:tcW w:w="992" w:type="dxa"/>
          </w:tcPr>
          <w:p w:rsidR="00E238C9" w:rsidRDefault="00E238C9">
            <w:pPr>
              <w:pStyle w:val="ConsPlusNormal"/>
              <w:jc w:val="center"/>
            </w:pPr>
            <w:r>
              <w:t>10</w:t>
            </w:r>
          </w:p>
        </w:tc>
        <w:tc>
          <w:tcPr>
            <w:tcW w:w="709" w:type="dxa"/>
          </w:tcPr>
          <w:p w:rsidR="00E238C9" w:rsidRDefault="00E238C9">
            <w:pPr>
              <w:pStyle w:val="ConsPlusNormal"/>
              <w:jc w:val="center"/>
            </w:pPr>
            <w:r>
              <w:t>11</w:t>
            </w:r>
          </w:p>
        </w:tc>
        <w:tc>
          <w:tcPr>
            <w:tcW w:w="709" w:type="dxa"/>
          </w:tcPr>
          <w:p w:rsidR="00E238C9" w:rsidRDefault="00E238C9">
            <w:pPr>
              <w:pStyle w:val="ConsPlusNormal"/>
              <w:jc w:val="center"/>
            </w:pPr>
            <w:r>
              <w:t>12</w:t>
            </w:r>
          </w:p>
        </w:tc>
      </w:tr>
      <w:tr w:rsidR="00E238C9" w:rsidTr="00E238C9">
        <w:tc>
          <w:tcPr>
            <w:tcW w:w="1905" w:type="dxa"/>
            <w:vMerge w:val="restart"/>
          </w:tcPr>
          <w:p w:rsidR="00E238C9" w:rsidRDefault="00E238C9">
            <w:pPr>
              <w:pStyle w:val="ConsPlusNormal"/>
            </w:pPr>
            <w:r>
              <w:t>Подпрограмма 1</w:t>
            </w:r>
          </w:p>
        </w:tc>
        <w:tc>
          <w:tcPr>
            <w:tcW w:w="1366" w:type="dxa"/>
            <w:vMerge w:val="restart"/>
          </w:tcPr>
          <w:p w:rsidR="00E238C9" w:rsidRDefault="00E238C9">
            <w:pPr>
              <w:pStyle w:val="ConsPlusNormal"/>
            </w:pPr>
          </w:p>
        </w:tc>
        <w:tc>
          <w:tcPr>
            <w:tcW w:w="2320" w:type="dxa"/>
            <w:vMerge w:val="restart"/>
          </w:tcPr>
          <w:p w:rsidR="00E238C9" w:rsidRDefault="00E238C9">
            <w:pPr>
              <w:pStyle w:val="ConsPlusNormal"/>
            </w:pPr>
            <w:r>
              <w:t>итого</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306374.3</w:t>
            </w:r>
          </w:p>
        </w:tc>
        <w:tc>
          <w:tcPr>
            <w:tcW w:w="1134" w:type="dxa"/>
          </w:tcPr>
          <w:p w:rsidR="00E238C9" w:rsidRDefault="00E238C9">
            <w:pPr>
              <w:pStyle w:val="ConsPlusNormal"/>
              <w:jc w:val="center"/>
            </w:pPr>
            <w:r>
              <w:t>302784.0</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352881.8</w:t>
            </w:r>
          </w:p>
        </w:tc>
        <w:tc>
          <w:tcPr>
            <w:tcW w:w="709" w:type="dxa"/>
          </w:tcPr>
          <w:p w:rsidR="00E238C9" w:rsidRDefault="00E238C9">
            <w:pPr>
              <w:pStyle w:val="ConsPlusNormal"/>
              <w:jc w:val="center"/>
            </w:pPr>
            <w:r>
              <w:t>397930.2</w:t>
            </w:r>
          </w:p>
        </w:tc>
        <w:tc>
          <w:tcPr>
            <w:tcW w:w="709" w:type="dxa"/>
          </w:tcPr>
          <w:p w:rsidR="00E238C9" w:rsidRDefault="00E238C9">
            <w:pPr>
              <w:pStyle w:val="ConsPlusNormal"/>
              <w:jc w:val="center"/>
            </w:pPr>
            <w:r>
              <w:t>469946.6</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306374.3</w:t>
            </w:r>
          </w:p>
        </w:tc>
        <w:tc>
          <w:tcPr>
            <w:tcW w:w="1134" w:type="dxa"/>
          </w:tcPr>
          <w:p w:rsidR="00E238C9" w:rsidRDefault="00E238C9">
            <w:pPr>
              <w:pStyle w:val="ConsPlusNormal"/>
              <w:jc w:val="center"/>
            </w:pPr>
            <w:r>
              <w:t>302784.0</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352881.8</w:t>
            </w:r>
          </w:p>
        </w:tc>
        <w:tc>
          <w:tcPr>
            <w:tcW w:w="709" w:type="dxa"/>
          </w:tcPr>
          <w:p w:rsidR="00E238C9" w:rsidRDefault="00E238C9">
            <w:pPr>
              <w:pStyle w:val="ConsPlusNormal"/>
              <w:jc w:val="center"/>
            </w:pPr>
            <w:r>
              <w:t>397930.2</w:t>
            </w:r>
          </w:p>
        </w:tc>
        <w:tc>
          <w:tcPr>
            <w:tcW w:w="709" w:type="dxa"/>
          </w:tcPr>
          <w:p w:rsidR="00E238C9" w:rsidRDefault="00E238C9">
            <w:pPr>
              <w:pStyle w:val="ConsPlusNormal"/>
              <w:jc w:val="center"/>
            </w:pPr>
            <w:r>
              <w:t>469946.6</w:t>
            </w:r>
          </w:p>
        </w:tc>
      </w:tr>
      <w:tr w:rsidR="00E238C9" w:rsidTr="00E238C9">
        <w:tc>
          <w:tcPr>
            <w:tcW w:w="1905" w:type="dxa"/>
            <w:vMerge/>
          </w:tcPr>
          <w:p w:rsidR="00E238C9" w:rsidRDefault="00E238C9"/>
        </w:tc>
        <w:tc>
          <w:tcPr>
            <w:tcW w:w="1366" w:type="dxa"/>
            <w:vMerge/>
          </w:tcPr>
          <w:p w:rsidR="00E238C9" w:rsidRDefault="00E238C9"/>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306374.3</w:t>
            </w:r>
          </w:p>
        </w:tc>
        <w:tc>
          <w:tcPr>
            <w:tcW w:w="1134" w:type="dxa"/>
          </w:tcPr>
          <w:p w:rsidR="00E238C9" w:rsidRDefault="00E238C9">
            <w:pPr>
              <w:pStyle w:val="ConsPlusNormal"/>
              <w:jc w:val="center"/>
            </w:pPr>
            <w:r>
              <w:t>302784.0</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352881.8</w:t>
            </w:r>
          </w:p>
        </w:tc>
        <w:tc>
          <w:tcPr>
            <w:tcW w:w="709" w:type="dxa"/>
          </w:tcPr>
          <w:p w:rsidR="00E238C9" w:rsidRDefault="00E238C9">
            <w:pPr>
              <w:pStyle w:val="ConsPlusNormal"/>
              <w:jc w:val="center"/>
            </w:pPr>
            <w:r>
              <w:t>397930.2</w:t>
            </w:r>
          </w:p>
        </w:tc>
        <w:tc>
          <w:tcPr>
            <w:tcW w:w="709" w:type="dxa"/>
          </w:tcPr>
          <w:p w:rsidR="00E238C9" w:rsidRDefault="00E238C9">
            <w:pPr>
              <w:pStyle w:val="ConsPlusNormal"/>
              <w:jc w:val="center"/>
            </w:pPr>
            <w:r>
              <w:t>469946.6</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306374.3</w:t>
            </w:r>
          </w:p>
        </w:tc>
        <w:tc>
          <w:tcPr>
            <w:tcW w:w="1134" w:type="dxa"/>
          </w:tcPr>
          <w:p w:rsidR="00E238C9" w:rsidRDefault="00E238C9">
            <w:pPr>
              <w:pStyle w:val="ConsPlusNormal"/>
              <w:jc w:val="center"/>
            </w:pPr>
            <w:r>
              <w:t>302784.0</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352881.8</w:t>
            </w:r>
          </w:p>
        </w:tc>
        <w:tc>
          <w:tcPr>
            <w:tcW w:w="709" w:type="dxa"/>
          </w:tcPr>
          <w:p w:rsidR="00E238C9" w:rsidRDefault="00E238C9">
            <w:pPr>
              <w:pStyle w:val="ConsPlusNormal"/>
              <w:jc w:val="center"/>
            </w:pPr>
            <w:r>
              <w:t>397930.2</w:t>
            </w:r>
          </w:p>
        </w:tc>
        <w:tc>
          <w:tcPr>
            <w:tcW w:w="709" w:type="dxa"/>
          </w:tcPr>
          <w:p w:rsidR="00E238C9" w:rsidRDefault="00E238C9">
            <w:pPr>
              <w:pStyle w:val="ConsPlusNormal"/>
              <w:jc w:val="center"/>
            </w:pPr>
            <w:r>
              <w:t>469946.6</w:t>
            </w:r>
          </w:p>
        </w:tc>
      </w:tr>
      <w:tr w:rsidR="00E238C9" w:rsidTr="00E238C9">
        <w:tc>
          <w:tcPr>
            <w:tcW w:w="1905" w:type="dxa"/>
            <w:vMerge/>
          </w:tcPr>
          <w:p w:rsidR="00E238C9" w:rsidRDefault="00E238C9"/>
        </w:tc>
        <w:tc>
          <w:tcPr>
            <w:tcW w:w="1366" w:type="dxa"/>
            <w:vMerge/>
          </w:tcPr>
          <w:p w:rsidR="00E238C9" w:rsidRDefault="00E238C9"/>
        </w:tc>
        <w:tc>
          <w:tcPr>
            <w:tcW w:w="2320" w:type="dxa"/>
            <w:vMerge w:val="restart"/>
          </w:tcPr>
          <w:p w:rsidR="00E238C9" w:rsidRDefault="00E238C9">
            <w:pPr>
              <w:pStyle w:val="ConsPlusNormal"/>
            </w:pPr>
            <w:r>
              <w:t>Департамент культуры и туризма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val="restart"/>
          </w:tcPr>
          <w:p w:rsidR="00E238C9" w:rsidRDefault="00E238C9">
            <w:pPr>
              <w:pStyle w:val="ConsPlusNormal"/>
            </w:pPr>
            <w:r>
              <w:t>Департамент образования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val="restart"/>
          </w:tcPr>
          <w:p w:rsidR="00E238C9" w:rsidRDefault="00E238C9">
            <w:pPr>
              <w:pStyle w:val="ConsPlusNormal"/>
            </w:pPr>
            <w:r>
              <w:t>департамент здравоохранения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1.1</w:t>
            </w:r>
          </w:p>
        </w:tc>
        <w:tc>
          <w:tcPr>
            <w:tcW w:w="1366" w:type="dxa"/>
            <w:vMerge w:val="restart"/>
          </w:tcPr>
          <w:p w:rsidR="00E238C9" w:rsidRDefault="00E238C9">
            <w:pPr>
              <w:pStyle w:val="ConsPlusNormal"/>
            </w:pPr>
            <w:r>
              <w:t>Реконструкция объектов, используемых Противопожарной службой области</w:t>
            </w:r>
          </w:p>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1.2</w:t>
            </w:r>
          </w:p>
        </w:tc>
        <w:tc>
          <w:tcPr>
            <w:tcW w:w="1366" w:type="dxa"/>
            <w:vMerge w:val="restart"/>
          </w:tcPr>
          <w:p w:rsidR="00E238C9" w:rsidRDefault="00E238C9">
            <w:pPr>
              <w:pStyle w:val="ConsPlusNormal"/>
            </w:pPr>
            <w:r>
              <w:t>Мероприятия по развитию Противопожарной службы области</w:t>
            </w:r>
          </w:p>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10904.0</w:t>
            </w:r>
          </w:p>
        </w:tc>
        <w:tc>
          <w:tcPr>
            <w:tcW w:w="1134" w:type="dxa"/>
          </w:tcPr>
          <w:p w:rsidR="00E238C9" w:rsidRDefault="00E238C9">
            <w:pPr>
              <w:pStyle w:val="ConsPlusNormal"/>
              <w:jc w:val="center"/>
            </w:pPr>
            <w:r>
              <w:t>2729.3</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12422.5</w:t>
            </w:r>
          </w:p>
        </w:tc>
        <w:tc>
          <w:tcPr>
            <w:tcW w:w="709" w:type="dxa"/>
          </w:tcPr>
          <w:p w:rsidR="00E238C9" w:rsidRDefault="00E238C9">
            <w:pPr>
              <w:pStyle w:val="ConsPlusNormal"/>
              <w:jc w:val="center"/>
            </w:pPr>
            <w:r>
              <w:t>17425.3</w:t>
            </w:r>
          </w:p>
        </w:tc>
        <w:tc>
          <w:tcPr>
            <w:tcW w:w="709" w:type="dxa"/>
          </w:tcPr>
          <w:p w:rsidR="00E238C9" w:rsidRDefault="00E238C9">
            <w:pPr>
              <w:pStyle w:val="ConsPlusNormal"/>
              <w:jc w:val="center"/>
            </w:pPr>
            <w:r>
              <w:t>18586.7</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10904.0</w:t>
            </w:r>
          </w:p>
        </w:tc>
        <w:tc>
          <w:tcPr>
            <w:tcW w:w="1134" w:type="dxa"/>
          </w:tcPr>
          <w:p w:rsidR="00E238C9" w:rsidRDefault="00E238C9">
            <w:pPr>
              <w:pStyle w:val="ConsPlusNormal"/>
              <w:jc w:val="center"/>
            </w:pPr>
            <w:r>
              <w:t>2729.3</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12422.5</w:t>
            </w:r>
          </w:p>
        </w:tc>
        <w:tc>
          <w:tcPr>
            <w:tcW w:w="709" w:type="dxa"/>
          </w:tcPr>
          <w:p w:rsidR="00E238C9" w:rsidRDefault="00E238C9">
            <w:pPr>
              <w:pStyle w:val="ConsPlusNormal"/>
              <w:jc w:val="center"/>
            </w:pPr>
            <w:r>
              <w:t>17425.3</w:t>
            </w:r>
          </w:p>
        </w:tc>
        <w:tc>
          <w:tcPr>
            <w:tcW w:w="709" w:type="dxa"/>
          </w:tcPr>
          <w:p w:rsidR="00E238C9" w:rsidRDefault="00E238C9">
            <w:pPr>
              <w:pStyle w:val="ConsPlusNormal"/>
              <w:jc w:val="center"/>
            </w:pPr>
            <w:r>
              <w:t>18586.7</w:t>
            </w:r>
          </w:p>
        </w:tc>
      </w:tr>
      <w:tr w:rsidR="00E238C9" w:rsidTr="00E238C9">
        <w:tc>
          <w:tcPr>
            <w:tcW w:w="1905" w:type="dxa"/>
          </w:tcPr>
          <w:p w:rsidR="00E238C9" w:rsidRDefault="00E238C9">
            <w:pPr>
              <w:pStyle w:val="ConsPlusNormal"/>
            </w:pPr>
            <w:r>
              <w:t>Основное мероприятие 1.3</w:t>
            </w:r>
          </w:p>
        </w:tc>
        <w:tc>
          <w:tcPr>
            <w:tcW w:w="1366" w:type="dxa"/>
          </w:tcPr>
          <w:p w:rsidR="00E238C9" w:rsidRDefault="00E238C9">
            <w:pPr>
              <w:pStyle w:val="ConsPlusNormal"/>
            </w:pPr>
            <w:r>
              <w:t xml:space="preserve">Выполнение противопожарных мероприятий по приведению </w:t>
            </w:r>
            <w:r>
              <w:lastRenderedPageBreak/>
              <w:t>зданий и помещений учреждений социальной сферы в соответствие с установленными требованиями пожарной безопасности</w:t>
            </w:r>
          </w:p>
        </w:tc>
        <w:tc>
          <w:tcPr>
            <w:tcW w:w="2320" w:type="dxa"/>
          </w:tcPr>
          <w:p w:rsidR="00E238C9" w:rsidRDefault="00E238C9">
            <w:pPr>
              <w:pStyle w:val="ConsPlusNormal"/>
            </w:pPr>
          </w:p>
        </w:tc>
        <w:tc>
          <w:tcPr>
            <w:tcW w:w="1985" w:type="dxa"/>
          </w:tcPr>
          <w:p w:rsidR="00E238C9" w:rsidRDefault="00E238C9">
            <w:pPr>
              <w:pStyle w:val="ConsPlusNormal"/>
            </w:pPr>
          </w:p>
        </w:tc>
        <w:tc>
          <w:tcPr>
            <w:tcW w:w="1133" w:type="dxa"/>
          </w:tcPr>
          <w:p w:rsidR="00E238C9" w:rsidRDefault="00E238C9">
            <w:pPr>
              <w:pStyle w:val="ConsPlusNormal"/>
            </w:pPr>
          </w:p>
        </w:tc>
        <w:tc>
          <w:tcPr>
            <w:tcW w:w="1134" w:type="dxa"/>
          </w:tcPr>
          <w:p w:rsidR="00E238C9" w:rsidRDefault="00E238C9">
            <w:pPr>
              <w:pStyle w:val="ConsPlusNormal"/>
            </w:pPr>
          </w:p>
        </w:tc>
        <w:tc>
          <w:tcPr>
            <w:tcW w:w="1134" w:type="dxa"/>
          </w:tcPr>
          <w:p w:rsidR="00E238C9" w:rsidRDefault="00E238C9">
            <w:pPr>
              <w:pStyle w:val="ConsPlusNormal"/>
            </w:pPr>
          </w:p>
        </w:tc>
        <w:tc>
          <w:tcPr>
            <w:tcW w:w="851" w:type="dxa"/>
          </w:tcPr>
          <w:p w:rsidR="00E238C9" w:rsidRDefault="00E238C9">
            <w:pPr>
              <w:pStyle w:val="ConsPlusNormal"/>
            </w:pPr>
          </w:p>
        </w:tc>
        <w:tc>
          <w:tcPr>
            <w:tcW w:w="992" w:type="dxa"/>
          </w:tcPr>
          <w:p w:rsidR="00E238C9" w:rsidRDefault="00E238C9">
            <w:pPr>
              <w:pStyle w:val="ConsPlusNormal"/>
            </w:pPr>
          </w:p>
        </w:tc>
        <w:tc>
          <w:tcPr>
            <w:tcW w:w="992" w:type="dxa"/>
          </w:tcPr>
          <w:p w:rsidR="00E238C9" w:rsidRDefault="00E238C9">
            <w:pPr>
              <w:pStyle w:val="ConsPlusNormal"/>
            </w:pPr>
          </w:p>
        </w:tc>
        <w:tc>
          <w:tcPr>
            <w:tcW w:w="709" w:type="dxa"/>
          </w:tcPr>
          <w:p w:rsidR="00E238C9" w:rsidRDefault="00E238C9">
            <w:pPr>
              <w:pStyle w:val="ConsPlusNormal"/>
            </w:pPr>
          </w:p>
        </w:tc>
        <w:tc>
          <w:tcPr>
            <w:tcW w:w="709" w:type="dxa"/>
          </w:tcPr>
          <w:p w:rsidR="00E238C9" w:rsidRDefault="00E238C9">
            <w:pPr>
              <w:pStyle w:val="ConsPlusNormal"/>
            </w:pPr>
          </w:p>
        </w:tc>
      </w:tr>
      <w:tr w:rsidR="00E238C9" w:rsidTr="00E238C9">
        <w:tc>
          <w:tcPr>
            <w:tcW w:w="1905" w:type="dxa"/>
            <w:vMerge w:val="restart"/>
          </w:tcPr>
          <w:p w:rsidR="00E238C9" w:rsidRDefault="00E238C9">
            <w:pPr>
              <w:pStyle w:val="ConsPlusNormal"/>
            </w:pPr>
            <w:r>
              <w:lastRenderedPageBreak/>
              <w:t>Основное мероприятие 1.3.1</w:t>
            </w:r>
          </w:p>
        </w:tc>
        <w:tc>
          <w:tcPr>
            <w:tcW w:w="1366" w:type="dxa"/>
            <w:vMerge w:val="restart"/>
          </w:tcPr>
          <w:p w:rsidR="00E238C9" w:rsidRDefault="00E238C9">
            <w:pPr>
              <w:pStyle w:val="ConsPlusNormal"/>
            </w:pPr>
            <w:r>
              <w:t>Мероприятия по обеспечению пожарной безопасности в учреждениях культуры и образовательных организациях сферы культуры области</w:t>
            </w:r>
          </w:p>
        </w:tc>
        <w:tc>
          <w:tcPr>
            <w:tcW w:w="2320" w:type="dxa"/>
            <w:vMerge w:val="restart"/>
          </w:tcPr>
          <w:p w:rsidR="00E238C9" w:rsidRDefault="00E238C9">
            <w:pPr>
              <w:pStyle w:val="ConsPlusNormal"/>
            </w:pPr>
            <w:r>
              <w:t>Департамент культуры и туризма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1.3.2</w:t>
            </w:r>
          </w:p>
        </w:tc>
        <w:tc>
          <w:tcPr>
            <w:tcW w:w="1366" w:type="dxa"/>
            <w:vMerge w:val="restart"/>
          </w:tcPr>
          <w:p w:rsidR="00E238C9" w:rsidRDefault="00E238C9">
            <w:pPr>
              <w:pStyle w:val="ConsPlusNormal"/>
            </w:pPr>
            <w:r>
              <w:t xml:space="preserve">Мероприятия по обеспечению пожарной </w:t>
            </w:r>
            <w:r>
              <w:lastRenderedPageBreak/>
              <w:t>безопасности в образовательных организациях области</w:t>
            </w:r>
          </w:p>
        </w:tc>
        <w:tc>
          <w:tcPr>
            <w:tcW w:w="2320" w:type="dxa"/>
            <w:vMerge w:val="restart"/>
          </w:tcPr>
          <w:p w:rsidR="00E238C9" w:rsidRDefault="00E238C9">
            <w:pPr>
              <w:pStyle w:val="ConsPlusNormal"/>
            </w:pPr>
            <w:r>
              <w:lastRenderedPageBreak/>
              <w:t>Департамент образования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 xml:space="preserve">собственные доходы областного </w:t>
            </w:r>
            <w:r>
              <w:lastRenderedPageBreak/>
              <w:t>бюджета</w:t>
            </w:r>
          </w:p>
        </w:tc>
        <w:tc>
          <w:tcPr>
            <w:tcW w:w="1133" w:type="dxa"/>
          </w:tcPr>
          <w:p w:rsidR="00E238C9" w:rsidRDefault="00E238C9">
            <w:pPr>
              <w:pStyle w:val="ConsPlusNormal"/>
              <w:jc w:val="center"/>
            </w:pPr>
            <w:r>
              <w:lastRenderedPageBreak/>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lastRenderedPageBreak/>
              <w:t>Основное мероприятие 1.3.3</w:t>
            </w:r>
          </w:p>
        </w:tc>
        <w:tc>
          <w:tcPr>
            <w:tcW w:w="1366" w:type="dxa"/>
            <w:vMerge w:val="restart"/>
          </w:tcPr>
          <w:p w:rsidR="00E238C9" w:rsidRDefault="00E238C9">
            <w:pPr>
              <w:pStyle w:val="ConsPlusNormal"/>
            </w:pPr>
            <w:r>
              <w:t>Мероприятия по обеспечению пожарной безопасности в учреждениях здравоохранения области</w:t>
            </w:r>
          </w:p>
        </w:tc>
        <w:tc>
          <w:tcPr>
            <w:tcW w:w="2320" w:type="dxa"/>
            <w:vMerge w:val="restart"/>
          </w:tcPr>
          <w:p w:rsidR="00E238C9" w:rsidRDefault="00E238C9">
            <w:pPr>
              <w:pStyle w:val="ConsPlusNormal"/>
            </w:pPr>
            <w:r>
              <w:t>департамент здравоохранения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1.4</w:t>
            </w:r>
          </w:p>
        </w:tc>
        <w:tc>
          <w:tcPr>
            <w:tcW w:w="1366" w:type="dxa"/>
            <w:vMerge w:val="restart"/>
          </w:tcPr>
          <w:p w:rsidR="00E238C9" w:rsidRDefault="00E238C9">
            <w:pPr>
              <w:pStyle w:val="ConsPlusNormal"/>
            </w:pPr>
            <w:r>
              <w:t>Расходы на обеспечение деятельности (оказание услуг) государственных учреждений, обеспечивающих пожарную безопасность на территории области</w:t>
            </w:r>
          </w:p>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295470.3</w:t>
            </w:r>
          </w:p>
        </w:tc>
        <w:tc>
          <w:tcPr>
            <w:tcW w:w="1134" w:type="dxa"/>
          </w:tcPr>
          <w:p w:rsidR="00E238C9" w:rsidRDefault="00E238C9">
            <w:pPr>
              <w:pStyle w:val="ConsPlusNormal"/>
              <w:jc w:val="center"/>
            </w:pPr>
            <w:r>
              <w:t>300054.7</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340459.3</w:t>
            </w:r>
          </w:p>
        </w:tc>
        <w:tc>
          <w:tcPr>
            <w:tcW w:w="709" w:type="dxa"/>
          </w:tcPr>
          <w:p w:rsidR="00E238C9" w:rsidRDefault="00E238C9">
            <w:pPr>
              <w:pStyle w:val="ConsPlusNormal"/>
              <w:jc w:val="center"/>
            </w:pPr>
            <w:r>
              <w:t>378584.9</w:t>
            </w:r>
          </w:p>
        </w:tc>
        <w:tc>
          <w:tcPr>
            <w:tcW w:w="709" w:type="dxa"/>
          </w:tcPr>
          <w:p w:rsidR="00E238C9" w:rsidRDefault="00E238C9">
            <w:pPr>
              <w:pStyle w:val="ConsPlusNormal"/>
              <w:jc w:val="center"/>
            </w:pPr>
            <w:r>
              <w:t>447519.9</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295470.3</w:t>
            </w:r>
          </w:p>
        </w:tc>
        <w:tc>
          <w:tcPr>
            <w:tcW w:w="1134" w:type="dxa"/>
          </w:tcPr>
          <w:p w:rsidR="00E238C9" w:rsidRDefault="00E238C9">
            <w:pPr>
              <w:pStyle w:val="ConsPlusNormal"/>
              <w:jc w:val="center"/>
            </w:pPr>
            <w:r>
              <w:t>300054.7</w:t>
            </w:r>
          </w:p>
        </w:tc>
        <w:tc>
          <w:tcPr>
            <w:tcW w:w="1134" w:type="dxa"/>
          </w:tcPr>
          <w:p w:rsidR="00E238C9" w:rsidRDefault="00E238C9">
            <w:pPr>
              <w:pStyle w:val="ConsPlusNormal"/>
              <w:jc w:val="center"/>
            </w:pPr>
            <w:r>
              <w:t>283536.9</w:t>
            </w:r>
          </w:p>
        </w:tc>
        <w:tc>
          <w:tcPr>
            <w:tcW w:w="851" w:type="dxa"/>
          </w:tcPr>
          <w:p w:rsidR="00E238C9" w:rsidRDefault="00E238C9">
            <w:pPr>
              <w:pStyle w:val="ConsPlusNormal"/>
              <w:jc w:val="center"/>
            </w:pPr>
            <w:r>
              <w:t>328133.9</w:t>
            </w:r>
          </w:p>
        </w:tc>
        <w:tc>
          <w:tcPr>
            <w:tcW w:w="992" w:type="dxa"/>
          </w:tcPr>
          <w:p w:rsidR="00E238C9" w:rsidRDefault="00E238C9">
            <w:pPr>
              <w:pStyle w:val="ConsPlusNormal"/>
              <w:jc w:val="center"/>
            </w:pPr>
            <w:r>
              <w:t>316801.3</w:t>
            </w:r>
          </w:p>
        </w:tc>
        <w:tc>
          <w:tcPr>
            <w:tcW w:w="992" w:type="dxa"/>
          </w:tcPr>
          <w:p w:rsidR="00E238C9" w:rsidRDefault="00E238C9">
            <w:pPr>
              <w:pStyle w:val="ConsPlusNormal"/>
              <w:jc w:val="center"/>
            </w:pPr>
            <w:r>
              <w:t>340459.3</w:t>
            </w:r>
          </w:p>
        </w:tc>
        <w:tc>
          <w:tcPr>
            <w:tcW w:w="709" w:type="dxa"/>
          </w:tcPr>
          <w:p w:rsidR="00E238C9" w:rsidRDefault="00E238C9">
            <w:pPr>
              <w:pStyle w:val="ConsPlusNormal"/>
              <w:jc w:val="center"/>
            </w:pPr>
            <w:r>
              <w:t>378584.9</w:t>
            </w:r>
          </w:p>
        </w:tc>
        <w:tc>
          <w:tcPr>
            <w:tcW w:w="709" w:type="dxa"/>
          </w:tcPr>
          <w:p w:rsidR="00E238C9" w:rsidRDefault="00E238C9">
            <w:pPr>
              <w:pStyle w:val="ConsPlusNormal"/>
              <w:jc w:val="center"/>
            </w:pPr>
            <w:r>
              <w:t>447519.9</w:t>
            </w:r>
          </w:p>
        </w:tc>
      </w:tr>
      <w:tr w:rsidR="00E238C9" w:rsidTr="00E238C9">
        <w:tc>
          <w:tcPr>
            <w:tcW w:w="1905" w:type="dxa"/>
            <w:vMerge w:val="restart"/>
          </w:tcPr>
          <w:p w:rsidR="00E238C9" w:rsidRDefault="00E238C9">
            <w:pPr>
              <w:pStyle w:val="ConsPlusNormal"/>
            </w:pPr>
            <w:r>
              <w:lastRenderedPageBreak/>
              <w:t>Основное мероприятие 1.5</w:t>
            </w:r>
          </w:p>
        </w:tc>
        <w:tc>
          <w:tcPr>
            <w:tcW w:w="1366" w:type="dxa"/>
            <w:vMerge w:val="restart"/>
          </w:tcPr>
          <w:p w:rsidR="00E238C9" w:rsidRDefault="00E238C9">
            <w:pPr>
              <w:pStyle w:val="ConsPlusNormal"/>
            </w:pPr>
            <w:r>
              <w:t>Развитие и повышение 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пожарной безопасности</w:t>
            </w:r>
          </w:p>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1.6</w:t>
            </w:r>
          </w:p>
        </w:tc>
        <w:tc>
          <w:tcPr>
            <w:tcW w:w="1366" w:type="dxa"/>
            <w:vMerge w:val="restart"/>
          </w:tcPr>
          <w:p w:rsidR="00E238C9" w:rsidRDefault="00E238C9">
            <w:pPr>
              <w:pStyle w:val="ConsPlusNormal"/>
            </w:pPr>
            <w:r>
              <w:t>Проведение противопожарной пропаганды</w:t>
            </w:r>
          </w:p>
        </w:tc>
        <w:tc>
          <w:tcPr>
            <w:tcW w:w="2320" w:type="dxa"/>
            <w:vMerge w:val="restart"/>
          </w:tcPr>
          <w:p w:rsidR="00E238C9" w:rsidRDefault="00E238C9">
            <w:pPr>
              <w:pStyle w:val="ConsPlusNormal"/>
            </w:pPr>
            <w:r>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E238C9">
        <w:tc>
          <w:tcPr>
            <w:tcW w:w="1905" w:type="dxa"/>
            <w:vMerge w:val="restart"/>
          </w:tcPr>
          <w:p w:rsidR="00E238C9" w:rsidRDefault="00E238C9">
            <w:pPr>
              <w:pStyle w:val="ConsPlusNormal"/>
            </w:pPr>
            <w:r>
              <w:t>Основное мероприятие 1.7</w:t>
            </w:r>
          </w:p>
        </w:tc>
        <w:tc>
          <w:tcPr>
            <w:tcW w:w="1366" w:type="dxa"/>
            <w:vMerge w:val="restart"/>
          </w:tcPr>
          <w:p w:rsidR="00E238C9" w:rsidRDefault="00E238C9">
            <w:pPr>
              <w:pStyle w:val="ConsPlusNormal"/>
            </w:pPr>
            <w:r>
              <w:t xml:space="preserve">Предоставление финансовой и имущественной </w:t>
            </w:r>
            <w:r>
              <w:lastRenderedPageBreak/>
              <w:t>поддержки общественным объединениям пожарной охраны и развитие межрегионального сотрудничества в области пожарной безопасности</w:t>
            </w:r>
          </w:p>
        </w:tc>
        <w:tc>
          <w:tcPr>
            <w:tcW w:w="232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985" w:type="dxa"/>
          </w:tcPr>
          <w:p w:rsidR="00E238C9" w:rsidRDefault="00E238C9">
            <w:pPr>
              <w:pStyle w:val="ConsPlusNormal"/>
            </w:pPr>
            <w:r>
              <w:t>всего, в том числе</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1920.0</w:t>
            </w:r>
          </w:p>
        </w:tc>
        <w:tc>
          <w:tcPr>
            <w:tcW w:w="709" w:type="dxa"/>
          </w:tcPr>
          <w:p w:rsidR="00E238C9" w:rsidRDefault="00E238C9">
            <w:pPr>
              <w:pStyle w:val="ConsPlusNormal"/>
              <w:jc w:val="center"/>
            </w:pPr>
            <w:r>
              <w:t>3840.0</w:t>
            </w:r>
          </w:p>
        </w:tc>
      </w:tr>
      <w:tr w:rsidR="00E238C9" w:rsidTr="00E238C9">
        <w:tc>
          <w:tcPr>
            <w:tcW w:w="1905" w:type="dxa"/>
            <w:vMerge/>
          </w:tcPr>
          <w:p w:rsidR="00E238C9" w:rsidRDefault="00E238C9"/>
        </w:tc>
        <w:tc>
          <w:tcPr>
            <w:tcW w:w="1366" w:type="dxa"/>
            <w:vMerge/>
          </w:tcPr>
          <w:p w:rsidR="00E238C9" w:rsidRDefault="00E238C9"/>
        </w:tc>
        <w:tc>
          <w:tcPr>
            <w:tcW w:w="2320" w:type="dxa"/>
            <w:vMerge/>
          </w:tcPr>
          <w:p w:rsidR="00E238C9" w:rsidRDefault="00E238C9"/>
        </w:tc>
        <w:tc>
          <w:tcPr>
            <w:tcW w:w="1985" w:type="dxa"/>
          </w:tcPr>
          <w:p w:rsidR="00E238C9" w:rsidRDefault="00E238C9">
            <w:pPr>
              <w:pStyle w:val="ConsPlusNormal"/>
            </w:pPr>
            <w:r>
              <w:t>собственные доходы областного бюджета</w:t>
            </w:r>
          </w:p>
        </w:tc>
        <w:tc>
          <w:tcPr>
            <w:tcW w:w="1133"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851"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1920.0</w:t>
            </w:r>
          </w:p>
        </w:tc>
        <w:tc>
          <w:tcPr>
            <w:tcW w:w="709" w:type="dxa"/>
          </w:tcPr>
          <w:p w:rsidR="00E238C9" w:rsidRDefault="00E238C9">
            <w:pPr>
              <w:pStyle w:val="ConsPlusNormal"/>
              <w:jc w:val="center"/>
            </w:pPr>
            <w:r>
              <w:t>3840.0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6</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9" w:name="P2546"/>
      <w:bookmarkEnd w:id="19"/>
      <w:r>
        <w:t>ПОДПРОГРАММА 2</w:t>
      </w:r>
    </w:p>
    <w:p w:rsidR="00E238C9" w:rsidRDefault="00E238C9">
      <w:pPr>
        <w:pStyle w:val="ConsPlusTitle"/>
        <w:jc w:val="center"/>
      </w:pPr>
      <w:r>
        <w:t>"СНИЖЕНИЕ РИСКОВ И СМЯГЧЕНИЕ ПОСЛЕДСТВИЙ ЧРЕЗВЫЧАЙНЫХ</w:t>
      </w:r>
    </w:p>
    <w:p w:rsidR="00E238C9" w:rsidRDefault="00E238C9">
      <w:pPr>
        <w:pStyle w:val="ConsPlusTitle"/>
        <w:jc w:val="center"/>
      </w:pPr>
      <w:r>
        <w:t>СИТУАЦИЙ ПРИРОДНОГО И ТЕХНОГЕННОГО ХАРАКТЕРА</w:t>
      </w:r>
    </w:p>
    <w:p w:rsidR="00E238C9" w:rsidRDefault="00E238C9">
      <w:pPr>
        <w:pStyle w:val="ConsPlusTitle"/>
        <w:jc w:val="center"/>
      </w:pPr>
      <w:r>
        <w:t>В ВОЛОГОДСКОЙ ОБЛАСТИ" (ДАЛЕЕ - ПОДПРОГРАММА 2)</w:t>
      </w:r>
    </w:p>
    <w:p w:rsidR="00E238C9" w:rsidRDefault="00E238C9">
      <w:pPr>
        <w:spacing w:after="1"/>
      </w:pPr>
    </w:p>
    <w:p w:rsidR="00E238C9" w:rsidRDefault="00E238C9" w:rsidP="00E238C9">
      <w:pPr>
        <w:pStyle w:val="ConsPlusNormal"/>
        <w:jc w:val="center"/>
      </w:pPr>
      <w:proofErr w:type="gramStart"/>
      <w:r>
        <w:t>(в ред. постановлений Правительства Вологодской области</w:t>
      </w:r>
      <w:proofErr w:type="gramEnd"/>
    </w:p>
    <w:p w:rsidR="00E238C9" w:rsidRDefault="00E238C9" w:rsidP="00E238C9">
      <w:pPr>
        <w:pStyle w:val="ConsPlusNormal"/>
        <w:jc w:val="center"/>
      </w:pPr>
      <w:r>
        <w:t>от 28.08.2017 N 783, от 04.09.2017 N 806, от 04.12.2017 N 1076,</w:t>
      </w:r>
    </w:p>
    <w:p w:rsidR="00E238C9" w:rsidRDefault="00E238C9" w:rsidP="00E238C9">
      <w:pPr>
        <w:pStyle w:val="ConsPlusNormal"/>
        <w:jc w:val="center"/>
      </w:pPr>
      <w:r>
        <w:t>от 05.02.2018 N 97, от 12.03.2018 N 208, от 13.06.2018 N 519,</w:t>
      </w:r>
    </w:p>
    <w:p w:rsidR="00E238C9" w:rsidRDefault="00E238C9" w:rsidP="00E238C9">
      <w:pPr>
        <w:pStyle w:val="ConsPlusNormal"/>
        <w:jc w:val="center"/>
      </w:pPr>
      <w:r>
        <w:t>от 30.07.2018 N 692, от 15.10.2018 N 920, от 10.12.2018 N 1101,</w:t>
      </w:r>
    </w:p>
    <w:p w:rsidR="00E238C9" w:rsidRDefault="00E238C9" w:rsidP="00E238C9">
      <w:pPr>
        <w:pStyle w:val="ConsPlusNormal"/>
        <w:jc w:val="center"/>
      </w:pPr>
      <w:r>
        <w:t>от 18.02.2019 N 140, от 04.03.2019 N 221, от 19.08.2019 N 788,</w:t>
      </w:r>
    </w:p>
    <w:p w:rsidR="00E238C9" w:rsidRDefault="00E238C9" w:rsidP="00E238C9">
      <w:pPr>
        <w:pStyle w:val="ConsPlusNormal"/>
        <w:jc w:val="center"/>
      </w:pPr>
      <w:r>
        <w:t xml:space="preserve">от 23.12.2019 N 1281, от 03.02.2020 N 83, от 23.03.2020 N 261) </w:t>
      </w:r>
    </w:p>
    <w:p w:rsidR="00E238C9" w:rsidRDefault="00E238C9">
      <w:pPr>
        <w:pStyle w:val="ConsPlusTitle"/>
        <w:jc w:val="center"/>
        <w:outlineLvl w:val="2"/>
      </w:pPr>
      <w:r>
        <w:t>Паспорт подпрограммы 2</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2</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w:t>
            </w:r>
          </w:p>
        </w:tc>
        <w:tc>
          <w:tcPr>
            <w:tcW w:w="6576" w:type="dxa"/>
          </w:tcPr>
          <w:p w:rsidR="00E238C9" w:rsidRDefault="00E238C9">
            <w:pPr>
              <w:pStyle w:val="ConsPlusNormal"/>
            </w:pPr>
            <w:r>
              <w:t>Департамент строительства области;</w:t>
            </w:r>
          </w:p>
          <w:p w:rsidR="00E238C9" w:rsidRDefault="00E238C9">
            <w:pPr>
              <w:pStyle w:val="ConsPlusNormal"/>
            </w:pPr>
            <w:r>
              <w:t>Департамент образования области</w:t>
            </w:r>
          </w:p>
        </w:tc>
      </w:tr>
      <w:tr w:rsidR="00E238C9">
        <w:tc>
          <w:tcPr>
            <w:tcW w:w="2494" w:type="dxa"/>
          </w:tcPr>
          <w:p w:rsidR="00E238C9" w:rsidRDefault="00E238C9">
            <w:pPr>
              <w:pStyle w:val="ConsPlusNormal"/>
            </w:pPr>
            <w:r>
              <w:t>Цель подпрограммы 2</w:t>
            </w:r>
          </w:p>
        </w:tc>
        <w:tc>
          <w:tcPr>
            <w:tcW w:w="6576" w:type="dxa"/>
          </w:tcPr>
          <w:p w:rsidR="00E238C9" w:rsidRDefault="00E238C9">
            <w:pPr>
              <w:pStyle w:val="ConsPlusNormal"/>
            </w:pPr>
            <w:r>
              <w:t>защита населения и территорий от чрезвычайных ситуаций межмуниципального и регионального характера</w:t>
            </w:r>
          </w:p>
        </w:tc>
      </w:tr>
      <w:tr w:rsidR="00E238C9">
        <w:tc>
          <w:tcPr>
            <w:tcW w:w="2494" w:type="dxa"/>
          </w:tcPr>
          <w:p w:rsidR="00E238C9" w:rsidRDefault="00E238C9">
            <w:pPr>
              <w:pStyle w:val="ConsPlusNormal"/>
            </w:pPr>
            <w:r>
              <w:t>Задачи подпрограммы 2</w:t>
            </w:r>
          </w:p>
        </w:tc>
        <w:tc>
          <w:tcPr>
            <w:tcW w:w="6576" w:type="dxa"/>
          </w:tcPr>
          <w:p w:rsidR="00E238C9" w:rsidRDefault="00E238C9">
            <w:pPr>
              <w:pStyle w:val="ConsPlusNormal"/>
            </w:pPr>
            <w:r>
              <w:t>предупреждение и ликвидация чрезвычайных ситуаций;</w:t>
            </w:r>
          </w:p>
          <w:p w:rsidR="00E238C9" w:rsidRDefault="00E238C9">
            <w:pPr>
              <w:pStyle w:val="ConsPlusNormal"/>
            </w:pPr>
            <w:r>
              <w:t>обеспечение пропаганды знаний в области защиты населения и территорий от чрезвычайных ситуаций;</w:t>
            </w:r>
          </w:p>
          <w:p w:rsidR="00E238C9" w:rsidRDefault="00E238C9">
            <w:pPr>
              <w:pStyle w:val="ConsPlusNormal"/>
            </w:pPr>
            <w:r>
              <w:t>развитие материально-технической базы подразделений аварийно-спасательной службы области</w:t>
            </w:r>
          </w:p>
        </w:tc>
      </w:tr>
      <w:tr w:rsidR="00E238C9">
        <w:tc>
          <w:tcPr>
            <w:tcW w:w="2494" w:type="dxa"/>
          </w:tcPr>
          <w:p w:rsidR="00E238C9" w:rsidRDefault="00E238C9">
            <w:pPr>
              <w:pStyle w:val="ConsPlusNormal"/>
            </w:pPr>
            <w:r>
              <w:t>Целевые показатели (индикаторы) подпрограммы 2</w:t>
            </w:r>
          </w:p>
        </w:tc>
        <w:tc>
          <w:tcPr>
            <w:tcW w:w="6576" w:type="dxa"/>
          </w:tcPr>
          <w:p w:rsidR="00E238C9" w:rsidRDefault="00E238C9">
            <w:pPr>
              <w:pStyle w:val="ConsPlusNormal"/>
            </w:pPr>
            <w:r>
              <w:t>количество проведенных областных финалов соревнований "Школа безопасности" в год;</w:t>
            </w:r>
          </w:p>
          <w:p w:rsidR="00E238C9" w:rsidRDefault="00E238C9">
            <w:pPr>
              <w:pStyle w:val="ConsPlusNormal"/>
            </w:pPr>
            <w:r>
              <w:t>количество межрегиональных соревнований "Школа безопасности" или межрегиональных полевых лагерей "Юный спасатель", в которых принимала участие команда области;</w:t>
            </w:r>
          </w:p>
          <w:p w:rsidR="00E238C9" w:rsidRDefault="00E238C9">
            <w:pPr>
              <w:pStyle w:val="ConsPlusNormal"/>
            </w:pPr>
            <w:r>
              <w:t>количество проведенных мероприятий по пропаганде знаний в области защиты населения и территорий от чрезвычайных ситуаций, в том числе в области обеспечения безопасности людей на водных объектах;</w:t>
            </w:r>
          </w:p>
          <w:p w:rsidR="00E238C9" w:rsidRDefault="00E238C9">
            <w:pPr>
              <w:pStyle w:val="ConsPlusNormal"/>
            </w:pPr>
            <w:r>
              <w:t xml:space="preserve">доля укомплектованности аварийно-спасательной службы области техникой и аварийно-спасательным оборудованием, от табеля </w:t>
            </w:r>
            <w:proofErr w:type="spellStart"/>
            <w:r>
              <w:t>положенности</w:t>
            </w:r>
            <w:proofErr w:type="spellEnd"/>
            <w:r>
              <w:t>;</w:t>
            </w:r>
          </w:p>
          <w:p w:rsidR="00E238C9" w:rsidRDefault="00E238C9">
            <w:pPr>
              <w:pStyle w:val="ConsPlusNormal"/>
            </w:pPr>
            <w:r>
              <w:t>доля основных зданий, используемых аварийно-спасательной службой области, реконструированных в результате реализации мероприятий подпрограммы 2;</w:t>
            </w:r>
          </w:p>
          <w:p w:rsidR="00E238C9" w:rsidRDefault="00E238C9">
            <w:pPr>
              <w:pStyle w:val="ConsPlusNormal"/>
            </w:pPr>
            <w:r>
              <w:t xml:space="preserve">количество проведенных комплексных технических проверок территориальной автоматизированной системы централизованного </w:t>
            </w:r>
            <w:r>
              <w:lastRenderedPageBreak/>
              <w:t>оповещения ГО "Маяк";</w:t>
            </w:r>
          </w:p>
          <w:p w:rsidR="00E238C9" w:rsidRDefault="00E238C9">
            <w:pPr>
              <w:pStyle w:val="ConsPlusNormal"/>
            </w:pPr>
            <w:r>
              <w:t>количество проведенных тактико-специальных учений;</w:t>
            </w:r>
          </w:p>
          <w:p w:rsidR="00E238C9" w:rsidRDefault="00E238C9">
            <w:pPr>
              <w:pStyle w:val="ConsPlusNormal"/>
            </w:pPr>
            <w:r>
              <w:t>снижение количества происшествий на водных объектах (по отношению к 2015 году);</w:t>
            </w:r>
          </w:p>
          <w:p w:rsidR="00E238C9" w:rsidRDefault="00E238C9">
            <w:pPr>
              <w:pStyle w:val="ConsPlusNormal"/>
            </w:pPr>
            <w:r>
              <w:t>количество чрезвычайных ситуаций межмуниципального и регионального характера, в том числе вызванных наводнениями или природными пожарами;</w:t>
            </w:r>
          </w:p>
          <w:p w:rsidR="00E238C9" w:rsidRDefault="00E238C9">
            <w:pPr>
              <w:pStyle w:val="ConsPlusNormal"/>
            </w:pPr>
            <w:r>
              <w:t>доля найденных граждан от числа потерявшихся в природной среде спасателями аварийно-спасательной службы области</w:t>
            </w:r>
          </w:p>
        </w:tc>
      </w:tr>
      <w:tr w:rsidR="00E238C9">
        <w:tc>
          <w:tcPr>
            <w:tcW w:w="2494" w:type="dxa"/>
          </w:tcPr>
          <w:p w:rsidR="00E238C9" w:rsidRDefault="00E238C9">
            <w:pPr>
              <w:pStyle w:val="ConsPlusNormal"/>
            </w:pPr>
            <w:r>
              <w:lastRenderedPageBreak/>
              <w:t>Сроки реализации подпрограммы 2</w:t>
            </w:r>
          </w:p>
        </w:tc>
        <w:tc>
          <w:tcPr>
            <w:tcW w:w="6576" w:type="dxa"/>
          </w:tcPr>
          <w:p w:rsidR="00E238C9" w:rsidRDefault="00E238C9">
            <w:pPr>
              <w:pStyle w:val="ConsPlusNormal"/>
            </w:pPr>
            <w:r>
              <w:t>2013 - 2020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2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2 за счет средств областного бюджета (собственные доходы) составляет 659151.2 тыс. рублей, в том числе по годам реализации:</w:t>
            </w:r>
          </w:p>
          <w:p w:rsidR="00E238C9" w:rsidRDefault="00E238C9">
            <w:pPr>
              <w:pStyle w:val="ConsPlusNormal"/>
            </w:pPr>
            <w:r>
              <w:t>2013 год - 52997.5 тыс. рублей;</w:t>
            </w:r>
          </w:p>
          <w:p w:rsidR="00E238C9" w:rsidRDefault="00E238C9">
            <w:pPr>
              <w:pStyle w:val="ConsPlusNormal"/>
            </w:pPr>
            <w:r>
              <w:t>2014 год - 68382.0 тыс. рублей;</w:t>
            </w:r>
          </w:p>
          <w:p w:rsidR="00E238C9" w:rsidRDefault="00E238C9">
            <w:pPr>
              <w:pStyle w:val="ConsPlusNormal"/>
            </w:pPr>
            <w:r>
              <w:t>2015 год - 74494.2 тыс. рублей;</w:t>
            </w:r>
          </w:p>
          <w:p w:rsidR="00E238C9" w:rsidRDefault="00E238C9">
            <w:pPr>
              <w:pStyle w:val="ConsPlusNormal"/>
            </w:pPr>
            <w:r>
              <w:t>2016 год - 54963.9 тыс. рублей;</w:t>
            </w:r>
          </w:p>
          <w:p w:rsidR="00E238C9" w:rsidRDefault="00E238C9">
            <w:pPr>
              <w:pStyle w:val="ConsPlusNormal"/>
            </w:pPr>
            <w:r>
              <w:t>2017 год - 57595.5 тыс. рублей;</w:t>
            </w:r>
          </w:p>
          <w:p w:rsidR="00E238C9" w:rsidRDefault="00E238C9">
            <w:pPr>
              <w:pStyle w:val="ConsPlusNormal"/>
            </w:pPr>
            <w:r>
              <w:t>2018 год - 81009.5 тыс. рублей;</w:t>
            </w:r>
          </w:p>
          <w:p w:rsidR="00E238C9" w:rsidRDefault="00E238C9">
            <w:pPr>
              <w:pStyle w:val="ConsPlusNormal"/>
            </w:pPr>
            <w:r>
              <w:t>2019 год - 113887.0 тыс. рублей;</w:t>
            </w:r>
          </w:p>
          <w:p w:rsidR="00E238C9" w:rsidRDefault="00E238C9">
            <w:pPr>
              <w:pStyle w:val="ConsPlusNormal"/>
            </w:pPr>
            <w:r>
              <w:t>2020 год - 155821.6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153"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2</w:t>
            </w:r>
          </w:p>
        </w:tc>
        <w:tc>
          <w:tcPr>
            <w:tcW w:w="6576" w:type="dxa"/>
            <w:tcBorders>
              <w:bottom w:val="nil"/>
            </w:tcBorders>
          </w:tcPr>
          <w:p w:rsidR="00E238C9" w:rsidRDefault="00E238C9">
            <w:pPr>
              <w:pStyle w:val="ConsPlusNormal"/>
            </w:pPr>
            <w:r>
              <w:t>по итогам реализации подпрограммы 2 планируется достичь следующих результатов:</w:t>
            </w:r>
          </w:p>
          <w:p w:rsidR="00E238C9" w:rsidRDefault="00E238C9">
            <w:pPr>
              <w:pStyle w:val="ConsPlusNormal"/>
            </w:pPr>
            <w:r>
              <w:t>проведение не менее одного областного финала соревнований "Школа безопасности" в год;</w:t>
            </w:r>
          </w:p>
          <w:p w:rsidR="00E238C9" w:rsidRDefault="00E238C9">
            <w:pPr>
              <w:pStyle w:val="ConsPlusNormal"/>
            </w:pPr>
            <w:r>
              <w:t>участие команды области не менее чем в одних межрегиональных соревнованиях "Школа безопасности" в год;</w:t>
            </w:r>
          </w:p>
          <w:p w:rsidR="00E238C9" w:rsidRDefault="00E238C9">
            <w:pPr>
              <w:pStyle w:val="ConsPlusNormal"/>
            </w:pPr>
            <w:r>
              <w:t>проведение ежегодно не менее 42 мероприятий по пропаганде знаний в области защиты населения и территорий от чрезвычайных ситуаций, в том числе в области обеспечения безопасности людей на водных объектах;</w:t>
            </w:r>
          </w:p>
          <w:p w:rsidR="00E238C9" w:rsidRDefault="00E238C9">
            <w:pPr>
              <w:pStyle w:val="ConsPlusNormal"/>
            </w:pPr>
            <w:r>
              <w:t xml:space="preserve">обеспечение укомплектованности аварийно-спасательной службы области техникой и аварийно-спасательным оборудованием от табеля </w:t>
            </w:r>
            <w:proofErr w:type="spellStart"/>
            <w:r>
              <w:t>положенности</w:t>
            </w:r>
            <w:proofErr w:type="spellEnd"/>
            <w:r>
              <w:t xml:space="preserve"> на 80%;</w:t>
            </w:r>
          </w:p>
          <w:p w:rsidR="00E238C9" w:rsidRDefault="00E238C9">
            <w:pPr>
              <w:pStyle w:val="ConsPlusNormal"/>
            </w:pPr>
            <w:r>
              <w:t>реконструкция 50% основных зданий, используемых аварийно-спасательной службой области;</w:t>
            </w:r>
          </w:p>
          <w:p w:rsidR="00E238C9" w:rsidRDefault="00E238C9">
            <w:pPr>
              <w:pStyle w:val="ConsPlusNormal"/>
            </w:pPr>
            <w:r>
              <w:t>проведение не менее 4 комплексных технических проверок территориальной автоматизированной системы централизованного оповещения ГО "Маяк" в год;</w:t>
            </w:r>
          </w:p>
          <w:p w:rsidR="00E238C9" w:rsidRDefault="00E238C9">
            <w:pPr>
              <w:pStyle w:val="ConsPlusNormal"/>
            </w:pPr>
            <w:r>
              <w:t>проведение не менее 4 тактико-специальных учений с подразделениями аварийно-спасательной службы области в год;</w:t>
            </w:r>
          </w:p>
          <w:p w:rsidR="00E238C9" w:rsidRDefault="00E238C9">
            <w:pPr>
              <w:pStyle w:val="ConsPlusNormal"/>
            </w:pPr>
            <w:r>
              <w:t>снижение количества происшествий на водных объектах на 25.6% по отношению к 2015 году;</w:t>
            </w:r>
          </w:p>
          <w:p w:rsidR="00E238C9" w:rsidRDefault="00E238C9">
            <w:pPr>
              <w:pStyle w:val="ConsPlusNormal"/>
            </w:pPr>
            <w:r>
              <w:t>недопущение чрезвычайных ситуаций межмуниципального и регионального характера, в том числе вызванных наводнениями или природными пожарами;</w:t>
            </w:r>
          </w:p>
          <w:p w:rsidR="00E238C9" w:rsidRDefault="00E238C9">
            <w:pPr>
              <w:pStyle w:val="ConsPlusNormal"/>
            </w:pPr>
            <w:r>
              <w:t>не менее 90% найденных спасателями аварийно-спасательной службы области граждан от числа потерявшихся в природной среде</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54"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2,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Подпрограмма 2 реализуется в сфере снижения рисков и смягчения последствий чрезвычайных ситуаций природного и техногенного характера.</w:t>
      </w:r>
    </w:p>
    <w:p w:rsidR="00E238C9" w:rsidRDefault="00E238C9">
      <w:pPr>
        <w:pStyle w:val="ConsPlusNormal"/>
        <w:spacing w:before="220"/>
        <w:ind w:firstLine="540"/>
        <w:jc w:val="both"/>
      </w:pPr>
      <w:r>
        <w:t>Комплекс мер, обеспечивающих снижение рисков и смягчение последствий чрезвычайных ситуаций природного и техногенного характера, включает:</w:t>
      </w:r>
    </w:p>
    <w:p w:rsidR="00E238C9" w:rsidRDefault="00E238C9">
      <w:pPr>
        <w:pStyle w:val="ConsPlusNormal"/>
        <w:spacing w:before="220"/>
        <w:ind w:firstLine="540"/>
        <w:jc w:val="both"/>
      </w:pPr>
      <w:r>
        <w:t>1) деятельность аварийно-спасательных служб;</w:t>
      </w:r>
    </w:p>
    <w:p w:rsidR="00E238C9" w:rsidRDefault="00E238C9">
      <w:pPr>
        <w:pStyle w:val="ConsPlusNormal"/>
        <w:spacing w:before="220"/>
        <w:ind w:firstLine="540"/>
        <w:jc w:val="both"/>
      </w:pPr>
      <w:r>
        <w:t>2) пропаганду знаний в области защиты населения и территорий от чрезвычайных ситуаций.</w:t>
      </w:r>
    </w:p>
    <w:p w:rsidR="00E238C9" w:rsidRDefault="00E238C9">
      <w:pPr>
        <w:pStyle w:val="ConsPlusNormal"/>
        <w:spacing w:before="220"/>
        <w:ind w:firstLine="540"/>
        <w:jc w:val="both"/>
      </w:pPr>
      <w:r>
        <w:t>Непосредственная ликвидация чрезвычайных ситуаций межмуниципального и регионального характера на территории области во взаимодействии с другими экстренными оперативными службами обеспечивается аварийно-спасательной службой области.</w:t>
      </w:r>
    </w:p>
    <w:p w:rsidR="00E238C9" w:rsidRDefault="00E238C9">
      <w:pPr>
        <w:pStyle w:val="ConsPlusNormal"/>
        <w:spacing w:before="220"/>
        <w:ind w:firstLine="540"/>
        <w:jc w:val="both"/>
      </w:pPr>
      <w:r>
        <w:t>Деятельность аварийно-спасательной службы области характеризуется следующими показателями: за 2011 год подразделениями осуществлено более 1400 выездов по вызовам жителей области, в результате которых спасено 274 человека, в том числе 66 человек, пострадавших в результате дорожно-транспортных происшествий, 27 утопающих, 96 человек, заблудившихся в лесных массивах.</w:t>
      </w:r>
    </w:p>
    <w:p w:rsidR="00E238C9" w:rsidRDefault="00E238C9">
      <w:pPr>
        <w:pStyle w:val="ConsPlusNormal"/>
        <w:spacing w:before="220"/>
        <w:ind w:firstLine="540"/>
        <w:jc w:val="both"/>
      </w:pPr>
      <w:r>
        <w:t xml:space="preserve">Помимо этого, подразделения аварийно-спасательной службы области участвуют в проведении </w:t>
      </w:r>
      <w:proofErr w:type="spellStart"/>
      <w:r>
        <w:t>противопаводковых</w:t>
      </w:r>
      <w:proofErr w:type="spellEnd"/>
      <w:r>
        <w:t xml:space="preserve"> мероприятий, ликвидации последствий дорожно-транспортных происшествий, поиске потерявшихся в лесах, привлекаются к оказанию помощи при происшествиях на водных объектах.</w:t>
      </w:r>
    </w:p>
    <w:p w:rsidR="00E238C9" w:rsidRDefault="00E238C9">
      <w:pPr>
        <w:pStyle w:val="ConsPlusNormal"/>
        <w:spacing w:before="220"/>
        <w:ind w:firstLine="540"/>
        <w:jc w:val="both"/>
      </w:pPr>
      <w:r>
        <w:t>В то же время уровень технической оснащенности подразделений аварийно-спасательной службы области остается на недостаточном уровне, что требует приобретения современных сре</w:t>
      </w:r>
      <w:proofErr w:type="gramStart"/>
      <w:r>
        <w:t>дств сп</w:t>
      </w:r>
      <w:proofErr w:type="gramEnd"/>
      <w:r>
        <w:t>асения.</w:t>
      </w:r>
    </w:p>
    <w:p w:rsidR="00E238C9" w:rsidRDefault="00E238C9">
      <w:pPr>
        <w:pStyle w:val="ConsPlusNormal"/>
        <w:spacing w:before="220"/>
        <w:ind w:firstLine="540"/>
        <w:jc w:val="both"/>
      </w:pPr>
      <w:r>
        <w:t>Обеспеченность аварийно-спасательной службы области по основным позициям сре</w:t>
      </w:r>
      <w:proofErr w:type="gramStart"/>
      <w:r>
        <w:t>дств сп</w:t>
      </w:r>
      <w:proofErr w:type="gramEnd"/>
      <w:r>
        <w:t>асения на момент начала реализации подпрограммы 2 составляет:</w:t>
      </w:r>
    </w:p>
    <w:p w:rsidR="00E238C9" w:rsidRDefault="00E238C9">
      <w:pPr>
        <w:pStyle w:val="ConsPlusNormal"/>
        <w:spacing w:before="220"/>
        <w:ind w:firstLine="540"/>
        <w:jc w:val="both"/>
      </w:pPr>
      <w:r>
        <w:t>средствами обнаружения пострадавших - 6%,</w:t>
      </w:r>
    </w:p>
    <w:p w:rsidR="00E238C9" w:rsidRDefault="00E238C9">
      <w:pPr>
        <w:pStyle w:val="ConsPlusNormal"/>
        <w:spacing w:before="220"/>
        <w:ind w:firstLine="540"/>
        <w:jc w:val="both"/>
      </w:pPr>
      <w:r>
        <w:t>автомобилями повышенной проходимости - 10%,</w:t>
      </w:r>
    </w:p>
    <w:p w:rsidR="00E238C9" w:rsidRDefault="00E238C9">
      <w:pPr>
        <w:pStyle w:val="ConsPlusNormal"/>
        <w:spacing w:before="220"/>
        <w:ind w:firstLine="540"/>
        <w:jc w:val="both"/>
      </w:pPr>
      <w:r>
        <w:t>средствами связи - 28%,</w:t>
      </w:r>
    </w:p>
    <w:p w:rsidR="00E238C9" w:rsidRDefault="00E238C9">
      <w:pPr>
        <w:pStyle w:val="ConsPlusNormal"/>
        <w:spacing w:before="220"/>
        <w:ind w:firstLine="540"/>
        <w:jc w:val="both"/>
      </w:pPr>
      <w:r>
        <w:t>водолазным снаряжением - 62%.</w:t>
      </w:r>
    </w:p>
    <w:p w:rsidR="00E238C9" w:rsidRDefault="00E238C9">
      <w:pPr>
        <w:pStyle w:val="ConsPlusNormal"/>
        <w:spacing w:before="220"/>
        <w:ind w:firstLine="540"/>
        <w:jc w:val="both"/>
      </w:pPr>
      <w:r>
        <w:t>Доля аварийно-спасательной техники и оборудования, состоящих на вооружении аварийно-спасательной службы области и требующих обновления и замены (срок эксплуатации - более 8 лет), составляет 30%.</w:t>
      </w:r>
    </w:p>
    <w:p w:rsidR="00E238C9" w:rsidRDefault="00E238C9">
      <w:pPr>
        <w:pStyle w:val="ConsPlusNormal"/>
        <w:spacing w:before="220"/>
        <w:ind w:firstLine="540"/>
        <w:jc w:val="both"/>
      </w:pPr>
      <w:proofErr w:type="gramStart"/>
      <w:r>
        <w:t>Руководство работами по ликвидации чрезвычайной ситуации, организация разведки и рекогносцировки, координация действий прибывающих сил и средств и руководство ими через оперативные группы дежурных служб, а также проведение аварийно-спасательных и других неотложных работ на территории области осуществляются оперативной группой Комиссии по предупреждению и ликвидации чрезвычайных ситуаций и обеспечению пожарной безопасности Правительства области (далее - КЧС и ПБ области).</w:t>
      </w:r>
      <w:proofErr w:type="gramEnd"/>
      <w:r>
        <w:t xml:space="preserve"> Обеспечение оперативной группы КЧС и ПБ </w:t>
      </w:r>
      <w:r>
        <w:lastRenderedPageBreak/>
        <w:t>области специальной техникой, позволяющей доставить персонал в труднодоступные места, увеличит мобильность оперативной группы, усилит эффективность управления в случае возникновения чрезвычайной ситуации.</w:t>
      </w:r>
    </w:p>
    <w:p w:rsidR="00E238C9" w:rsidRDefault="00E238C9">
      <w:pPr>
        <w:pStyle w:val="ConsPlusNormal"/>
        <w:spacing w:before="220"/>
        <w:ind w:firstLine="540"/>
        <w:jc w:val="both"/>
      </w:pPr>
      <w:r>
        <w:t xml:space="preserve">Составной частью предупреждения чрезвычайных ситуаций является своевременное оповещение населения и оперативных служб. Мероприятия данного направления с 2016 года реализуются в составе подпрограммы 4, в </w:t>
      </w:r>
      <w:hyperlink w:anchor="P4558" w:history="1">
        <w:r>
          <w:rPr>
            <w:color w:val="0000FF"/>
          </w:rPr>
          <w:t>разделе 1</w:t>
        </w:r>
      </w:hyperlink>
      <w:r>
        <w:t xml:space="preserve"> которой указаны основные проблемы и перспективы развития.</w:t>
      </w:r>
    </w:p>
    <w:p w:rsidR="00E238C9" w:rsidRDefault="00E238C9">
      <w:pPr>
        <w:pStyle w:val="ConsPlusNormal"/>
        <w:spacing w:before="220"/>
        <w:ind w:firstLine="540"/>
        <w:jc w:val="both"/>
      </w:pPr>
      <w:r>
        <w:t>Обеспечение постоянной готовности территориальной автоматизированной системы централизованного оповещения ГО "Маяк", являющейся основной системой оповещения населения при возникновении чрезвычайных ситуаций, требует проведения регулярных технических проверок. Такие проверки способствуют также обучению населения действиям в чрезвычайных ситуациях.</w:t>
      </w:r>
    </w:p>
    <w:p w:rsidR="00E238C9" w:rsidRDefault="00E238C9">
      <w:pPr>
        <w:pStyle w:val="ConsPlusNormal"/>
        <w:spacing w:before="220"/>
        <w:ind w:firstLine="540"/>
        <w:jc w:val="both"/>
      </w:pPr>
      <w:r>
        <w:t>Обеспечение пропаганды знаний в области защиты населения и территорий от чрезвычайных ситуаций, в том числе в области обеспечения безопасности людей на водных объектах, направлено на информирование населения об обеспечении безопасности в чрезвычайных ситуациях (на водных объектах) и способах действия в таких ситуациях (на таких объектах). В этих же целях необходимо регулярное проведение соревнований, направленных на обучение детей правильным действиям при возникновении чрезвычайных ситуаций.</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2</w:t>
      </w:r>
    </w:p>
    <w:p w:rsidR="00E238C9" w:rsidRDefault="00E238C9">
      <w:pPr>
        <w:pStyle w:val="ConsPlusNormal"/>
        <w:jc w:val="both"/>
      </w:pPr>
    </w:p>
    <w:p w:rsidR="00E238C9" w:rsidRDefault="00E238C9">
      <w:pPr>
        <w:pStyle w:val="ConsPlusNormal"/>
        <w:ind w:firstLine="540"/>
        <w:jc w:val="both"/>
      </w:pPr>
      <w:r>
        <w:t>Целью подпрограммы 2 является защита населения и территорий от чрезвычайных ситуаций межмуниципального и регионального характера.</w:t>
      </w:r>
    </w:p>
    <w:p w:rsidR="00E238C9" w:rsidRDefault="00E238C9">
      <w:pPr>
        <w:pStyle w:val="ConsPlusNormal"/>
        <w:spacing w:before="220"/>
        <w:ind w:firstLine="540"/>
        <w:jc w:val="both"/>
      </w:pPr>
      <w:r>
        <w:t>Задачами подпрограммы 2 являются:</w:t>
      </w:r>
    </w:p>
    <w:p w:rsidR="00E238C9" w:rsidRDefault="00E238C9">
      <w:pPr>
        <w:pStyle w:val="ConsPlusNormal"/>
        <w:spacing w:before="220"/>
        <w:ind w:firstLine="540"/>
        <w:jc w:val="both"/>
      </w:pPr>
      <w:r>
        <w:t>предупреждение и ликвидация чрезвычайных ситуаций;</w:t>
      </w:r>
    </w:p>
    <w:p w:rsidR="00E238C9" w:rsidRDefault="00E238C9">
      <w:pPr>
        <w:pStyle w:val="ConsPlusNormal"/>
        <w:spacing w:before="220"/>
        <w:ind w:firstLine="540"/>
        <w:jc w:val="both"/>
      </w:pPr>
      <w:r>
        <w:t>обеспечение пропаганды знаний в области защиты населения и территорий от чрезвычайных ситуаций;</w:t>
      </w:r>
    </w:p>
    <w:p w:rsidR="00E238C9" w:rsidRDefault="00E238C9">
      <w:pPr>
        <w:pStyle w:val="ConsPlusNormal"/>
        <w:spacing w:before="220"/>
        <w:ind w:firstLine="540"/>
        <w:jc w:val="both"/>
      </w:pPr>
      <w:r>
        <w:t>развитие материально-технической базы подразделений аварийно-спасательной службы области.</w:t>
      </w:r>
    </w:p>
    <w:p w:rsidR="00E238C9" w:rsidRDefault="00E238C9">
      <w:pPr>
        <w:pStyle w:val="ConsPlusNormal"/>
        <w:spacing w:before="220"/>
        <w:ind w:firstLine="540"/>
        <w:jc w:val="both"/>
      </w:pPr>
      <w:hyperlink w:anchor="P2740" w:history="1">
        <w:r>
          <w:rPr>
            <w:color w:val="0000FF"/>
          </w:rPr>
          <w:t>Сведения</w:t>
        </w:r>
      </w:hyperlink>
      <w:r>
        <w:t xml:space="preserve"> о целевых показателях (индикаторах) достижения цели и решения задач подпрограммы 2 приведены в приложении 1 к подпрограмме 2.</w:t>
      </w:r>
    </w:p>
    <w:p w:rsidR="00E238C9" w:rsidRDefault="00E238C9">
      <w:pPr>
        <w:pStyle w:val="ConsPlusNormal"/>
        <w:spacing w:before="220"/>
        <w:ind w:firstLine="540"/>
        <w:jc w:val="both"/>
      </w:pPr>
      <w:r>
        <w:t xml:space="preserve">Реализация мероприятий по развитию материально-технической базы аварийно-спасательных формирований, укомплектованность аварийно-спасательной службы области техникой и аварийно-спасательным оборудованием до 80% от табеля </w:t>
      </w:r>
      <w:proofErr w:type="spellStart"/>
      <w:r>
        <w:t>положенности</w:t>
      </w:r>
      <w:proofErr w:type="spellEnd"/>
      <w:r>
        <w:t xml:space="preserve"> позволят увеличить оперативность службы, своевременность выезда на ликвидацию возможных чрезвычайных ситуаций и иных происшествий, обеспечить не менее 90% найденных граждан от числа потерявшихся в природной среде.</w:t>
      </w:r>
    </w:p>
    <w:p w:rsidR="00E238C9" w:rsidRDefault="00E238C9">
      <w:pPr>
        <w:pStyle w:val="ConsPlusNormal"/>
        <w:spacing w:before="220"/>
        <w:ind w:firstLine="540"/>
        <w:jc w:val="both"/>
      </w:pPr>
      <w:r>
        <w:t xml:space="preserve">Выполнение </w:t>
      </w:r>
      <w:proofErr w:type="spellStart"/>
      <w:r>
        <w:t>противопаводковых</w:t>
      </w:r>
      <w:proofErr w:type="spellEnd"/>
      <w:r>
        <w:t xml:space="preserve"> мероприятий и иных мероприятий, направленных на предупреждение и ликвидацию чрезвычайных ситуаций, позволит не допустить чрезвычайных ситуаций межмуниципального и регионального характера, в том числе вызванных наводнениями или природными пожарами.</w:t>
      </w:r>
    </w:p>
    <w:p w:rsidR="00E238C9" w:rsidRDefault="00E238C9">
      <w:pPr>
        <w:pStyle w:val="ConsPlusNormal"/>
        <w:spacing w:before="220"/>
        <w:ind w:firstLine="540"/>
        <w:jc w:val="both"/>
      </w:pPr>
      <w:proofErr w:type="gramStart"/>
      <w:r>
        <w:t xml:space="preserve">Обеспечение оперативной группы Комиссии по предупреждению и ликвидации чрезвычайных ситуаций и обеспечению пожарной безопасности Правительства области техникой </w:t>
      </w:r>
      <w:r>
        <w:lastRenderedPageBreak/>
        <w:t>для оперативного реагирования на возможные чрезвычайные ситуации на территории области повысит эффективность управления в случае возникновения чрезвычайной ситуации, а также снизит время прибытия оперативной группы к труднодоступным местам, в которых происходят или могут произойти чрезвычайные ситуации.</w:t>
      </w:r>
      <w:proofErr w:type="gramEnd"/>
    </w:p>
    <w:p w:rsidR="00E238C9" w:rsidRDefault="00E238C9">
      <w:pPr>
        <w:pStyle w:val="ConsPlusNormal"/>
        <w:spacing w:before="220"/>
        <w:ind w:firstLine="540"/>
        <w:jc w:val="both"/>
      </w:pPr>
      <w:hyperlink w:anchor="P2901" w:history="1">
        <w:r>
          <w:rPr>
            <w:color w:val="0000FF"/>
          </w:rPr>
          <w:t>Сведения</w:t>
        </w:r>
      </w:hyperlink>
      <w:r>
        <w:t xml:space="preserve"> о порядке сбора информации и методике расчета целевых показателей (индикаторов) подпрограммы 2 приведены в приложении 2 к подпрограмме 2.</w:t>
      </w:r>
    </w:p>
    <w:p w:rsidR="00E238C9" w:rsidRDefault="00E238C9">
      <w:pPr>
        <w:pStyle w:val="ConsPlusNormal"/>
        <w:spacing w:before="220"/>
        <w:ind w:firstLine="540"/>
        <w:jc w:val="both"/>
      </w:pPr>
      <w:r>
        <w:t>Подпрограмма 2 реализуется с 2013 года по 2020 год.</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2</w:t>
      </w:r>
    </w:p>
    <w:p w:rsidR="00E238C9" w:rsidRDefault="00E238C9">
      <w:pPr>
        <w:pStyle w:val="ConsPlusNormal"/>
        <w:jc w:val="center"/>
      </w:pPr>
      <w:proofErr w:type="gramStart"/>
      <w:r>
        <w:t xml:space="preserve">(в ред. </w:t>
      </w:r>
      <w:hyperlink r:id="rId155"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10.12.2018 N 1101)</w:t>
      </w:r>
    </w:p>
    <w:p w:rsidR="00E238C9" w:rsidRDefault="00E238C9">
      <w:pPr>
        <w:pStyle w:val="ConsPlusNormal"/>
        <w:jc w:val="both"/>
      </w:pPr>
    </w:p>
    <w:p w:rsidR="00E238C9" w:rsidRDefault="00E238C9">
      <w:pPr>
        <w:pStyle w:val="ConsPlusNormal"/>
        <w:ind w:firstLine="540"/>
        <w:jc w:val="both"/>
      </w:pPr>
      <w:r>
        <w:t>Подпрограмма 2 направлена на обеспечение защиты населения и территорий области от чрезвычайных ситуаций межмуниципального и регионального характера (в том числе обеспечение безопасности на водных объектах) и включает в себя следующие основные мероприятия:</w:t>
      </w:r>
    </w:p>
    <w:p w:rsidR="00E238C9" w:rsidRDefault="00E238C9">
      <w:pPr>
        <w:pStyle w:val="ConsPlusNormal"/>
        <w:spacing w:before="220"/>
        <w:ind w:firstLine="540"/>
        <w:jc w:val="both"/>
      </w:pPr>
      <w:r>
        <w:t>Основное мероприятие 2.1. Проведение областного финала соревнований "Школа безопасности" и участие в межрегиональных и/или всероссийских соревнованиях "Школа безопасности", межрегиональном и/или всероссийском полевом лагере "Юный спасатель"</w:t>
      </w:r>
    </w:p>
    <w:p w:rsidR="00E238C9" w:rsidRDefault="00E238C9">
      <w:pPr>
        <w:pStyle w:val="ConsPlusNormal"/>
        <w:jc w:val="both"/>
      </w:pPr>
      <w:r>
        <w:t xml:space="preserve">(в ред. </w:t>
      </w:r>
      <w:hyperlink r:id="rId156" w:history="1">
        <w:r>
          <w:rPr>
            <w:color w:val="0000FF"/>
          </w:rPr>
          <w:t>постановления</w:t>
        </w:r>
      </w:hyperlink>
      <w:r>
        <w:t xml:space="preserve"> Правительства Вологодской области от 04.03.2019 N 221)</w:t>
      </w:r>
    </w:p>
    <w:p w:rsidR="00E238C9" w:rsidRDefault="00E238C9">
      <w:pPr>
        <w:pStyle w:val="ConsPlusNormal"/>
        <w:spacing w:before="220"/>
        <w:ind w:firstLine="540"/>
        <w:jc w:val="both"/>
      </w:pPr>
      <w:r>
        <w:t>Цель мероприятия - формирование у детей сознательного отношения к вопросам личной и общественной безопасности, практических навыков и умений поведения в экстремальных ситуациях и совершенствование морально-психологического и физического развития подрастающего поколения.</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для проведения областного финала соревнований "Школа безопасности" и для участия команды области в межрегиональных (всероссийских) соревнованиях "Школа безопасности" или в межрегиональных (всероссийских) полевых лагерях "Юный спасатель".</w:t>
      </w:r>
    </w:p>
    <w:p w:rsidR="00E238C9" w:rsidRDefault="00E238C9">
      <w:pPr>
        <w:pStyle w:val="ConsPlusNormal"/>
        <w:spacing w:before="220"/>
        <w:ind w:firstLine="540"/>
        <w:jc w:val="both"/>
      </w:pPr>
      <w:r>
        <w:t>Основное мероприятие 2.2. Реконструкция объектов, используемых аварийно-спасательной службой области</w:t>
      </w:r>
    </w:p>
    <w:p w:rsidR="00E238C9" w:rsidRDefault="00E238C9">
      <w:pPr>
        <w:pStyle w:val="ConsPlusNormal"/>
        <w:spacing w:before="220"/>
        <w:ind w:firstLine="540"/>
        <w:jc w:val="both"/>
      </w:pPr>
      <w:r>
        <w:t>Цель мероприятия - обеспечение сохранности имущества, находящегося в собственности области, и обеспечение соответствующих действующему законодательству условий труда работников.</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по разработке проектно-сметной документации, реконструкции и ремонту зданий, используемых аварийно-спасательной службой области.</w:t>
      </w:r>
    </w:p>
    <w:p w:rsidR="00E238C9" w:rsidRDefault="00E238C9">
      <w:pPr>
        <w:pStyle w:val="ConsPlusNormal"/>
        <w:jc w:val="both"/>
      </w:pPr>
      <w:r>
        <w:t xml:space="preserve">(в ред. </w:t>
      </w:r>
      <w:hyperlink r:id="rId157"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Основное мероприятие 2.3. Мероприятия по развитию аварийно-спасательной службы области</w:t>
      </w:r>
    </w:p>
    <w:p w:rsidR="00E238C9" w:rsidRDefault="00E238C9">
      <w:pPr>
        <w:pStyle w:val="ConsPlusNormal"/>
        <w:jc w:val="both"/>
      </w:pPr>
      <w:r>
        <w:t xml:space="preserve">(в ред. </w:t>
      </w:r>
      <w:hyperlink r:id="rId158"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Цели мероприятия - укрепление материально-технической базы и технической оснащенности подразделений аварийно-спасательной службы области, обеспечение работоспособности аварийно-спасательной техники и оборудования, совершенствование навыков проведения аварийно-спасательных работ, обмен опытом проведения аварийно-спасательных работ между аварийно-спасательными формированиями федерального, областного и муниципального уровней расположенных на территории области, обеспечение соответствующих </w:t>
      </w:r>
      <w:r>
        <w:lastRenderedPageBreak/>
        <w:t>действующему законодательству условий труда работников.</w:t>
      </w:r>
    </w:p>
    <w:p w:rsidR="00E238C9" w:rsidRDefault="00E238C9">
      <w:pPr>
        <w:pStyle w:val="ConsPlusNormal"/>
        <w:jc w:val="both"/>
      </w:pPr>
      <w:r>
        <w:t>(</w:t>
      </w:r>
      <w:proofErr w:type="gramStart"/>
      <w:r>
        <w:t>в</w:t>
      </w:r>
      <w:proofErr w:type="gramEnd"/>
      <w:r>
        <w:t xml:space="preserve"> ред. </w:t>
      </w:r>
      <w:hyperlink r:id="rId159"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по ремонту зданий, ремонту (замене) неисправных электро-, тепл</w:t>
      </w:r>
      <w:proofErr w:type="gramStart"/>
      <w:r>
        <w:t>о-</w:t>
      </w:r>
      <w:proofErr w:type="gramEnd"/>
      <w:r>
        <w:t xml:space="preserve">, </w:t>
      </w:r>
      <w:proofErr w:type="spellStart"/>
      <w:r>
        <w:t>водосетей</w:t>
      </w:r>
      <w:proofErr w:type="spellEnd"/>
      <w:r>
        <w:t xml:space="preserve"> и на поставку строительных материалов, техники, приборов, оборудования, снаряжения, мебели и иного имущества, а также проведение региональных соревнований по многоборью спасателей поисково-спасательных формирований.</w:t>
      </w:r>
    </w:p>
    <w:p w:rsidR="00E238C9" w:rsidRDefault="00E238C9">
      <w:pPr>
        <w:pStyle w:val="ConsPlusNormal"/>
        <w:jc w:val="both"/>
      </w:pPr>
      <w:r>
        <w:t xml:space="preserve">(в ред. </w:t>
      </w:r>
      <w:hyperlink r:id="rId160"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Основное мероприятие 2.4. Выполнение </w:t>
      </w:r>
      <w:proofErr w:type="spellStart"/>
      <w:r>
        <w:t>противопаводковых</w:t>
      </w:r>
      <w:proofErr w:type="spellEnd"/>
      <w:r>
        <w:t xml:space="preserve"> мероприятий и иных мероприятий, направленных на предупреждение и ликвидацию чрезвычайных ситуаций</w:t>
      </w:r>
    </w:p>
    <w:p w:rsidR="00E238C9" w:rsidRDefault="00E238C9">
      <w:pPr>
        <w:pStyle w:val="ConsPlusNormal"/>
        <w:spacing w:before="220"/>
        <w:ind w:firstLine="540"/>
        <w:jc w:val="both"/>
      </w:pPr>
      <w:r>
        <w:t>Цели мероприятия - обеспечение безопасного пропуска паводковых вод на территории области, предупреждение и ликвидация чрезвычайных ситуаций межмуниципального и регионального характера.</w:t>
      </w:r>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spacing w:before="220"/>
        <w:ind w:firstLine="540"/>
        <w:jc w:val="both"/>
      </w:pPr>
      <w:r>
        <w:t>предоставление субсидии бюджетному учреждению Вологодской области "Аварийно-спасательная служба Вологодской области" на выполнение государственного задания в части выполнения мероприятий по обеспечению безопасного пропуска паводковых вод на территории области, а также субсидии на иные цели;</w:t>
      </w:r>
    </w:p>
    <w:p w:rsidR="00E238C9" w:rsidRDefault="00E238C9">
      <w:pPr>
        <w:pStyle w:val="ConsPlusNormal"/>
        <w:jc w:val="both"/>
      </w:pPr>
      <w:r>
        <w:t xml:space="preserve">(в ред. </w:t>
      </w:r>
      <w:hyperlink r:id="rId161" w:history="1">
        <w:r>
          <w:rPr>
            <w:color w:val="0000FF"/>
          </w:rPr>
          <w:t>постановления</w:t>
        </w:r>
      </w:hyperlink>
      <w:r>
        <w:t xml:space="preserve"> Правительства Вологодской области от 03.02.2020 N 83)</w:t>
      </w:r>
    </w:p>
    <w:p w:rsidR="00E238C9" w:rsidRDefault="00E238C9">
      <w:pPr>
        <w:pStyle w:val="ConsPlusNormal"/>
        <w:spacing w:before="220"/>
        <w:ind w:firstLine="540"/>
        <w:jc w:val="both"/>
      </w:pPr>
      <w:r>
        <w:t>осуществление закупок товаров, работ, услуг казенным учреждением Вологодской области "Центр обеспечения региональной безопасности" для обеспечения иных мероприятий по предупреждению и ликвидации чрезвычайных ситуаций межмуниципального и регионального характера.</w:t>
      </w:r>
    </w:p>
    <w:p w:rsidR="00E238C9" w:rsidRDefault="00E238C9">
      <w:pPr>
        <w:pStyle w:val="ConsPlusNormal"/>
        <w:spacing w:before="220"/>
        <w:ind w:firstLine="540"/>
        <w:jc w:val="both"/>
      </w:pPr>
      <w:r>
        <w:t xml:space="preserve">Основное мероприятие 2.5. Создание областной системы оповещения и информирования населения в местах массового пребывания (с 1 января 2016 года реализуется в составе </w:t>
      </w:r>
      <w:hyperlink w:anchor="P4491" w:history="1">
        <w:r>
          <w:rPr>
            <w:color w:val="0000FF"/>
          </w:rPr>
          <w:t>подпрограммы 4</w:t>
        </w:r>
      </w:hyperlink>
      <w:r>
        <w:t>).</w:t>
      </w:r>
    </w:p>
    <w:p w:rsidR="00E238C9" w:rsidRDefault="00E238C9">
      <w:pPr>
        <w:pStyle w:val="ConsPlusNormal"/>
        <w:spacing w:before="220"/>
        <w:ind w:firstLine="540"/>
        <w:jc w:val="both"/>
      </w:pPr>
      <w:r>
        <w:t xml:space="preserve">Основное мероприятие 2.6. Создание системы обеспечения вызова экстренных оперативных служб на территории Вологодской области по единому номеру "112" (с 1 января 2016 года реализуется в составе </w:t>
      </w:r>
      <w:hyperlink w:anchor="P4491" w:history="1">
        <w:r>
          <w:rPr>
            <w:color w:val="0000FF"/>
          </w:rPr>
          <w:t>подпрограммы 4</w:t>
        </w:r>
      </w:hyperlink>
      <w:r>
        <w:t>).</w:t>
      </w:r>
    </w:p>
    <w:p w:rsidR="00E238C9" w:rsidRDefault="00E238C9">
      <w:pPr>
        <w:pStyle w:val="ConsPlusNormal"/>
        <w:spacing w:before="220"/>
        <w:ind w:firstLine="540"/>
        <w:jc w:val="both"/>
      </w:pPr>
      <w:r>
        <w:t xml:space="preserve">Основное мероприятие 2.7. Выполнение мероприятий по созданию (реконструкции) и содержанию комплексной системы экстренного оповещения населения об угрозе возникновения или о возникновении чрезвычайных ситуаций, включая территориальную автоматизированную систему централизованного оповещения ГО "Маяк" (с 1 января 2016 года реализуется в составе </w:t>
      </w:r>
      <w:hyperlink w:anchor="P4491" w:history="1">
        <w:r>
          <w:rPr>
            <w:color w:val="0000FF"/>
          </w:rPr>
          <w:t>подпрограммы 4</w:t>
        </w:r>
      </w:hyperlink>
      <w:r>
        <w:t>).</w:t>
      </w:r>
    </w:p>
    <w:p w:rsidR="00E238C9" w:rsidRDefault="00E238C9">
      <w:pPr>
        <w:pStyle w:val="ConsPlusNormal"/>
        <w:spacing w:before="220"/>
        <w:ind w:firstLine="540"/>
        <w:jc w:val="both"/>
      </w:pPr>
      <w:r>
        <w:t>Основное мероприятие 2.8. Выполнение мероприятий по содержанию и совершенствованию системы управления и связи Правительства области</w:t>
      </w:r>
    </w:p>
    <w:p w:rsidR="00E238C9" w:rsidRDefault="00E238C9">
      <w:pPr>
        <w:pStyle w:val="ConsPlusNormal"/>
        <w:spacing w:before="220"/>
        <w:ind w:firstLine="540"/>
        <w:jc w:val="both"/>
      </w:pPr>
      <w:r>
        <w:t>Цель мероприятия - обеспечение эффективного управления и надежности связи Правительства области.</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по содержанию и реконструкции системы связи Учебного пункта Правительства области; на поставку подвижного пункта управления, автомобилей повышенной проходимости и иных средств передвижения для оперативной группы Комиссии по предупреждению и ликвидации чрезвычайных ситуаций и обеспечению пожарной безопасности Правительства области.</w:t>
      </w:r>
    </w:p>
    <w:p w:rsidR="00E238C9" w:rsidRDefault="00E238C9">
      <w:pPr>
        <w:pStyle w:val="ConsPlusNormal"/>
        <w:spacing w:before="220"/>
        <w:ind w:firstLine="540"/>
        <w:jc w:val="both"/>
      </w:pPr>
      <w:r>
        <w:lastRenderedPageBreak/>
        <w:t>Основное мероприятие 2.9. Выполнение мероприятий по предупреждению и ликвидации аварийных разливов нефти и нефтепродуктов</w:t>
      </w:r>
    </w:p>
    <w:p w:rsidR="00E238C9" w:rsidRDefault="00E238C9">
      <w:pPr>
        <w:pStyle w:val="ConsPlusNormal"/>
        <w:spacing w:before="220"/>
        <w:ind w:firstLine="540"/>
        <w:jc w:val="both"/>
      </w:pPr>
      <w:r>
        <w:t>Цель мероприятия - предупреждение и ликвидация аварийных разливов нефти и нефтепродуктов.</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по разработке плана мероприятий по предупреждению и ликвидации аварийных разливов нефти и нефтепродуктов.</w:t>
      </w:r>
    </w:p>
    <w:p w:rsidR="00E238C9" w:rsidRDefault="00E238C9">
      <w:pPr>
        <w:pStyle w:val="ConsPlusNormal"/>
        <w:spacing w:before="220"/>
        <w:ind w:firstLine="540"/>
        <w:jc w:val="both"/>
      </w:pPr>
      <w:r>
        <w:t>Основное мероприятие 2.10. Расходы на обеспечение деятельности (оказание услуг) государственных учреждений, обеспечивающих защиту населения и территорий области от чрезвычайных ситуаций межмуниципального и регионального характера, а также защиту материальных и культурных ценностей на территории области от опасностей, возникающих при ведении военных действий или вследствие этих действий</w:t>
      </w:r>
    </w:p>
    <w:p w:rsidR="00E238C9" w:rsidRDefault="00E238C9">
      <w:pPr>
        <w:pStyle w:val="ConsPlusNormal"/>
        <w:spacing w:before="220"/>
        <w:ind w:firstLine="540"/>
        <w:jc w:val="both"/>
      </w:pPr>
      <w:proofErr w:type="gramStart"/>
      <w:r>
        <w:t>Цель мероприятия - обеспечение деятельности (оказание услуг) казенного учреждения защиты в чрезвычайных ситуациях Вологодской области "Аварийно-спасательная служба Вологодской области" (с 1 января 2015 года - бюджетного учреждения Вологодской области "Аварийно-спасательная служба Вологодской области") и казенного учреждения гражданской защиты и пожарной безопасности Вологодской области "Центр обеспечения мероприятий гражданской защиты и пожарной безопасности Вологодской области" (с 1 января 2014 года - казенного учреждения Вологодской области</w:t>
      </w:r>
      <w:proofErr w:type="gramEnd"/>
      <w:r>
        <w:t xml:space="preserve"> "</w:t>
      </w:r>
      <w:proofErr w:type="gramStart"/>
      <w:r>
        <w:t>Центр обеспечения региональной безопасности").</w:t>
      </w:r>
      <w:proofErr w:type="gramEnd"/>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spacing w:before="220"/>
        <w:ind w:firstLine="540"/>
        <w:jc w:val="both"/>
      </w:pPr>
      <w:r>
        <w:t>финансирование деятельности казенного учреждения защиты в чрезвычайных ситуациях Вологодской области "Аварийно-спасательная служба Вологодской области" (с 1 января 2015 года - предоставление субсидии бюджетному учреждению Вологодской области "Аварийно-спасательная служба Вологодской области" на выполнение государственного задания, а также субсидии на иные цели);</w:t>
      </w:r>
    </w:p>
    <w:p w:rsidR="00E238C9" w:rsidRDefault="00E238C9">
      <w:pPr>
        <w:pStyle w:val="ConsPlusNormal"/>
        <w:spacing w:before="220"/>
        <w:ind w:firstLine="540"/>
        <w:jc w:val="both"/>
      </w:pPr>
      <w:r>
        <w:t>финансирование казенного учреждения гражданской защиты и пожарной безопасности Вологодской области "Центр обеспечения мероприятий гражданской защиты и пожарной безопасности Вологодской области" (с 1 января 2014 года - казенного учреждения Вологодской области "Центр обеспечения региональной безопасности") в части деятельности по обеспечению безопасности в чрезвычайных ситуациях.</w:t>
      </w:r>
    </w:p>
    <w:p w:rsidR="00E238C9" w:rsidRDefault="00E238C9">
      <w:pPr>
        <w:pStyle w:val="ConsPlusNormal"/>
        <w:spacing w:before="220"/>
        <w:ind w:firstLine="540"/>
        <w:jc w:val="both"/>
      </w:pPr>
      <w:r>
        <w:t>Основное мероприятие 2.11. Развитие и повышение готовности сил и средств Вологодской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w:t>
      </w:r>
    </w:p>
    <w:p w:rsidR="00E238C9" w:rsidRDefault="00E238C9">
      <w:pPr>
        <w:pStyle w:val="ConsPlusNormal"/>
        <w:spacing w:before="220"/>
        <w:ind w:firstLine="540"/>
        <w:jc w:val="both"/>
      </w:pPr>
      <w:r>
        <w:t>Цель мероприятия - обеспечение постоянной готовности сил и средств Вологодской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w:t>
      </w:r>
    </w:p>
    <w:p w:rsidR="00E238C9" w:rsidRDefault="00E238C9">
      <w:pPr>
        <w:pStyle w:val="ConsPlusNormal"/>
        <w:spacing w:before="220"/>
        <w:ind w:firstLine="540"/>
        <w:jc w:val="both"/>
      </w:pPr>
      <w:r>
        <w:t>В рамках реализации мероприятия предусматривается проведение тактико-специальных учений с подразделениями Аварийно-спасательной службы области, а также проведение регулярных технических проверок систем оповещения.</w:t>
      </w:r>
    </w:p>
    <w:p w:rsidR="00E238C9" w:rsidRDefault="00E238C9">
      <w:pPr>
        <w:pStyle w:val="ConsPlusNormal"/>
        <w:spacing w:before="220"/>
        <w:ind w:firstLine="540"/>
        <w:jc w:val="both"/>
      </w:pPr>
      <w:r>
        <w:t>Основное мероприятие 2.12. Обеспечение пропаганды знаний в области защиты населения и территорий от чрезвычайных ситуаций, в том числе в области обеспечения безопасности людей на водных объектах</w:t>
      </w:r>
    </w:p>
    <w:p w:rsidR="00E238C9" w:rsidRDefault="00E238C9">
      <w:pPr>
        <w:pStyle w:val="ConsPlusNormal"/>
        <w:spacing w:before="220"/>
        <w:ind w:firstLine="540"/>
        <w:jc w:val="both"/>
      </w:pPr>
      <w:r>
        <w:t xml:space="preserve">Цель мероприятия - информирование населения об обеспечении безопасности в чрезвычайных ситуациях (на водных объектах), о способах защиты и действиях в чрезвычайных </w:t>
      </w:r>
      <w:r>
        <w:lastRenderedPageBreak/>
        <w:t>ситуациях межмуниципального и регионального характера.</w:t>
      </w:r>
    </w:p>
    <w:p w:rsidR="00E238C9" w:rsidRDefault="00E238C9">
      <w:pPr>
        <w:pStyle w:val="ConsPlusNormal"/>
        <w:spacing w:before="220"/>
        <w:ind w:firstLine="540"/>
        <w:jc w:val="both"/>
      </w:pPr>
      <w:r>
        <w:t>В рамках реализации мероприятия предусматривается осуществление пропаганды знаний в области защиты населения и территорий от чрезвычайных ситуаций, в том числе в области обеспечения безопасности людей на водных объектах, подразделениями Аварийно-спасательной службы области путем проведения социальных акций (дней открытых дверей), открытых уроков в образовательных организациях и распространения среди населения информационных материалов.</w:t>
      </w:r>
    </w:p>
    <w:p w:rsidR="00E238C9" w:rsidRDefault="00E238C9">
      <w:pPr>
        <w:pStyle w:val="ConsPlusNormal"/>
        <w:spacing w:before="220"/>
        <w:ind w:firstLine="540"/>
        <w:jc w:val="both"/>
      </w:pPr>
      <w:r>
        <w:t xml:space="preserve">Кроме этого, в целях достижения целей и задач подпрограммы 2, а также решения задач, предусмотренных </w:t>
      </w:r>
      <w:hyperlink r:id="rId162" w:history="1">
        <w:r>
          <w:rPr>
            <w:color w:val="0000FF"/>
          </w:rPr>
          <w:t>Стратегией</w:t>
        </w:r>
      </w:hyperlink>
      <w:r>
        <w:t xml:space="preserve"> социально-экономического развития Вологодской области на период до 2030 года, обеспечивается проведение следующих мероприятий:</w:t>
      </w:r>
    </w:p>
    <w:p w:rsidR="00E238C9" w:rsidRDefault="00E238C9">
      <w:pPr>
        <w:pStyle w:val="ConsPlusNormal"/>
        <w:spacing w:before="220"/>
        <w:ind w:firstLine="540"/>
        <w:jc w:val="both"/>
      </w:pPr>
      <w:r>
        <w:t>в целях обеспечения основных направлений деятельности в области гражданской обороны, защиты населения и территорий от чрезвычайных ситуаций, пожарной безопасности и безопасности на водных объектах обеспечивается деятельность Комиссии по предупреждению и ликвидации чрезвычайных ситуаций и обеспечению пожарной безопасности Правительства области и контроль реализации ее решений;</w:t>
      </w:r>
    </w:p>
    <w:p w:rsidR="00E238C9" w:rsidRDefault="00E238C9">
      <w:pPr>
        <w:pStyle w:val="ConsPlusNormal"/>
        <w:spacing w:before="220"/>
        <w:ind w:firstLine="540"/>
        <w:jc w:val="both"/>
      </w:pPr>
      <w:r>
        <w:t>в целях развития межрегионального сотрудничества и реализации совместных проектов в области правопорядка, предупреждения и ликвидации чрезвычайных ситуаций, пожарной безопасности и безопасности на водных объектах предусматривается проведение совместных заседаний комиссий по предупреждению и ликвидации чрезвычайных ситуаций и обеспечению пожарной безопасности Правительств Вологодской и Архангельской областей;</w:t>
      </w:r>
    </w:p>
    <w:p w:rsidR="00E238C9" w:rsidRDefault="00E238C9">
      <w:pPr>
        <w:pStyle w:val="ConsPlusNormal"/>
        <w:spacing w:before="220"/>
        <w:ind w:firstLine="540"/>
        <w:jc w:val="both"/>
      </w:pPr>
      <w:r>
        <w:t>в целях совершенствования системы мониторинга, лабораторного контроля и прогнозирования чрезвычайных ситуаций природного и техногенного характера предусматривается рассмотрение данных вопросов на заседаниях комиссии по предупреждению и ликвидации чрезвычайных ситуаций и обеспечению пожарной безопасности Правительства области.</w:t>
      </w:r>
    </w:p>
    <w:p w:rsidR="00E238C9" w:rsidRDefault="00E238C9">
      <w:pPr>
        <w:pStyle w:val="ConsPlusNormal"/>
        <w:spacing w:before="220"/>
        <w:ind w:firstLine="540"/>
        <w:jc w:val="both"/>
      </w:pPr>
      <w:hyperlink w:anchor="P3065" w:history="1">
        <w:r>
          <w:rPr>
            <w:color w:val="0000FF"/>
          </w:rPr>
          <w:t>Перечень</w:t>
        </w:r>
      </w:hyperlink>
      <w:r>
        <w:t xml:space="preserve"> основных мероприятий подпрограммы 2 приведен в приложении 3 к подпрограмме 2.</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2 за счет средств областного бюджета</w:t>
      </w:r>
    </w:p>
    <w:p w:rsidR="00E238C9" w:rsidRDefault="00E238C9">
      <w:pPr>
        <w:pStyle w:val="ConsPlusNormal"/>
        <w:jc w:val="center"/>
      </w:pPr>
      <w:proofErr w:type="gramStart"/>
      <w:r>
        <w:t xml:space="preserve">(в ред. </w:t>
      </w:r>
      <w:hyperlink r:id="rId163"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2 за счет средств областного бюджета (собственные доходы) составляет 659151.2 тыс. рублей, в том числе по годам реализации:</w:t>
      </w:r>
    </w:p>
    <w:p w:rsidR="00E238C9" w:rsidRDefault="00E238C9">
      <w:pPr>
        <w:pStyle w:val="ConsPlusNormal"/>
        <w:spacing w:before="220"/>
        <w:ind w:firstLine="540"/>
        <w:jc w:val="both"/>
      </w:pPr>
      <w:r>
        <w:t>2013 год - 52997.5 тыс. рублей;</w:t>
      </w:r>
    </w:p>
    <w:p w:rsidR="00E238C9" w:rsidRDefault="00E238C9">
      <w:pPr>
        <w:pStyle w:val="ConsPlusNormal"/>
        <w:spacing w:before="220"/>
        <w:ind w:firstLine="540"/>
        <w:jc w:val="both"/>
      </w:pPr>
      <w:r>
        <w:t>2014 год - 68382.0 тыс. рублей;</w:t>
      </w:r>
    </w:p>
    <w:p w:rsidR="00E238C9" w:rsidRDefault="00E238C9">
      <w:pPr>
        <w:pStyle w:val="ConsPlusNormal"/>
        <w:spacing w:before="220"/>
        <w:ind w:firstLine="540"/>
        <w:jc w:val="both"/>
      </w:pPr>
      <w:r>
        <w:t>2015 год - 74494.2 тыс. рублей;</w:t>
      </w:r>
    </w:p>
    <w:p w:rsidR="00E238C9" w:rsidRDefault="00E238C9">
      <w:pPr>
        <w:pStyle w:val="ConsPlusNormal"/>
        <w:spacing w:before="220"/>
        <w:ind w:firstLine="540"/>
        <w:jc w:val="both"/>
      </w:pPr>
      <w:r>
        <w:t>2016 год - 54963.9 тыс. рублей;</w:t>
      </w:r>
    </w:p>
    <w:p w:rsidR="00E238C9" w:rsidRDefault="00E238C9">
      <w:pPr>
        <w:pStyle w:val="ConsPlusNormal"/>
        <w:spacing w:before="220"/>
        <w:ind w:firstLine="540"/>
        <w:jc w:val="both"/>
      </w:pPr>
      <w:r>
        <w:t>2017 год - 57595.5 тыс. рублей;</w:t>
      </w:r>
    </w:p>
    <w:p w:rsidR="00E238C9" w:rsidRDefault="00E238C9">
      <w:pPr>
        <w:pStyle w:val="ConsPlusNormal"/>
        <w:spacing w:before="220"/>
        <w:ind w:firstLine="540"/>
        <w:jc w:val="both"/>
      </w:pPr>
      <w:r>
        <w:t>2018 год - 81009.5 тыс. рублей;</w:t>
      </w:r>
    </w:p>
    <w:p w:rsidR="00E238C9" w:rsidRDefault="00E238C9">
      <w:pPr>
        <w:pStyle w:val="ConsPlusNormal"/>
        <w:spacing w:before="220"/>
        <w:ind w:firstLine="540"/>
        <w:jc w:val="both"/>
      </w:pPr>
      <w:r>
        <w:t>2019 год - 113887.0 тыс. рублей;</w:t>
      </w:r>
    </w:p>
    <w:p w:rsidR="00E238C9" w:rsidRDefault="00E238C9">
      <w:pPr>
        <w:pStyle w:val="ConsPlusNormal"/>
        <w:spacing w:before="220"/>
        <w:ind w:firstLine="540"/>
        <w:jc w:val="both"/>
      </w:pPr>
      <w:r>
        <w:lastRenderedPageBreak/>
        <w:t>2020 год - 155821.6 тыс. рублей.</w:t>
      </w:r>
    </w:p>
    <w:p w:rsidR="00E238C9" w:rsidRDefault="00E238C9">
      <w:pPr>
        <w:pStyle w:val="ConsPlusNormal"/>
        <w:spacing w:before="220"/>
        <w:ind w:firstLine="540"/>
        <w:jc w:val="both"/>
      </w:pPr>
      <w:r>
        <w:t xml:space="preserve">Финансовое </w:t>
      </w:r>
      <w:hyperlink w:anchor="P3252" w:history="1">
        <w:r>
          <w:rPr>
            <w:color w:val="0000FF"/>
          </w:rPr>
          <w:t>обеспечение</w:t>
        </w:r>
      </w:hyperlink>
      <w:r>
        <w:t xml:space="preserve"> подпрограммы 2 за счет средств областного бюджета приведено в приложении 4 к подпрограмме 2.</w:t>
      </w:r>
    </w:p>
    <w:p w:rsidR="00E238C9" w:rsidRDefault="00E238C9">
      <w:pPr>
        <w:pStyle w:val="ConsPlusNormal"/>
        <w:jc w:val="both"/>
      </w:pPr>
    </w:p>
    <w:p w:rsidR="00E238C9" w:rsidRDefault="00E238C9">
      <w:pPr>
        <w:pStyle w:val="ConsPlusTitle"/>
        <w:jc w:val="center"/>
        <w:outlineLvl w:val="2"/>
      </w:pPr>
      <w:r>
        <w:t>5. Прогнозная (справочная) оценка привлечения средств</w:t>
      </w:r>
    </w:p>
    <w:p w:rsidR="00E238C9" w:rsidRDefault="00E238C9">
      <w:pPr>
        <w:pStyle w:val="ConsPlusTitle"/>
        <w:jc w:val="center"/>
      </w:pPr>
      <w:r>
        <w:t>федерального бюджета, бюджетов муниципальных</w:t>
      </w:r>
    </w:p>
    <w:p w:rsidR="00E238C9" w:rsidRDefault="00E238C9">
      <w:pPr>
        <w:pStyle w:val="ConsPlusTitle"/>
        <w:jc w:val="center"/>
      </w:pPr>
      <w:r>
        <w:t>образований области, бюджетов государственных</w:t>
      </w:r>
    </w:p>
    <w:p w:rsidR="00E238C9" w:rsidRDefault="00E238C9">
      <w:pPr>
        <w:pStyle w:val="ConsPlusTitle"/>
        <w:jc w:val="center"/>
      </w:pPr>
      <w:r>
        <w:t>внебюджетных фондов, физических и юридических</w:t>
      </w:r>
    </w:p>
    <w:p w:rsidR="00E238C9" w:rsidRDefault="00E238C9">
      <w:pPr>
        <w:pStyle w:val="ConsPlusTitle"/>
        <w:jc w:val="center"/>
      </w:pPr>
      <w:r>
        <w:t>лиц на реализацию целей подпрограммы 2</w:t>
      </w:r>
    </w:p>
    <w:p w:rsidR="00E238C9" w:rsidRDefault="00E238C9">
      <w:pPr>
        <w:pStyle w:val="ConsPlusNormal"/>
        <w:jc w:val="both"/>
      </w:pPr>
    </w:p>
    <w:p w:rsidR="00E238C9" w:rsidRDefault="00E238C9">
      <w:pPr>
        <w:pStyle w:val="ConsPlusNormal"/>
        <w:ind w:firstLine="540"/>
        <w:jc w:val="both"/>
      </w:pPr>
      <w:r>
        <w:t>Средства федерального бюджета, бюджетов муниципальных образований области, бюджетов государственных внебюджетных фондов, физических и юридических лиц на реализацию целей подпрограммы 2 не привлекаются.</w:t>
      </w:r>
    </w:p>
    <w:p w:rsidR="00E238C9" w:rsidRDefault="00E238C9">
      <w:pPr>
        <w:pStyle w:val="ConsPlusNormal"/>
        <w:jc w:val="both"/>
      </w:pPr>
    </w:p>
    <w:p w:rsidR="00E238C9" w:rsidRDefault="00E238C9">
      <w:pPr>
        <w:pStyle w:val="ConsPlusTitle"/>
        <w:jc w:val="center"/>
        <w:outlineLvl w:val="2"/>
      </w:pPr>
      <w:r>
        <w:t>6. Характеристика мер правового регулирования подпрограммы 2</w:t>
      </w:r>
    </w:p>
    <w:p w:rsidR="00E238C9" w:rsidRDefault="00E238C9">
      <w:pPr>
        <w:pStyle w:val="ConsPlusNormal"/>
        <w:jc w:val="both"/>
      </w:pPr>
    </w:p>
    <w:p w:rsidR="00E238C9" w:rsidRDefault="00E238C9">
      <w:pPr>
        <w:pStyle w:val="ConsPlusNormal"/>
        <w:ind w:firstLine="540"/>
        <w:jc w:val="both"/>
      </w:pPr>
      <w:r>
        <w:t>Меры правового регулирования не требуются.</w:t>
      </w:r>
    </w:p>
    <w:p w:rsidR="00E238C9" w:rsidRDefault="00E238C9">
      <w:pPr>
        <w:pStyle w:val="ConsPlusNormal"/>
        <w:jc w:val="both"/>
      </w:pPr>
    </w:p>
    <w:p w:rsidR="00E238C9" w:rsidRDefault="00E238C9">
      <w:pPr>
        <w:pStyle w:val="ConsPlusTitle"/>
        <w:jc w:val="center"/>
        <w:outlineLvl w:val="2"/>
      </w:pPr>
      <w:r>
        <w:t>7. Прогноз сводных показателей государственных</w:t>
      </w:r>
    </w:p>
    <w:p w:rsidR="00E238C9" w:rsidRDefault="00E238C9">
      <w:pPr>
        <w:pStyle w:val="ConsPlusTitle"/>
        <w:jc w:val="center"/>
      </w:pPr>
      <w:r>
        <w:t>заданий на оказание государственных услуг, выполнение</w:t>
      </w:r>
    </w:p>
    <w:p w:rsidR="00E238C9" w:rsidRDefault="00E238C9">
      <w:pPr>
        <w:pStyle w:val="ConsPlusTitle"/>
        <w:jc w:val="center"/>
      </w:pPr>
      <w:r>
        <w:t>работ государственными учреждениями области по годам</w:t>
      </w:r>
    </w:p>
    <w:p w:rsidR="00E238C9" w:rsidRDefault="00E238C9">
      <w:pPr>
        <w:pStyle w:val="ConsPlusTitle"/>
        <w:jc w:val="center"/>
      </w:pPr>
      <w:r>
        <w:t>реализации подпрограммы 2 и объемам государственных услуг</w:t>
      </w:r>
    </w:p>
    <w:p w:rsidR="00E238C9" w:rsidRDefault="00E238C9">
      <w:pPr>
        <w:pStyle w:val="ConsPlusNormal"/>
        <w:jc w:val="both"/>
      </w:pPr>
    </w:p>
    <w:p w:rsidR="00E238C9" w:rsidRDefault="00E238C9">
      <w:pPr>
        <w:pStyle w:val="ConsPlusNormal"/>
        <w:ind w:firstLine="540"/>
        <w:jc w:val="both"/>
      </w:pPr>
      <w:hyperlink w:anchor="P3675" w:history="1">
        <w:proofErr w:type="gramStart"/>
        <w:r>
          <w:rPr>
            <w:color w:val="0000FF"/>
          </w:rPr>
          <w:t>Прогноз</w:t>
        </w:r>
      </w:hyperlink>
      <w:r>
        <w:t xml:space="preserve"> сводных показателей государственных заданий на оказание государственных услуг, выполнение работ (далее - государственные услуги (работы) государственными учреждениями области по годам реализации подпрограммы 2 и объемам государственных услуг приведен в приложении 5 к подпрограмме 2.</w:t>
      </w:r>
      <w:proofErr w:type="gramEnd"/>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2</w:t>
      </w:r>
    </w:p>
    <w:p w:rsidR="00E238C9" w:rsidRDefault="00E238C9">
      <w:pPr>
        <w:pStyle w:val="ConsPlusNormal"/>
        <w:jc w:val="both"/>
      </w:pPr>
    </w:p>
    <w:p w:rsidR="00E238C9" w:rsidRDefault="00E238C9">
      <w:pPr>
        <w:pStyle w:val="ConsPlusTitle"/>
        <w:jc w:val="center"/>
      </w:pPr>
      <w:bookmarkStart w:id="20" w:name="P2740"/>
      <w:bookmarkEnd w:id="20"/>
      <w:r>
        <w:t>СВЕДЕНИЯ</w:t>
      </w:r>
    </w:p>
    <w:p w:rsidR="00E238C9" w:rsidRDefault="00E238C9">
      <w:pPr>
        <w:pStyle w:val="ConsPlusTitle"/>
        <w:jc w:val="center"/>
      </w:pPr>
      <w:r>
        <w:t>О ЦЕЛЕВЫХ ПОКАЗАТЕЛЯХ (ИНДИКАТОРАХ) ПОДПРОГРАММЫ 2</w:t>
      </w:r>
    </w:p>
    <w:p w:rsidR="00E238C9" w:rsidRDefault="00E238C9">
      <w:pPr>
        <w:spacing w:after="1"/>
      </w:pPr>
    </w:p>
    <w:p w:rsidR="00E238C9" w:rsidRDefault="00E238C9">
      <w:pPr>
        <w:pStyle w:val="ConsPlusNormal"/>
        <w:jc w:val="both"/>
      </w:pPr>
    </w:p>
    <w:p w:rsidR="00E238C9" w:rsidRDefault="00E238C9" w:rsidP="00E238C9">
      <w:pPr>
        <w:jc w:val="center"/>
      </w:pPr>
      <w:proofErr w:type="gramStart"/>
      <w:r>
        <w:t>(в ред. постановления Правительства Вологодской области</w:t>
      </w:r>
      <w:proofErr w:type="gramEnd"/>
    </w:p>
    <w:p w:rsidR="00E238C9" w:rsidRDefault="00E238C9" w:rsidP="00E238C9">
      <w:pPr>
        <w:jc w:val="center"/>
        <w:sectPr w:rsidR="00E238C9">
          <w:pgSz w:w="11905" w:h="16838"/>
          <w:pgMar w:top="1134" w:right="850" w:bottom="1134" w:left="1701" w:header="0" w:footer="0" w:gutter="0"/>
          <w:cols w:space="720"/>
        </w:sectPr>
      </w:pPr>
      <w:r>
        <w:t>от 19.08.2019 N 788)</w:t>
      </w:r>
    </w:p>
    <w:tbl>
      <w:tblPr>
        <w:tblW w:w="15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465"/>
        <w:gridCol w:w="3119"/>
        <w:gridCol w:w="992"/>
        <w:gridCol w:w="1134"/>
        <w:gridCol w:w="992"/>
        <w:gridCol w:w="709"/>
        <w:gridCol w:w="709"/>
        <w:gridCol w:w="738"/>
        <w:gridCol w:w="681"/>
        <w:gridCol w:w="625"/>
        <w:gridCol w:w="649"/>
        <w:gridCol w:w="649"/>
      </w:tblGrid>
      <w:tr w:rsidR="00E238C9" w:rsidTr="00E238C9">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465" w:type="dxa"/>
            <w:vMerge w:val="restart"/>
          </w:tcPr>
          <w:p w:rsidR="00E238C9" w:rsidRDefault="00E238C9">
            <w:pPr>
              <w:pStyle w:val="ConsPlusNormal"/>
            </w:pPr>
            <w:r>
              <w:t>Задачи, направленные на достижение цели</w:t>
            </w:r>
          </w:p>
        </w:tc>
        <w:tc>
          <w:tcPr>
            <w:tcW w:w="3119" w:type="dxa"/>
            <w:vMerge w:val="restart"/>
          </w:tcPr>
          <w:p w:rsidR="00E238C9" w:rsidRDefault="00E238C9">
            <w:pPr>
              <w:pStyle w:val="ConsPlusNormal"/>
            </w:pPr>
            <w:r>
              <w:t>Наименование индикатора (показателя)</w:t>
            </w:r>
          </w:p>
        </w:tc>
        <w:tc>
          <w:tcPr>
            <w:tcW w:w="992" w:type="dxa"/>
            <w:vMerge w:val="restart"/>
          </w:tcPr>
          <w:p w:rsidR="00E238C9" w:rsidRDefault="00E238C9">
            <w:pPr>
              <w:pStyle w:val="ConsPlusNormal"/>
              <w:jc w:val="center"/>
            </w:pPr>
            <w:r>
              <w:t>Ед. измерения</w:t>
            </w:r>
          </w:p>
        </w:tc>
        <w:tc>
          <w:tcPr>
            <w:tcW w:w="6886" w:type="dxa"/>
            <w:gridSpan w:val="9"/>
          </w:tcPr>
          <w:p w:rsidR="00E238C9" w:rsidRDefault="00E238C9">
            <w:pPr>
              <w:pStyle w:val="ConsPlusNormal"/>
              <w:jc w:val="center"/>
            </w:pPr>
            <w:r>
              <w:t>Значения показателей (нарастающим итогом)</w:t>
            </w:r>
          </w:p>
        </w:tc>
      </w:tr>
      <w:tr w:rsidR="00E238C9" w:rsidTr="00E238C9">
        <w:tc>
          <w:tcPr>
            <w:tcW w:w="566" w:type="dxa"/>
            <w:vMerge/>
          </w:tcPr>
          <w:p w:rsidR="00E238C9" w:rsidRDefault="00E238C9"/>
        </w:tc>
        <w:tc>
          <w:tcPr>
            <w:tcW w:w="3465" w:type="dxa"/>
            <w:vMerge/>
          </w:tcPr>
          <w:p w:rsidR="00E238C9" w:rsidRDefault="00E238C9"/>
        </w:tc>
        <w:tc>
          <w:tcPr>
            <w:tcW w:w="3119" w:type="dxa"/>
            <w:vMerge/>
          </w:tcPr>
          <w:p w:rsidR="00E238C9" w:rsidRDefault="00E238C9"/>
        </w:tc>
        <w:tc>
          <w:tcPr>
            <w:tcW w:w="992" w:type="dxa"/>
            <w:vMerge/>
          </w:tcPr>
          <w:p w:rsidR="00E238C9" w:rsidRDefault="00E238C9"/>
        </w:tc>
        <w:tc>
          <w:tcPr>
            <w:tcW w:w="1134" w:type="dxa"/>
          </w:tcPr>
          <w:p w:rsidR="00E238C9" w:rsidRDefault="00E238C9">
            <w:pPr>
              <w:pStyle w:val="ConsPlusNormal"/>
              <w:jc w:val="center"/>
            </w:pPr>
            <w:r>
              <w:t>отчетное</w:t>
            </w:r>
          </w:p>
        </w:tc>
        <w:tc>
          <w:tcPr>
            <w:tcW w:w="992" w:type="dxa"/>
          </w:tcPr>
          <w:p w:rsidR="00E238C9" w:rsidRDefault="00E238C9">
            <w:pPr>
              <w:pStyle w:val="ConsPlusNormal"/>
              <w:jc w:val="center"/>
            </w:pPr>
            <w:r>
              <w:t>оценочное</w:t>
            </w:r>
          </w:p>
        </w:tc>
        <w:tc>
          <w:tcPr>
            <w:tcW w:w="4760" w:type="dxa"/>
            <w:gridSpan w:val="7"/>
          </w:tcPr>
          <w:p w:rsidR="00E238C9" w:rsidRDefault="00E238C9">
            <w:pPr>
              <w:pStyle w:val="ConsPlusNormal"/>
              <w:jc w:val="center"/>
            </w:pPr>
            <w:r>
              <w:t>плановое</w:t>
            </w:r>
          </w:p>
        </w:tc>
      </w:tr>
      <w:tr w:rsidR="00E238C9" w:rsidTr="00E238C9">
        <w:tc>
          <w:tcPr>
            <w:tcW w:w="566" w:type="dxa"/>
            <w:vMerge/>
          </w:tcPr>
          <w:p w:rsidR="00E238C9" w:rsidRDefault="00E238C9"/>
        </w:tc>
        <w:tc>
          <w:tcPr>
            <w:tcW w:w="3465" w:type="dxa"/>
            <w:vMerge/>
          </w:tcPr>
          <w:p w:rsidR="00E238C9" w:rsidRDefault="00E238C9"/>
        </w:tc>
        <w:tc>
          <w:tcPr>
            <w:tcW w:w="3119" w:type="dxa"/>
            <w:vMerge/>
          </w:tcPr>
          <w:p w:rsidR="00E238C9" w:rsidRDefault="00E238C9"/>
        </w:tc>
        <w:tc>
          <w:tcPr>
            <w:tcW w:w="992" w:type="dxa"/>
            <w:vMerge/>
          </w:tcPr>
          <w:p w:rsidR="00E238C9" w:rsidRDefault="00E238C9"/>
        </w:tc>
        <w:tc>
          <w:tcPr>
            <w:tcW w:w="1134" w:type="dxa"/>
          </w:tcPr>
          <w:p w:rsidR="00E238C9" w:rsidRDefault="00E238C9">
            <w:pPr>
              <w:pStyle w:val="ConsPlusNormal"/>
              <w:jc w:val="center"/>
            </w:pPr>
            <w:r>
              <w:t>2012 год</w:t>
            </w:r>
          </w:p>
        </w:tc>
        <w:tc>
          <w:tcPr>
            <w:tcW w:w="992" w:type="dxa"/>
          </w:tcPr>
          <w:p w:rsidR="00E238C9" w:rsidRDefault="00E238C9">
            <w:pPr>
              <w:pStyle w:val="ConsPlusNormal"/>
              <w:jc w:val="center"/>
            </w:pPr>
            <w:r>
              <w:t>2013 год</w:t>
            </w:r>
          </w:p>
        </w:tc>
        <w:tc>
          <w:tcPr>
            <w:tcW w:w="709" w:type="dxa"/>
          </w:tcPr>
          <w:p w:rsidR="00E238C9" w:rsidRDefault="00E238C9">
            <w:pPr>
              <w:pStyle w:val="ConsPlusNormal"/>
            </w:pPr>
            <w:r>
              <w:t>2014 год</w:t>
            </w:r>
          </w:p>
        </w:tc>
        <w:tc>
          <w:tcPr>
            <w:tcW w:w="709" w:type="dxa"/>
          </w:tcPr>
          <w:p w:rsidR="00E238C9" w:rsidRDefault="00E238C9">
            <w:pPr>
              <w:pStyle w:val="ConsPlusNormal"/>
            </w:pPr>
            <w:r>
              <w:t>2015 год</w:t>
            </w:r>
          </w:p>
        </w:tc>
        <w:tc>
          <w:tcPr>
            <w:tcW w:w="738" w:type="dxa"/>
          </w:tcPr>
          <w:p w:rsidR="00E238C9" w:rsidRDefault="00E238C9">
            <w:pPr>
              <w:pStyle w:val="ConsPlusNormal"/>
            </w:pPr>
            <w:r>
              <w:t>2016 год</w:t>
            </w:r>
          </w:p>
        </w:tc>
        <w:tc>
          <w:tcPr>
            <w:tcW w:w="681" w:type="dxa"/>
          </w:tcPr>
          <w:p w:rsidR="00E238C9" w:rsidRDefault="00E238C9">
            <w:pPr>
              <w:pStyle w:val="ConsPlusNormal"/>
            </w:pPr>
            <w:r>
              <w:t>2017 год</w:t>
            </w:r>
          </w:p>
        </w:tc>
        <w:tc>
          <w:tcPr>
            <w:tcW w:w="625" w:type="dxa"/>
          </w:tcPr>
          <w:p w:rsidR="00E238C9" w:rsidRDefault="00E238C9">
            <w:pPr>
              <w:pStyle w:val="ConsPlusNormal"/>
            </w:pPr>
            <w:r>
              <w:t>2018 год</w:t>
            </w:r>
          </w:p>
        </w:tc>
        <w:tc>
          <w:tcPr>
            <w:tcW w:w="649" w:type="dxa"/>
          </w:tcPr>
          <w:p w:rsidR="00E238C9" w:rsidRDefault="00E238C9">
            <w:pPr>
              <w:pStyle w:val="ConsPlusNormal"/>
            </w:pPr>
            <w:r>
              <w:t>2019 год</w:t>
            </w:r>
          </w:p>
        </w:tc>
        <w:tc>
          <w:tcPr>
            <w:tcW w:w="649" w:type="dxa"/>
          </w:tcPr>
          <w:p w:rsidR="00E238C9" w:rsidRDefault="00E238C9">
            <w:pPr>
              <w:pStyle w:val="ConsPlusNormal"/>
            </w:pPr>
            <w:r>
              <w:t>2020 год</w:t>
            </w:r>
          </w:p>
        </w:tc>
      </w:tr>
      <w:tr w:rsidR="00E238C9" w:rsidTr="00E238C9">
        <w:tc>
          <w:tcPr>
            <w:tcW w:w="566" w:type="dxa"/>
          </w:tcPr>
          <w:p w:rsidR="00E238C9" w:rsidRDefault="00E238C9">
            <w:pPr>
              <w:pStyle w:val="ConsPlusNormal"/>
              <w:jc w:val="center"/>
            </w:pPr>
            <w:r>
              <w:t>1</w:t>
            </w:r>
          </w:p>
        </w:tc>
        <w:tc>
          <w:tcPr>
            <w:tcW w:w="3465" w:type="dxa"/>
          </w:tcPr>
          <w:p w:rsidR="00E238C9" w:rsidRDefault="00E238C9">
            <w:pPr>
              <w:pStyle w:val="ConsPlusNormal"/>
              <w:jc w:val="center"/>
            </w:pPr>
            <w:r>
              <w:t>2</w:t>
            </w:r>
          </w:p>
        </w:tc>
        <w:tc>
          <w:tcPr>
            <w:tcW w:w="3119" w:type="dxa"/>
          </w:tcPr>
          <w:p w:rsidR="00E238C9" w:rsidRDefault="00E238C9">
            <w:pPr>
              <w:pStyle w:val="ConsPlusNormal"/>
              <w:jc w:val="center"/>
            </w:pPr>
            <w:r>
              <w:t>3</w:t>
            </w:r>
          </w:p>
        </w:tc>
        <w:tc>
          <w:tcPr>
            <w:tcW w:w="992"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992" w:type="dxa"/>
          </w:tcPr>
          <w:p w:rsidR="00E238C9" w:rsidRDefault="00E238C9">
            <w:pPr>
              <w:pStyle w:val="ConsPlusNormal"/>
              <w:jc w:val="center"/>
            </w:pPr>
            <w:r>
              <w:t>6</w:t>
            </w:r>
          </w:p>
        </w:tc>
        <w:tc>
          <w:tcPr>
            <w:tcW w:w="709" w:type="dxa"/>
          </w:tcPr>
          <w:p w:rsidR="00E238C9" w:rsidRDefault="00E238C9">
            <w:pPr>
              <w:pStyle w:val="ConsPlusNormal"/>
              <w:jc w:val="center"/>
            </w:pPr>
            <w:r>
              <w:t>7</w:t>
            </w:r>
          </w:p>
        </w:tc>
        <w:tc>
          <w:tcPr>
            <w:tcW w:w="709" w:type="dxa"/>
          </w:tcPr>
          <w:p w:rsidR="00E238C9" w:rsidRDefault="00E238C9">
            <w:pPr>
              <w:pStyle w:val="ConsPlusNormal"/>
              <w:jc w:val="center"/>
            </w:pPr>
            <w:r>
              <w:t>8</w:t>
            </w:r>
          </w:p>
        </w:tc>
        <w:tc>
          <w:tcPr>
            <w:tcW w:w="738" w:type="dxa"/>
          </w:tcPr>
          <w:p w:rsidR="00E238C9" w:rsidRDefault="00E238C9">
            <w:pPr>
              <w:pStyle w:val="ConsPlusNormal"/>
              <w:jc w:val="center"/>
            </w:pPr>
            <w:r>
              <w:t>9</w:t>
            </w:r>
          </w:p>
        </w:tc>
        <w:tc>
          <w:tcPr>
            <w:tcW w:w="681" w:type="dxa"/>
          </w:tcPr>
          <w:p w:rsidR="00E238C9" w:rsidRDefault="00E238C9">
            <w:pPr>
              <w:pStyle w:val="ConsPlusNormal"/>
              <w:jc w:val="center"/>
            </w:pPr>
            <w:r>
              <w:t>10</w:t>
            </w:r>
          </w:p>
        </w:tc>
        <w:tc>
          <w:tcPr>
            <w:tcW w:w="625" w:type="dxa"/>
          </w:tcPr>
          <w:p w:rsidR="00E238C9" w:rsidRDefault="00E238C9">
            <w:pPr>
              <w:pStyle w:val="ConsPlusNormal"/>
              <w:jc w:val="center"/>
            </w:pPr>
            <w:r>
              <w:t>11</w:t>
            </w:r>
          </w:p>
        </w:tc>
        <w:tc>
          <w:tcPr>
            <w:tcW w:w="649" w:type="dxa"/>
          </w:tcPr>
          <w:p w:rsidR="00E238C9" w:rsidRDefault="00E238C9">
            <w:pPr>
              <w:pStyle w:val="ConsPlusNormal"/>
              <w:jc w:val="center"/>
            </w:pPr>
            <w:r>
              <w:t>12</w:t>
            </w:r>
          </w:p>
        </w:tc>
        <w:tc>
          <w:tcPr>
            <w:tcW w:w="649" w:type="dxa"/>
          </w:tcPr>
          <w:p w:rsidR="00E238C9" w:rsidRDefault="00E238C9">
            <w:pPr>
              <w:pStyle w:val="ConsPlusNormal"/>
              <w:jc w:val="center"/>
            </w:pPr>
            <w:r>
              <w:t>13</w:t>
            </w:r>
          </w:p>
        </w:tc>
      </w:tr>
      <w:tr w:rsidR="00E238C9" w:rsidTr="00E238C9">
        <w:tc>
          <w:tcPr>
            <w:tcW w:w="566" w:type="dxa"/>
            <w:vMerge w:val="restart"/>
          </w:tcPr>
          <w:p w:rsidR="00E238C9" w:rsidRDefault="00E238C9">
            <w:pPr>
              <w:pStyle w:val="ConsPlusNormal"/>
            </w:pPr>
            <w:r>
              <w:t>1.</w:t>
            </w:r>
          </w:p>
        </w:tc>
        <w:tc>
          <w:tcPr>
            <w:tcW w:w="3465" w:type="dxa"/>
            <w:vMerge w:val="restart"/>
          </w:tcPr>
          <w:p w:rsidR="00E238C9" w:rsidRDefault="00E238C9">
            <w:pPr>
              <w:pStyle w:val="ConsPlusNormal"/>
            </w:pPr>
            <w:r>
              <w:t>Обеспечение пропаганды знаний в области защиты населения и территорий от чрезвычайных ситуаций</w:t>
            </w:r>
          </w:p>
        </w:tc>
        <w:tc>
          <w:tcPr>
            <w:tcW w:w="3119" w:type="dxa"/>
          </w:tcPr>
          <w:p w:rsidR="00E238C9" w:rsidRDefault="00E238C9">
            <w:pPr>
              <w:pStyle w:val="ConsPlusNormal"/>
            </w:pPr>
            <w:r>
              <w:t>количество проведенных областных финалов соревнований "Школа безопасности" в год</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992" w:type="dxa"/>
          </w:tcPr>
          <w:p w:rsidR="00E238C9" w:rsidRDefault="00E238C9">
            <w:pPr>
              <w:pStyle w:val="ConsPlusNormal"/>
              <w:jc w:val="center"/>
            </w:pPr>
            <w:r>
              <w:t>0</w:t>
            </w:r>
          </w:p>
        </w:tc>
        <w:tc>
          <w:tcPr>
            <w:tcW w:w="709" w:type="dxa"/>
          </w:tcPr>
          <w:p w:rsidR="00E238C9" w:rsidRDefault="00E238C9">
            <w:pPr>
              <w:pStyle w:val="ConsPlusNormal"/>
              <w:jc w:val="center"/>
            </w:pPr>
            <w:r>
              <w:t>1</w:t>
            </w:r>
          </w:p>
        </w:tc>
        <w:tc>
          <w:tcPr>
            <w:tcW w:w="709" w:type="dxa"/>
          </w:tcPr>
          <w:p w:rsidR="00E238C9" w:rsidRDefault="00E238C9">
            <w:pPr>
              <w:pStyle w:val="ConsPlusNormal"/>
              <w:jc w:val="center"/>
            </w:pPr>
            <w:r>
              <w:t>1</w:t>
            </w:r>
          </w:p>
        </w:tc>
        <w:tc>
          <w:tcPr>
            <w:tcW w:w="738" w:type="dxa"/>
          </w:tcPr>
          <w:p w:rsidR="00E238C9" w:rsidRDefault="00E238C9">
            <w:pPr>
              <w:pStyle w:val="ConsPlusNormal"/>
              <w:jc w:val="center"/>
            </w:pPr>
            <w:r>
              <w:t>1</w:t>
            </w:r>
          </w:p>
        </w:tc>
        <w:tc>
          <w:tcPr>
            <w:tcW w:w="681" w:type="dxa"/>
          </w:tcPr>
          <w:p w:rsidR="00E238C9" w:rsidRDefault="00E238C9">
            <w:pPr>
              <w:pStyle w:val="ConsPlusNormal"/>
              <w:jc w:val="center"/>
            </w:pPr>
            <w:r>
              <w:t>1</w:t>
            </w:r>
          </w:p>
        </w:tc>
        <w:tc>
          <w:tcPr>
            <w:tcW w:w="625" w:type="dxa"/>
          </w:tcPr>
          <w:p w:rsidR="00E238C9" w:rsidRDefault="00E238C9">
            <w:pPr>
              <w:pStyle w:val="ConsPlusNormal"/>
              <w:jc w:val="center"/>
            </w:pPr>
            <w:r>
              <w:t>1</w:t>
            </w:r>
          </w:p>
        </w:tc>
        <w:tc>
          <w:tcPr>
            <w:tcW w:w="649" w:type="dxa"/>
          </w:tcPr>
          <w:p w:rsidR="00E238C9" w:rsidRDefault="00E238C9">
            <w:pPr>
              <w:pStyle w:val="ConsPlusNormal"/>
              <w:jc w:val="center"/>
            </w:pPr>
            <w:r>
              <w:t>1</w:t>
            </w:r>
          </w:p>
        </w:tc>
        <w:tc>
          <w:tcPr>
            <w:tcW w:w="649" w:type="dxa"/>
          </w:tcPr>
          <w:p w:rsidR="00E238C9" w:rsidRDefault="00E238C9">
            <w:pPr>
              <w:pStyle w:val="ConsPlusNormal"/>
              <w:jc w:val="center"/>
            </w:pPr>
            <w:r>
              <w:t>1</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количество межрегиональных соревнований "Школа безопасности" или межрегиональных полевых лагерей "Юный спасатель", в которых принимала участие команда области</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992" w:type="dxa"/>
          </w:tcPr>
          <w:p w:rsidR="00E238C9" w:rsidRDefault="00E238C9">
            <w:pPr>
              <w:pStyle w:val="ConsPlusNormal"/>
              <w:jc w:val="center"/>
            </w:pPr>
            <w:r>
              <w:t>0</w:t>
            </w:r>
          </w:p>
        </w:tc>
        <w:tc>
          <w:tcPr>
            <w:tcW w:w="709" w:type="dxa"/>
          </w:tcPr>
          <w:p w:rsidR="00E238C9" w:rsidRDefault="00E238C9">
            <w:pPr>
              <w:pStyle w:val="ConsPlusNormal"/>
              <w:jc w:val="center"/>
            </w:pPr>
            <w:r>
              <w:t>0</w:t>
            </w:r>
          </w:p>
        </w:tc>
        <w:tc>
          <w:tcPr>
            <w:tcW w:w="709" w:type="dxa"/>
          </w:tcPr>
          <w:p w:rsidR="00E238C9" w:rsidRDefault="00E238C9">
            <w:pPr>
              <w:pStyle w:val="ConsPlusNormal"/>
              <w:jc w:val="center"/>
            </w:pPr>
            <w:r>
              <w:t>1</w:t>
            </w:r>
          </w:p>
        </w:tc>
        <w:tc>
          <w:tcPr>
            <w:tcW w:w="738" w:type="dxa"/>
          </w:tcPr>
          <w:p w:rsidR="00E238C9" w:rsidRDefault="00E238C9">
            <w:pPr>
              <w:pStyle w:val="ConsPlusNormal"/>
              <w:jc w:val="center"/>
            </w:pPr>
            <w:r>
              <w:t>1</w:t>
            </w:r>
          </w:p>
        </w:tc>
        <w:tc>
          <w:tcPr>
            <w:tcW w:w="681" w:type="dxa"/>
          </w:tcPr>
          <w:p w:rsidR="00E238C9" w:rsidRDefault="00E238C9">
            <w:pPr>
              <w:pStyle w:val="ConsPlusNormal"/>
              <w:jc w:val="center"/>
            </w:pPr>
            <w:r>
              <w:t>1</w:t>
            </w:r>
          </w:p>
        </w:tc>
        <w:tc>
          <w:tcPr>
            <w:tcW w:w="625" w:type="dxa"/>
          </w:tcPr>
          <w:p w:rsidR="00E238C9" w:rsidRDefault="00E238C9">
            <w:pPr>
              <w:pStyle w:val="ConsPlusNormal"/>
              <w:jc w:val="center"/>
            </w:pPr>
            <w:r>
              <w:t>1</w:t>
            </w:r>
          </w:p>
        </w:tc>
        <w:tc>
          <w:tcPr>
            <w:tcW w:w="649" w:type="dxa"/>
          </w:tcPr>
          <w:p w:rsidR="00E238C9" w:rsidRDefault="00E238C9">
            <w:pPr>
              <w:pStyle w:val="ConsPlusNormal"/>
              <w:jc w:val="center"/>
            </w:pPr>
            <w:r>
              <w:t>1</w:t>
            </w:r>
          </w:p>
        </w:tc>
        <w:tc>
          <w:tcPr>
            <w:tcW w:w="649" w:type="dxa"/>
          </w:tcPr>
          <w:p w:rsidR="00E238C9" w:rsidRDefault="00E238C9">
            <w:pPr>
              <w:pStyle w:val="ConsPlusNormal"/>
              <w:jc w:val="center"/>
            </w:pPr>
            <w:r>
              <w:t>1</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количество проведенных мероприятий по пропаганде знаний в области защиты населения и территорий от чрезвычайных ситуаций, в том числе в области обеспечения безопасности людей на водных объектах</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20</w:t>
            </w:r>
          </w:p>
        </w:tc>
        <w:tc>
          <w:tcPr>
            <w:tcW w:w="681" w:type="dxa"/>
          </w:tcPr>
          <w:p w:rsidR="00E238C9" w:rsidRDefault="00E238C9">
            <w:pPr>
              <w:pStyle w:val="ConsPlusNormal"/>
              <w:jc w:val="center"/>
            </w:pPr>
            <w:r>
              <w:t>42</w:t>
            </w:r>
          </w:p>
        </w:tc>
        <w:tc>
          <w:tcPr>
            <w:tcW w:w="625" w:type="dxa"/>
          </w:tcPr>
          <w:p w:rsidR="00E238C9" w:rsidRDefault="00E238C9">
            <w:pPr>
              <w:pStyle w:val="ConsPlusNormal"/>
              <w:jc w:val="center"/>
            </w:pPr>
            <w:r>
              <w:t>42</w:t>
            </w:r>
          </w:p>
        </w:tc>
        <w:tc>
          <w:tcPr>
            <w:tcW w:w="649" w:type="dxa"/>
          </w:tcPr>
          <w:p w:rsidR="00E238C9" w:rsidRDefault="00E238C9">
            <w:pPr>
              <w:pStyle w:val="ConsPlusNormal"/>
              <w:jc w:val="center"/>
            </w:pPr>
            <w:r>
              <w:t>42</w:t>
            </w:r>
          </w:p>
        </w:tc>
        <w:tc>
          <w:tcPr>
            <w:tcW w:w="649" w:type="dxa"/>
          </w:tcPr>
          <w:p w:rsidR="00E238C9" w:rsidRDefault="00E238C9">
            <w:pPr>
              <w:pStyle w:val="ConsPlusNormal"/>
              <w:jc w:val="center"/>
            </w:pPr>
            <w:r>
              <w:t>42</w:t>
            </w:r>
          </w:p>
        </w:tc>
      </w:tr>
      <w:tr w:rsidR="00E238C9" w:rsidTr="00E238C9">
        <w:tc>
          <w:tcPr>
            <w:tcW w:w="566" w:type="dxa"/>
            <w:vMerge w:val="restart"/>
          </w:tcPr>
          <w:p w:rsidR="00E238C9" w:rsidRDefault="00E238C9">
            <w:pPr>
              <w:pStyle w:val="ConsPlusNormal"/>
            </w:pPr>
            <w:r>
              <w:t>2.</w:t>
            </w:r>
          </w:p>
        </w:tc>
        <w:tc>
          <w:tcPr>
            <w:tcW w:w="3465" w:type="dxa"/>
            <w:vMerge w:val="restart"/>
          </w:tcPr>
          <w:p w:rsidR="00E238C9" w:rsidRDefault="00E238C9">
            <w:pPr>
              <w:pStyle w:val="ConsPlusNormal"/>
            </w:pPr>
            <w:r>
              <w:t xml:space="preserve">Развитие материально-технической базы подразделений аварийно-спасательной службы </w:t>
            </w:r>
            <w:r>
              <w:lastRenderedPageBreak/>
              <w:t>области</w:t>
            </w:r>
          </w:p>
        </w:tc>
        <w:tc>
          <w:tcPr>
            <w:tcW w:w="3119" w:type="dxa"/>
          </w:tcPr>
          <w:p w:rsidR="00E238C9" w:rsidRDefault="00E238C9">
            <w:pPr>
              <w:pStyle w:val="ConsPlusNormal"/>
            </w:pPr>
            <w:r>
              <w:lastRenderedPageBreak/>
              <w:t xml:space="preserve">доля укомплектованности аварийно-спасательной службы области техникой и </w:t>
            </w:r>
            <w:r>
              <w:lastRenderedPageBreak/>
              <w:t xml:space="preserve">аварийно-спасательным оборудованием от табеля </w:t>
            </w:r>
            <w:proofErr w:type="spellStart"/>
            <w:r>
              <w:t>положенности</w:t>
            </w:r>
            <w:proofErr w:type="spellEnd"/>
          </w:p>
        </w:tc>
        <w:tc>
          <w:tcPr>
            <w:tcW w:w="992"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75</w:t>
            </w:r>
          </w:p>
        </w:tc>
        <w:tc>
          <w:tcPr>
            <w:tcW w:w="681" w:type="dxa"/>
          </w:tcPr>
          <w:p w:rsidR="00E238C9" w:rsidRDefault="00E238C9">
            <w:pPr>
              <w:pStyle w:val="ConsPlusNormal"/>
              <w:jc w:val="center"/>
            </w:pPr>
            <w:r>
              <w:t>77</w:t>
            </w:r>
          </w:p>
        </w:tc>
        <w:tc>
          <w:tcPr>
            <w:tcW w:w="625" w:type="dxa"/>
          </w:tcPr>
          <w:p w:rsidR="00E238C9" w:rsidRDefault="00E238C9">
            <w:pPr>
              <w:pStyle w:val="ConsPlusNormal"/>
              <w:jc w:val="center"/>
            </w:pPr>
            <w:r>
              <w:t>78</w:t>
            </w:r>
          </w:p>
        </w:tc>
        <w:tc>
          <w:tcPr>
            <w:tcW w:w="649" w:type="dxa"/>
          </w:tcPr>
          <w:p w:rsidR="00E238C9" w:rsidRDefault="00E238C9">
            <w:pPr>
              <w:pStyle w:val="ConsPlusNormal"/>
              <w:jc w:val="center"/>
            </w:pPr>
            <w:r>
              <w:t>79</w:t>
            </w:r>
          </w:p>
        </w:tc>
        <w:tc>
          <w:tcPr>
            <w:tcW w:w="649" w:type="dxa"/>
          </w:tcPr>
          <w:p w:rsidR="00E238C9" w:rsidRDefault="00E238C9">
            <w:pPr>
              <w:pStyle w:val="ConsPlusNormal"/>
              <w:jc w:val="center"/>
            </w:pPr>
            <w:r>
              <w:t>80</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доля основных зданий, используемых аварийно-спасательной службой области, реконструированных в результате реализации мероприятий подпрограммы 2</w:t>
            </w:r>
          </w:p>
        </w:tc>
        <w:tc>
          <w:tcPr>
            <w:tcW w:w="992"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0</w:t>
            </w:r>
          </w:p>
        </w:tc>
        <w:tc>
          <w:tcPr>
            <w:tcW w:w="681" w:type="dxa"/>
          </w:tcPr>
          <w:p w:rsidR="00E238C9" w:rsidRDefault="00E238C9">
            <w:pPr>
              <w:pStyle w:val="ConsPlusNormal"/>
              <w:jc w:val="center"/>
            </w:pPr>
            <w:r>
              <w:t>0</w:t>
            </w:r>
          </w:p>
        </w:tc>
        <w:tc>
          <w:tcPr>
            <w:tcW w:w="625" w:type="dxa"/>
          </w:tcPr>
          <w:p w:rsidR="00E238C9" w:rsidRDefault="00E238C9">
            <w:pPr>
              <w:pStyle w:val="ConsPlusNormal"/>
              <w:jc w:val="center"/>
            </w:pPr>
            <w:r>
              <w:t>-</w:t>
            </w:r>
          </w:p>
        </w:tc>
        <w:tc>
          <w:tcPr>
            <w:tcW w:w="649" w:type="dxa"/>
          </w:tcPr>
          <w:p w:rsidR="00E238C9" w:rsidRDefault="00E238C9">
            <w:pPr>
              <w:pStyle w:val="ConsPlusNormal"/>
              <w:jc w:val="center"/>
            </w:pPr>
            <w:r>
              <w:t>-</w:t>
            </w:r>
          </w:p>
        </w:tc>
        <w:tc>
          <w:tcPr>
            <w:tcW w:w="649" w:type="dxa"/>
          </w:tcPr>
          <w:p w:rsidR="00E238C9" w:rsidRDefault="00E238C9">
            <w:pPr>
              <w:pStyle w:val="ConsPlusNormal"/>
              <w:jc w:val="center"/>
            </w:pPr>
            <w:r>
              <w:t>50</w:t>
            </w:r>
          </w:p>
        </w:tc>
      </w:tr>
      <w:tr w:rsidR="00E238C9" w:rsidTr="00E238C9">
        <w:tc>
          <w:tcPr>
            <w:tcW w:w="566" w:type="dxa"/>
            <w:vMerge w:val="restart"/>
          </w:tcPr>
          <w:p w:rsidR="00E238C9" w:rsidRDefault="00E238C9">
            <w:pPr>
              <w:pStyle w:val="ConsPlusNormal"/>
            </w:pPr>
            <w:r>
              <w:t>3.</w:t>
            </w:r>
          </w:p>
        </w:tc>
        <w:tc>
          <w:tcPr>
            <w:tcW w:w="3465" w:type="dxa"/>
            <w:vMerge w:val="restart"/>
          </w:tcPr>
          <w:p w:rsidR="00E238C9" w:rsidRDefault="00E238C9">
            <w:pPr>
              <w:pStyle w:val="ConsPlusNormal"/>
            </w:pPr>
            <w:r>
              <w:t>Предупреждение и ликвидация чрезвычайных ситуаций</w:t>
            </w:r>
          </w:p>
        </w:tc>
        <w:tc>
          <w:tcPr>
            <w:tcW w:w="3119" w:type="dxa"/>
          </w:tcPr>
          <w:p w:rsidR="00E238C9" w:rsidRDefault="00E238C9">
            <w:pPr>
              <w:pStyle w:val="ConsPlusNormal"/>
            </w:pPr>
            <w:r>
              <w:t>количество проведенных комплексных технических проверок территориальной автоматизированной системы централизованного оповещения ГО "Маяк"</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2</w:t>
            </w:r>
          </w:p>
        </w:tc>
        <w:tc>
          <w:tcPr>
            <w:tcW w:w="681" w:type="dxa"/>
          </w:tcPr>
          <w:p w:rsidR="00E238C9" w:rsidRDefault="00E238C9">
            <w:pPr>
              <w:pStyle w:val="ConsPlusNormal"/>
              <w:jc w:val="center"/>
            </w:pPr>
            <w:r>
              <w:t>4</w:t>
            </w:r>
          </w:p>
        </w:tc>
        <w:tc>
          <w:tcPr>
            <w:tcW w:w="625" w:type="dxa"/>
          </w:tcPr>
          <w:p w:rsidR="00E238C9" w:rsidRDefault="00E238C9">
            <w:pPr>
              <w:pStyle w:val="ConsPlusNormal"/>
              <w:jc w:val="center"/>
            </w:pPr>
            <w:r>
              <w:t>4</w:t>
            </w:r>
          </w:p>
        </w:tc>
        <w:tc>
          <w:tcPr>
            <w:tcW w:w="649" w:type="dxa"/>
          </w:tcPr>
          <w:p w:rsidR="00E238C9" w:rsidRDefault="00E238C9">
            <w:pPr>
              <w:pStyle w:val="ConsPlusNormal"/>
              <w:jc w:val="center"/>
            </w:pPr>
            <w:r>
              <w:t>4</w:t>
            </w:r>
          </w:p>
        </w:tc>
        <w:tc>
          <w:tcPr>
            <w:tcW w:w="649" w:type="dxa"/>
          </w:tcPr>
          <w:p w:rsidR="00E238C9" w:rsidRDefault="00E238C9">
            <w:pPr>
              <w:pStyle w:val="ConsPlusNormal"/>
              <w:jc w:val="center"/>
            </w:pPr>
            <w:r>
              <w:t>4</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количество проведенных тактико-специальных учений</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4</w:t>
            </w:r>
          </w:p>
        </w:tc>
        <w:tc>
          <w:tcPr>
            <w:tcW w:w="681" w:type="dxa"/>
          </w:tcPr>
          <w:p w:rsidR="00E238C9" w:rsidRDefault="00E238C9">
            <w:pPr>
              <w:pStyle w:val="ConsPlusNormal"/>
              <w:jc w:val="center"/>
            </w:pPr>
            <w:r>
              <w:t>4</w:t>
            </w:r>
          </w:p>
        </w:tc>
        <w:tc>
          <w:tcPr>
            <w:tcW w:w="625" w:type="dxa"/>
          </w:tcPr>
          <w:p w:rsidR="00E238C9" w:rsidRDefault="00E238C9">
            <w:pPr>
              <w:pStyle w:val="ConsPlusNormal"/>
              <w:jc w:val="center"/>
            </w:pPr>
            <w:r>
              <w:t>4</w:t>
            </w:r>
          </w:p>
        </w:tc>
        <w:tc>
          <w:tcPr>
            <w:tcW w:w="649" w:type="dxa"/>
          </w:tcPr>
          <w:p w:rsidR="00E238C9" w:rsidRDefault="00E238C9">
            <w:pPr>
              <w:pStyle w:val="ConsPlusNormal"/>
              <w:jc w:val="center"/>
            </w:pPr>
            <w:r>
              <w:t>4</w:t>
            </w:r>
          </w:p>
        </w:tc>
        <w:tc>
          <w:tcPr>
            <w:tcW w:w="649" w:type="dxa"/>
          </w:tcPr>
          <w:p w:rsidR="00E238C9" w:rsidRDefault="00E238C9">
            <w:pPr>
              <w:pStyle w:val="ConsPlusNormal"/>
              <w:jc w:val="center"/>
            </w:pPr>
            <w:r>
              <w:t>4</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снижение количества происшествий на водных объектах (по отношению к 2015 году)</w:t>
            </w:r>
          </w:p>
        </w:tc>
        <w:tc>
          <w:tcPr>
            <w:tcW w:w="992"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100</w:t>
            </w:r>
          </w:p>
        </w:tc>
        <w:tc>
          <w:tcPr>
            <w:tcW w:w="738" w:type="dxa"/>
          </w:tcPr>
          <w:p w:rsidR="00E238C9" w:rsidRDefault="00E238C9">
            <w:pPr>
              <w:pStyle w:val="ConsPlusNormal"/>
              <w:jc w:val="center"/>
            </w:pPr>
            <w:r>
              <w:t>97</w:t>
            </w:r>
          </w:p>
        </w:tc>
        <w:tc>
          <w:tcPr>
            <w:tcW w:w="681" w:type="dxa"/>
          </w:tcPr>
          <w:p w:rsidR="00E238C9" w:rsidRDefault="00E238C9">
            <w:pPr>
              <w:pStyle w:val="ConsPlusNormal"/>
              <w:jc w:val="center"/>
            </w:pPr>
            <w:r>
              <w:t>94</w:t>
            </w:r>
          </w:p>
        </w:tc>
        <w:tc>
          <w:tcPr>
            <w:tcW w:w="625" w:type="dxa"/>
          </w:tcPr>
          <w:p w:rsidR="00E238C9" w:rsidRDefault="00E238C9">
            <w:pPr>
              <w:pStyle w:val="ConsPlusNormal"/>
              <w:jc w:val="center"/>
            </w:pPr>
            <w:r>
              <w:t>92</w:t>
            </w:r>
          </w:p>
        </w:tc>
        <w:tc>
          <w:tcPr>
            <w:tcW w:w="649" w:type="dxa"/>
          </w:tcPr>
          <w:p w:rsidR="00E238C9" w:rsidRDefault="00E238C9">
            <w:pPr>
              <w:pStyle w:val="ConsPlusNormal"/>
              <w:jc w:val="center"/>
            </w:pPr>
            <w:r>
              <w:t>74.4</w:t>
            </w:r>
          </w:p>
        </w:tc>
        <w:tc>
          <w:tcPr>
            <w:tcW w:w="649" w:type="dxa"/>
          </w:tcPr>
          <w:p w:rsidR="00E238C9" w:rsidRDefault="00E238C9">
            <w:pPr>
              <w:pStyle w:val="ConsPlusNormal"/>
              <w:jc w:val="center"/>
            </w:pPr>
            <w:r>
              <w:t>74.4</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количество чрезвычайных ситуаций межмуниципального и регионального характера, в том числе вызванных наводнениями или природными пожарами</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0</w:t>
            </w:r>
          </w:p>
        </w:tc>
        <w:tc>
          <w:tcPr>
            <w:tcW w:w="681" w:type="dxa"/>
          </w:tcPr>
          <w:p w:rsidR="00E238C9" w:rsidRDefault="00E238C9">
            <w:pPr>
              <w:pStyle w:val="ConsPlusNormal"/>
              <w:jc w:val="center"/>
            </w:pPr>
            <w:r>
              <w:t>0</w:t>
            </w:r>
          </w:p>
        </w:tc>
        <w:tc>
          <w:tcPr>
            <w:tcW w:w="625" w:type="dxa"/>
          </w:tcPr>
          <w:p w:rsidR="00E238C9" w:rsidRDefault="00E238C9">
            <w:pPr>
              <w:pStyle w:val="ConsPlusNormal"/>
              <w:jc w:val="center"/>
            </w:pPr>
            <w:r>
              <w:t>0</w:t>
            </w:r>
          </w:p>
        </w:tc>
        <w:tc>
          <w:tcPr>
            <w:tcW w:w="649" w:type="dxa"/>
          </w:tcPr>
          <w:p w:rsidR="00E238C9" w:rsidRDefault="00E238C9">
            <w:pPr>
              <w:pStyle w:val="ConsPlusNormal"/>
              <w:jc w:val="center"/>
            </w:pPr>
            <w:r>
              <w:t>0</w:t>
            </w:r>
          </w:p>
        </w:tc>
        <w:tc>
          <w:tcPr>
            <w:tcW w:w="649" w:type="dxa"/>
          </w:tcPr>
          <w:p w:rsidR="00E238C9" w:rsidRDefault="00E238C9">
            <w:pPr>
              <w:pStyle w:val="ConsPlusNormal"/>
              <w:jc w:val="center"/>
            </w:pPr>
            <w:r>
              <w:t>0</w:t>
            </w:r>
          </w:p>
        </w:tc>
      </w:tr>
      <w:tr w:rsidR="00E238C9" w:rsidTr="00E238C9">
        <w:tc>
          <w:tcPr>
            <w:tcW w:w="566" w:type="dxa"/>
            <w:vMerge/>
          </w:tcPr>
          <w:p w:rsidR="00E238C9" w:rsidRDefault="00E238C9"/>
        </w:tc>
        <w:tc>
          <w:tcPr>
            <w:tcW w:w="3465" w:type="dxa"/>
            <w:vMerge/>
          </w:tcPr>
          <w:p w:rsidR="00E238C9" w:rsidRDefault="00E238C9"/>
        </w:tc>
        <w:tc>
          <w:tcPr>
            <w:tcW w:w="3119" w:type="dxa"/>
          </w:tcPr>
          <w:p w:rsidR="00E238C9" w:rsidRDefault="00E238C9">
            <w:pPr>
              <w:pStyle w:val="ConsPlusNormal"/>
            </w:pPr>
            <w:r>
              <w:t xml:space="preserve">доля найденных граждан от числа потерявшихся в </w:t>
            </w:r>
            <w:r>
              <w:lastRenderedPageBreak/>
              <w:t>природной среде спасателями аварийно-спасательной службы области</w:t>
            </w:r>
          </w:p>
        </w:tc>
        <w:tc>
          <w:tcPr>
            <w:tcW w:w="992"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09" w:type="dxa"/>
          </w:tcPr>
          <w:p w:rsidR="00E238C9" w:rsidRDefault="00E238C9">
            <w:pPr>
              <w:pStyle w:val="ConsPlusNormal"/>
              <w:jc w:val="center"/>
            </w:pPr>
            <w:r>
              <w:t>-</w:t>
            </w:r>
          </w:p>
        </w:tc>
        <w:tc>
          <w:tcPr>
            <w:tcW w:w="738" w:type="dxa"/>
          </w:tcPr>
          <w:p w:rsidR="00E238C9" w:rsidRDefault="00E238C9">
            <w:pPr>
              <w:pStyle w:val="ConsPlusNormal"/>
              <w:jc w:val="center"/>
            </w:pPr>
            <w:r>
              <w:t>90</w:t>
            </w:r>
          </w:p>
        </w:tc>
        <w:tc>
          <w:tcPr>
            <w:tcW w:w="681" w:type="dxa"/>
          </w:tcPr>
          <w:p w:rsidR="00E238C9" w:rsidRDefault="00E238C9">
            <w:pPr>
              <w:pStyle w:val="ConsPlusNormal"/>
              <w:jc w:val="center"/>
            </w:pPr>
            <w:r>
              <w:t>90</w:t>
            </w:r>
          </w:p>
        </w:tc>
        <w:tc>
          <w:tcPr>
            <w:tcW w:w="625" w:type="dxa"/>
          </w:tcPr>
          <w:p w:rsidR="00E238C9" w:rsidRDefault="00E238C9">
            <w:pPr>
              <w:pStyle w:val="ConsPlusNormal"/>
              <w:jc w:val="center"/>
            </w:pPr>
            <w:r>
              <w:t>90</w:t>
            </w:r>
          </w:p>
        </w:tc>
        <w:tc>
          <w:tcPr>
            <w:tcW w:w="649" w:type="dxa"/>
          </w:tcPr>
          <w:p w:rsidR="00E238C9" w:rsidRDefault="00E238C9">
            <w:pPr>
              <w:pStyle w:val="ConsPlusNormal"/>
              <w:jc w:val="center"/>
            </w:pPr>
            <w:r>
              <w:t>90</w:t>
            </w:r>
          </w:p>
        </w:tc>
        <w:tc>
          <w:tcPr>
            <w:tcW w:w="649" w:type="dxa"/>
          </w:tcPr>
          <w:p w:rsidR="00E238C9" w:rsidRDefault="00E238C9">
            <w:pPr>
              <w:pStyle w:val="ConsPlusNormal"/>
              <w:jc w:val="center"/>
            </w:pPr>
            <w:r>
              <w:t>90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2</w:t>
      </w:r>
    </w:p>
    <w:p w:rsidR="00E238C9" w:rsidRDefault="00E238C9">
      <w:pPr>
        <w:pStyle w:val="ConsPlusNormal"/>
        <w:jc w:val="both"/>
      </w:pPr>
    </w:p>
    <w:p w:rsidR="00E238C9" w:rsidRDefault="00E238C9">
      <w:pPr>
        <w:pStyle w:val="ConsPlusTitle"/>
        <w:jc w:val="center"/>
      </w:pPr>
      <w:bookmarkStart w:id="21" w:name="P2901"/>
      <w:bookmarkEnd w:id="21"/>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2</w:t>
      </w:r>
    </w:p>
    <w:p w:rsidR="00E238C9" w:rsidRDefault="00E238C9">
      <w:pPr>
        <w:pStyle w:val="ConsPlusNormal"/>
        <w:jc w:val="both"/>
      </w:pPr>
    </w:p>
    <w:tbl>
      <w:tblPr>
        <w:tblW w:w="15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628"/>
        <w:gridCol w:w="1361"/>
        <w:gridCol w:w="1877"/>
        <w:gridCol w:w="1418"/>
        <w:gridCol w:w="1651"/>
        <w:gridCol w:w="1042"/>
        <w:gridCol w:w="851"/>
        <w:gridCol w:w="1326"/>
        <w:gridCol w:w="708"/>
        <w:gridCol w:w="992"/>
      </w:tblGrid>
      <w:tr w:rsidR="00E238C9" w:rsidTr="00E238C9">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3628" w:type="dxa"/>
          </w:tcPr>
          <w:p w:rsidR="00E238C9" w:rsidRDefault="00E238C9">
            <w:pPr>
              <w:pStyle w:val="ConsPlusNormal"/>
            </w:pPr>
            <w:r>
              <w:t>Наименование целевого показателя (индикатора)</w:t>
            </w:r>
          </w:p>
        </w:tc>
        <w:tc>
          <w:tcPr>
            <w:tcW w:w="1361" w:type="dxa"/>
          </w:tcPr>
          <w:p w:rsidR="00E238C9" w:rsidRDefault="00E238C9">
            <w:pPr>
              <w:pStyle w:val="ConsPlusNormal"/>
            </w:pPr>
            <w:r>
              <w:t>Единица измерения</w:t>
            </w:r>
          </w:p>
        </w:tc>
        <w:tc>
          <w:tcPr>
            <w:tcW w:w="1877" w:type="dxa"/>
          </w:tcPr>
          <w:p w:rsidR="00E238C9" w:rsidRDefault="00E238C9">
            <w:pPr>
              <w:pStyle w:val="ConsPlusNormal"/>
            </w:pPr>
            <w:r>
              <w:t>Определение целевого показателя (индикатора)</w:t>
            </w:r>
          </w:p>
        </w:tc>
        <w:tc>
          <w:tcPr>
            <w:tcW w:w="1418" w:type="dxa"/>
          </w:tcPr>
          <w:p w:rsidR="00E238C9" w:rsidRDefault="00E238C9">
            <w:pPr>
              <w:pStyle w:val="ConsPlusNormal"/>
            </w:pPr>
            <w:r>
              <w:t>Временные характеристики целевого показателя (индикатора)</w:t>
            </w:r>
          </w:p>
        </w:tc>
        <w:tc>
          <w:tcPr>
            <w:tcW w:w="1651"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042" w:type="dxa"/>
          </w:tcPr>
          <w:p w:rsidR="00E238C9" w:rsidRDefault="00E238C9">
            <w:pPr>
              <w:pStyle w:val="ConsPlusNormal"/>
            </w:pPr>
            <w:r>
              <w:t>Базовые показатели (индикаторы), используемые в формуле</w:t>
            </w:r>
          </w:p>
        </w:tc>
        <w:tc>
          <w:tcPr>
            <w:tcW w:w="851" w:type="dxa"/>
          </w:tcPr>
          <w:p w:rsidR="00E238C9" w:rsidRDefault="00E238C9">
            <w:pPr>
              <w:pStyle w:val="ConsPlusNormal"/>
            </w:pPr>
            <w:r>
              <w:t xml:space="preserve">Метод сбора информации, индекс формы отчетности </w:t>
            </w:r>
            <w:hyperlink w:anchor="P3055" w:history="1">
              <w:r>
                <w:rPr>
                  <w:color w:val="0000FF"/>
                </w:rPr>
                <w:t>&lt;*&gt;</w:t>
              </w:r>
            </w:hyperlink>
          </w:p>
        </w:tc>
        <w:tc>
          <w:tcPr>
            <w:tcW w:w="1326" w:type="dxa"/>
          </w:tcPr>
          <w:p w:rsidR="00E238C9" w:rsidRDefault="00E238C9">
            <w:pPr>
              <w:pStyle w:val="ConsPlusNormal"/>
            </w:pPr>
            <w:r>
              <w:t>Объект и единица наблюдения</w:t>
            </w:r>
          </w:p>
        </w:tc>
        <w:tc>
          <w:tcPr>
            <w:tcW w:w="708" w:type="dxa"/>
          </w:tcPr>
          <w:p w:rsidR="00E238C9" w:rsidRDefault="00E238C9">
            <w:pPr>
              <w:pStyle w:val="ConsPlusNormal"/>
            </w:pPr>
            <w:r>
              <w:t xml:space="preserve">Охват единиц совокупности </w:t>
            </w:r>
            <w:hyperlink w:anchor="P3056" w:history="1">
              <w:r>
                <w:rPr>
                  <w:color w:val="0000FF"/>
                </w:rPr>
                <w:t>&lt;**&gt;</w:t>
              </w:r>
            </w:hyperlink>
          </w:p>
        </w:tc>
        <w:tc>
          <w:tcPr>
            <w:tcW w:w="992"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E238C9">
        <w:tc>
          <w:tcPr>
            <w:tcW w:w="567" w:type="dxa"/>
          </w:tcPr>
          <w:p w:rsidR="00E238C9" w:rsidRDefault="00E238C9">
            <w:pPr>
              <w:pStyle w:val="ConsPlusNormal"/>
              <w:jc w:val="center"/>
            </w:pPr>
            <w:r>
              <w:t>1</w:t>
            </w:r>
          </w:p>
        </w:tc>
        <w:tc>
          <w:tcPr>
            <w:tcW w:w="3628" w:type="dxa"/>
          </w:tcPr>
          <w:p w:rsidR="00E238C9" w:rsidRDefault="00E238C9">
            <w:pPr>
              <w:pStyle w:val="ConsPlusNormal"/>
              <w:jc w:val="center"/>
            </w:pPr>
            <w:r>
              <w:t>2</w:t>
            </w:r>
          </w:p>
        </w:tc>
        <w:tc>
          <w:tcPr>
            <w:tcW w:w="1361" w:type="dxa"/>
          </w:tcPr>
          <w:p w:rsidR="00E238C9" w:rsidRDefault="00E238C9">
            <w:pPr>
              <w:pStyle w:val="ConsPlusNormal"/>
              <w:jc w:val="center"/>
            </w:pPr>
            <w:r>
              <w:t>3</w:t>
            </w:r>
          </w:p>
        </w:tc>
        <w:tc>
          <w:tcPr>
            <w:tcW w:w="1877" w:type="dxa"/>
          </w:tcPr>
          <w:p w:rsidR="00E238C9" w:rsidRDefault="00E238C9">
            <w:pPr>
              <w:pStyle w:val="ConsPlusNormal"/>
              <w:jc w:val="center"/>
            </w:pPr>
            <w:r>
              <w:t>4</w:t>
            </w:r>
          </w:p>
        </w:tc>
        <w:tc>
          <w:tcPr>
            <w:tcW w:w="1418" w:type="dxa"/>
          </w:tcPr>
          <w:p w:rsidR="00E238C9" w:rsidRDefault="00E238C9">
            <w:pPr>
              <w:pStyle w:val="ConsPlusNormal"/>
              <w:jc w:val="center"/>
            </w:pPr>
            <w:r>
              <w:t>5</w:t>
            </w:r>
          </w:p>
        </w:tc>
        <w:tc>
          <w:tcPr>
            <w:tcW w:w="1651" w:type="dxa"/>
          </w:tcPr>
          <w:p w:rsidR="00E238C9" w:rsidRDefault="00E238C9">
            <w:pPr>
              <w:pStyle w:val="ConsPlusNormal"/>
              <w:jc w:val="center"/>
            </w:pPr>
            <w:r>
              <w:t>6</w:t>
            </w:r>
          </w:p>
        </w:tc>
        <w:tc>
          <w:tcPr>
            <w:tcW w:w="1042" w:type="dxa"/>
          </w:tcPr>
          <w:p w:rsidR="00E238C9" w:rsidRDefault="00E238C9">
            <w:pPr>
              <w:pStyle w:val="ConsPlusNormal"/>
              <w:jc w:val="center"/>
            </w:pPr>
            <w:r>
              <w:t>7</w:t>
            </w:r>
          </w:p>
        </w:tc>
        <w:tc>
          <w:tcPr>
            <w:tcW w:w="851" w:type="dxa"/>
          </w:tcPr>
          <w:p w:rsidR="00E238C9" w:rsidRDefault="00E238C9">
            <w:pPr>
              <w:pStyle w:val="ConsPlusNormal"/>
              <w:jc w:val="center"/>
            </w:pPr>
            <w:r>
              <w:t>8</w:t>
            </w:r>
          </w:p>
        </w:tc>
        <w:tc>
          <w:tcPr>
            <w:tcW w:w="1326" w:type="dxa"/>
          </w:tcPr>
          <w:p w:rsidR="00E238C9" w:rsidRDefault="00E238C9">
            <w:pPr>
              <w:pStyle w:val="ConsPlusNormal"/>
              <w:jc w:val="center"/>
            </w:pPr>
            <w:r>
              <w:t>9</w:t>
            </w:r>
          </w:p>
        </w:tc>
        <w:tc>
          <w:tcPr>
            <w:tcW w:w="708" w:type="dxa"/>
          </w:tcPr>
          <w:p w:rsidR="00E238C9" w:rsidRDefault="00E238C9">
            <w:pPr>
              <w:pStyle w:val="ConsPlusNormal"/>
              <w:jc w:val="center"/>
            </w:pPr>
            <w:r>
              <w:t>10</w:t>
            </w:r>
          </w:p>
        </w:tc>
        <w:tc>
          <w:tcPr>
            <w:tcW w:w="992" w:type="dxa"/>
          </w:tcPr>
          <w:p w:rsidR="00E238C9" w:rsidRDefault="00E238C9">
            <w:pPr>
              <w:pStyle w:val="ConsPlusNormal"/>
              <w:jc w:val="center"/>
            </w:pPr>
            <w:r>
              <w:t>11</w:t>
            </w:r>
          </w:p>
        </w:tc>
      </w:tr>
      <w:tr w:rsidR="00E238C9" w:rsidTr="00E238C9">
        <w:tc>
          <w:tcPr>
            <w:tcW w:w="567" w:type="dxa"/>
          </w:tcPr>
          <w:p w:rsidR="00E238C9" w:rsidRDefault="00E238C9">
            <w:pPr>
              <w:pStyle w:val="ConsPlusNormal"/>
              <w:jc w:val="center"/>
            </w:pPr>
            <w:r>
              <w:t>1.</w:t>
            </w:r>
          </w:p>
        </w:tc>
        <w:tc>
          <w:tcPr>
            <w:tcW w:w="3628" w:type="dxa"/>
          </w:tcPr>
          <w:p w:rsidR="00E238C9" w:rsidRDefault="00E238C9">
            <w:pPr>
              <w:pStyle w:val="ConsPlusNormal"/>
            </w:pPr>
            <w:r>
              <w:t>Количество проведенных областных финалов соревнований "Школа безопасности" - 1</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проведенных финалов соревнований</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 xml:space="preserve">отчет исполнителя </w:t>
            </w:r>
            <w:r>
              <w:lastRenderedPageBreak/>
              <w:t>мероприятия</w:t>
            </w:r>
          </w:p>
        </w:tc>
        <w:tc>
          <w:tcPr>
            <w:tcW w:w="1326" w:type="dxa"/>
          </w:tcPr>
          <w:p w:rsidR="00E238C9" w:rsidRDefault="00E238C9">
            <w:pPr>
              <w:pStyle w:val="ConsPlusNormal"/>
              <w:jc w:val="center"/>
            </w:pPr>
            <w:r>
              <w:lastRenderedPageBreak/>
              <w:t>количество финалов</w:t>
            </w:r>
          </w:p>
        </w:tc>
        <w:tc>
          <w:tcPr>
            <w:tcW w:w="708" w:type="dxa"/>
          </w:tcPr>
          <w:p w:rsidR="00E238C9" w:rsidRDefault="00E238C9">
            <w:pPr>
              <w:pStyle w:val="ConsPlusNormal"/>
              <w:jc w:val="center"/>
            </w:pPr>
            <w:r>
              <w:t>1</w:t>
            </w:r>
          </w:p>
        </w:tc>
        <w:tc>
          <w:tcPr>
            <w:tcW w:w="992" w:type="dxa"/>
          </w:tcPr>
          <w:p w:rsidR="00E238C9" w:rsidRDefault="00E238C9">
            <w:pPr>
              <w:pStyle w:val="ConsPlusNormal"/>
            </w:pPr>
            <w:r>
              <w:t xml:space="preserve">Комитет гражданской защиты </w:t>
            </w:r>
            <w:r>
              <w:lastRenderedPageBreak/>
              <w:t>и социальной безопасности области</w:t>
            </w:r>
          </w:p>
        </w:tc>
      </w:tr>
      <w:tr w:rsidR="00E238C9" w:rsidTr="00E238C9">
        <w:tc>
          <w:tcPr>
            <w:tcW w:w="567" w:type="dxa"/>
          </w:tcPr>
          <w:p w:rsidR="00E238C9" w:rsidRDefault="00E238C9">
            <w:pPr>
              <w:pStyle w:val="ConsPlusNormal"/>
              <w:jc w:val="center"/>
            </w:pPr>
            <w:r>
              <w:lastRenderedPageBreak/>
              <w:t>2.</w:t>
            </w:r>
          </w:p>
        </w:tc>
        <w:tc>
          <w:tcPr>
            <w:tcW w:w="3628" w:type="dxa"/>
          </w:tcPr>
          <w:p w:rsidR="00E238C9" w:rsidRDefault="00E238C9">
            <w:pPr>
              <w:pStyle w:val="ConsPlusNormal"/>
            </w:pPr>
            <w:r>
              <w:t>Количество межрегиональных соревнований "Школа безопасности" или межрегиональных полевых лагерей "Юный спасатель", в которых принимала участие команда области</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межрегиональных соревнований, в которых принимала участие команда области</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исполнителя мероприятия</w:t>
            </w:r>
          </w:p>
        </w:tc>
        <w:tc>
          <w:tcPr>
            <w:tcW w:w="1326" w:type="dxa"/>
          </w:tcPr>
          <w:p w:rsidR="00E238C9" w:rsidRDefault="00E238C9">
            <w:pPr>
              <w:pStyle w:val="ConsPlusNormal"/>
            </w:pPr>
            <w:r>
              <w:t>количество межрегиональных соревнований</w:t>
            </w:r>
          </w:p>
        </w:tc>
        <w:tc>
          <w:tcPr>
            <w:tcW w:w="708"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t>3.</w:t>
            </w:r>
          </w:p>
        </w:tc>
        <w:tc>
          <w:tcPr>
            <w:tcW w:w="3628" w:type="dxa"/>
          </w:tcPr>
          <w:p w:rsidR="00E238C9" w:rsidRDefault="00E238C9">
            <w:pPr>
              <w:pStyle w:val="ConsPlusNormal"/>
            </w:pPr>
            <w:r>
              <w:t>Количество проведенных мероприятий по пропаганде знаний в области защиты населения и территорий от чрезвычайных ситуаций, в том числе в области обеспечения безопасности людей на водных объектах</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проведенных мероприятий</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326" w:type="dxa"/>
          </w:tcPr>
          <w:p w:rsidR="00E238C9" w:rsidRDefault="00E238C9">
            <w:pPr>
              <w:pStyle w:val="ConsPlusNormal"/>
            </w:pPr>
            <w:r>
              <w:t>количество мероприятий</w:t>
            </w:r>
          </w:p>
        </w:tc>
        <w:tc>
          <w:tcPr>
            <w:tcW w:w="708"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val="restart"/>
          </w:tcPr>
          <w:p w:rsidR="00E238C9" w:rsidRDefault="00E238C9">
            <w:pPr>
              <w:pStyle w:val="ConsPlusNormal"/>
              <w:jc w:val="center"/>
            </w:pPr>
            <w:r>
              <w:t>4.</w:t>
            </w:r>
          </w:p>
        </w:tc>
        <w:tc>
          <w:tcPr>
            <w:tcW w:w="3628" w:type="dxa"/>
            <w:vMerge w:val="restart"/>
          </w:tcPr>
          <w:p w:rsidR="00E238C9" w:rsidRDefault="00E238C9">
            <w:pPr>
              <w:pStyle w:val="ConsPlusNormal"/>
            </w:pPr>
            <w:r>
              <w:t xml:space="preserve">Доля укомплектованности аварийно-спасательной службы области техникой и аварийно-спасательным оборудованием от табеля </w:t>
            </w:r>
            <w:proofErr w:type="spellStart"/>
            <w:r>
              <w:t>положенности</w:t>
            </w:r>
            <w:proofErr w:type="spellEnd"/>
          </w:p>
        </w:tc>
        <w:tc>
          <w:tcPr>
            <w:tcW w:w="1361" w:type="dxa"/>
            <w:vMerge w:val="restart"/>
          </w:tcPr>
          <w:p w:rsidR="00E238C9" w:rsidRDefault="00E238C9">
            <w:pPr>
              <w:pStyle w:val="ConsPlusNormal"/>
              <w:jc w:val="center"/>
            </w:pPr>
            <w:r>
              <w:t>%</w:t>
            </w:r>
          </w:p>
        </w:tc>
        <w:tc>
          <w:tcPr>
            <w:tcW w:w="1877" w:type="dxa"/>
            <w:vMerge w:val="restart"/>
          </w:tcPr>
          <w:p w:rsidR="00E238C9" w:rsidRDefault="00E238C9">
            <w:pPr>
              <w:pStyle w:val="ConsPlusNormal"/>
            </w:pPr>
            <w:r>
              <w:t xml:space="preserve">доля укомплектованности аварийно-спасательной службы области </w:t>
            </w:r>
            <w:r>
              <w:lastRenderedPageBreak/>
              <w:t xml:space="preserve">техникой и аварийно-спасательным оборудованием от табеля </w:t>
            </w:r>
            <w:proofErr w:type="spellStart"/>
            <w:r>
              <w:t>положенности</w:t>
            </w:r>
            <w:proofErr w:type="spellEnd"/>
          </w:p>
        </w:tc>
        <w:tc>
          <w:tcPr>
            <w:tcW w:w="1418" w:type="dxa"/>
            <w:vMerge w:val="restart"/>
          </w:tcPr>
          <w:p w:rsidR="00E238C9" w:rsidRDefault="00E238C9">
            <w:pPr>
              <w:pStyle w:val="ConsPlusNormal"/>
              <w:jc w:val="center"/>
            </w:pPr>
            <w:r>
              <w:lastRenderedPageBreak/>
              <w:t>ежегодно на 1 января</w:t>
            </w:r>
          </w:p>
        </w:tc>
        <w:tc>
          <w:tcPr>
            <w:tcW w:w="1651" w:type="dxa"/>
            <w:vMerge w:val="restart"/>
          </w:tcPr>
          <w:p w:rsidR="00E238C9" w:rsidRDefault="00E238C9">
            <w:pPr>
              <w:pStyle w:val="ConsPlusNormal"/>
              <w:jc w:val="center"/>
            </w:pPr>
            <w:r w:rsidRPr="008B12F4">
              <w:rPr>
                <w:position w:val="-25"/>
              </w:rPr>
              <w:pict>
                <v:shape id="_x0000_i1044" style="width:102.3pt;height:36.55pt" coordsize="" o:spt="100" adj="0,,0" path="" filled="f" stroked="f">
                  <v:stroke joinstyle="miter"/>
                  <v:imagedata r:id="rId164" o:title="base_23647_180001_32787"/>
                  <v:formulas/>
                  <v:path o:connecttype="segments"/>
                </v:shape>
              </w:pict>
            </w:r>
          </w:p>
        </w:tc>
        <w:tc>
          <w:tcPr>
            <w:tcW w:w="1042" w:type="dxa"/>
          </w:tcPr>
          <w:p w:rsidR="00E238C9" w:rsidRDefault="00E238C9">
            <w:pPr>
              <w:pStyle w:val="ConsPlusNormal"/>
            </w:pPr>
            <w:proofErr w:type="spellStart"/>
            <w:proofErr w:type="gramStart"/>
            <w:r>
              <w:t>N</w:t>
            </w:r>
            <w:proofErr w:type="gramEnd"/>
            <w:r>
              <w:t>факт</w:t>
            </w:r>
            <w:proofErr w:type="spellEnd"/>
            <w:r>
              <w:t xml:space="preserve"> - количество техники и аварийно</w:t>
            </w:r>
            <w:r>
              <w:lastRenderedPageBreak/>
              <w:t>-спасательного оборудования, имеющегося в аварийно-спасательной службе области</w:t>
            </w:r>
          </w:p>
        </w:tc>
        <w:tc>
          <w:tcPr>
            <w:tcW w:w="851" w:type="dxa"/>
          </w:tcPr>
          <w:p w:rsidR="00E238C9" w:rsidRDefault="00E238C9">
            <w:pPr>
              <w:pStyle w:val="ConsPlusNormal"/>
              <w:jc w:val="center"/>
            </w:pPr>
            <w:r>
              <w:lastRenderedPageBreak/>
              <w:t>9</w:t>
            </w:r>
          </w:p>
        </w:tc>
        <w:tc>
          <w:tcPr>
            <w:tcW w:w="1326" w:type="dxa"/>
            <w:vMerge w:val="restart"/>
          </w:tcPr>
          <w:p w:rsidR="00E238C9" w:rsidRDefault="00E238C9">
            <w:pPr>
              <w:pStyle w:val="ConsPlusNormal"/>
            </w:pPr>
            <w:r>
              <w:t xml:space="preserve">количество техники и аварийно-спасательного </w:t>
            </w:r>
            <w:r>
              <w:lastRenderedPageBreak/>
              <w:t>оборудования</w:t>
            </w:r>
          </w:p>
        </w:tc>
        <w:tc>
          <w:tcPr>
            <w:tcW w:w="708" w:type="dxa"/>
            <w:vMerge w:val="restart"/>
          </w:tcPr>
          <w:p w:rsidR="00E238C9" w:rsidRDefault="00E238C9">
            <w:pPr>
              <w:pStyle w:val="ConsPlusNormal"/>
              <w:jc w:val="center"/>
            </w:pPr>
            <w:r>
              <w:lastRenderedPageBreak/>
              <w:t>3</w:t>
            </w:r>
          </w:p>
        </w:tc>
        <w:tc>
          <w:tcPr>
            <w:tcW w:w="992" w:type="dxa"/>
            <w:vMerge w:val="restart"/>
          </w:tcPr>
          <w:p w:rsidR="00E238C9" w:rsidRDefault="00E238C9">
            <w:pPr>
              <w:pStyle w:val="ConsPlusNormal"/>
            </w:pPr>
            <w:r>
              <w:t xml:space="preserve">Комитет гражданской защиты и </w:t>
            </w:r>
            <w:r>
              <w:lastRenderedPageBreak/>
              <w:t>социальной безопасности области</w:t>
            </w:r>
          </w:p>
        </w:tc>
      </w:tr>
      <w:tr w:rsidR="00E238C9" w:rsidTr="00E238C9">
        <w:tc>
          <w:tcPr>
            <w:tcW w:w="567" w:type="dxa"/>
            <w:vMerge/>
          </w:tcPr>
          <w:p w:rsidR="00E238C9" w:rsidRDefault="00E238C9"/>
        </w:tc>
        <w:tc>
          <w:tcPr>
            <w:tcW w:w="3628" w:type="dxa"/>
            <w:vMerge/>
          </w:tcPr>
          <w:p w:rsidR="00E238C9" w:rsidRDefault="00E238C9"/>
        </w:tc>
        <w:tc>
          <w:tcPr>
            <w:tcW w:w="1361" w:type="dxa"/>
            <w:vMerge/>
          </w:tcPr>
          <w:p w:rsidR="00E238C9" w:rsidRDefault="00E238C9"/>
        </w:tc>
        <w:tc>
          <w:tcPr>
            <w:tcW w:w="1877" w:type="dxa"/>
            <w:vMerge/>
          </w:tcPr>
          <w:p w:rsidR="00E238C9" w:rsidRDefault="00E238C9"/>
        </w:tc>
        <w:tc>
          <w:tcPr>
            <w:tcW w:w="1418" w:type="dxa"/>
            <w:vMerge/>
          </w:tcPr>
          <w:p w:rsidR="00E238C9" w:rsidRDefault="00E238C9"/>
        </w:tc>
        <w:tc>
          <w:tcPr>
            <w:tcW w:w="1651" w:type="dxa"/>
            <w:vMerge/>
          </w:tcPr>
          <w:p w:rsidR="00E238C9" w:rsidRDefault="00E238C9"/>
        </w:tc>
        <w:tc>
          <w:tcPr>
            <w:tcW w:w="1042" w:type="dxa"/>
          </w:tcPr>
          <w:p w:rsidR="00E238C9" w:rsidRDefault="00E238C9">
            <w:pPr>
              <w:pStyle w:val="ConsPlusNormal"/>
            </w:pPr>
            <w:proofErr w:type="spellStart"/>
            <w:proofErr w:type="gramStart"/>
            <w:r>
              <w:t>N</w:t>
            </w:r>
            <w:proofErr w:type="gramEnd"/>
            <w:r>
              <w:t>треб</w:t>
            </w:r>
            <w:proofErr w:type="spellEnd"/>
            <w:r>
              <w:t xml:space="preserve"> - количество техники и аварийно-спасательного оборудования, требующегося по табелю </w:t>
            </w:r>
            <w:proofErr w:type="spellStart"/>
            <w:r>
              <w:t>положенности</w:t>
            </w:r>
            <w:proofErr w:type="spellEnd"/>
            <w:r>
              <w:t xml:space="preserve"> в аварийно-спасательной службе </w:t>
            </w:r>
            <w:r>
              <w:lastRenderedPageBreak/>
              <w:t>области</w:t>
            </w:r>
          </w:p>
        </w:tc>
        <w:tc>
          <w:tcPr>
            <w:tcW w:w="851" w:type="dxa"/>
          </w:tcPr>
          <w:p w:rsidR="00E238C9" w:rsidRDefault="00E238C9">
            <w:pPr>
              <w:pStyle w:val="ConsPlusNormal"/>
              <w:jc w:val="center"/>
            </w:pPr>
            <w:r>
              <w:lastRenderedPageBreak/>
              <w:t>9</w:t>
            </w:r>
          </w:p>
        </w:tc>
        <w:tc>
          <w:tcPr>
            <w:tcW w:w="1326" w:type="dxa"/>
            <w:vMerge/>
          </w:tcPr>
          <w:p w:rsidR="00E238C9" w:rsidRDefault="00E238C9"/>
        </w:tc>
        <w:tc>
          <w:tcPr>
            <w:tcW w:w="708" w:type="dxa"/>
            <w:vMerge/>
          </w:tcPr>
          <w:p w:rsidR="00E238C9" w:rsidRDefault="00E238C9"/>
        </w:tc>
        <w:tc>
          <w:tcPr>
            <w:tcW w:w="992" w:type="dxa"/>
            <w:vMerge/>
          </w:tcPr>
          <w:p w:rsidR="00E238C9" w:rsidRDefault="00E238C9"/>
        </w:tc>
      </w:tr>
      <w:tr w:rsidR="00E238C9" w:rsidTr="00E238C9">
        <w:tc>
          <w:tcPr>
            <w:tcW w:w="567" w:type="dxa"/>
            <w:vMerge w:val="restart"/>
          </w:tcPr>
          <w:p w:rsidR="00E238C9" w:rsidRDefault="00E238C9">
            <w:pPr>
              <w:pStyle w:val="ConsPlusNormal"/>
              <w:jc w:val="center"/>
            </w:pPr>
            <w:r>
              <w:lastRenderedPageBreak/>
              <w:t>5.</w:t>
            </w:r>
          </w:p>
        </w:tc>
        <w:tc>
          <w:tcPr>
            <w:tcW w:w="3628" w:type="dxa"/>
            <w:vMerge w:val="restart"/>
          </w:tcPr>
          <w:p w:rsidR="00E238C9" w:rsidRDefault="00E238C9">
            <w:pPr>
              <w:pStyle w:val="ConsPlusNormal"/>
            </w:pPr>
            <w:r>
              <w:t>Доля основных зданий, используемых аварийно-спасательной службой области, реконструированных в результате реализации мероприятий подпрограммы 2</w:t>
            </w:r>
          </w:p>
        </w:tc>
        <w:tc>
          <w:tcPr>
            <w:tcW w:w="1361" w:type="dxa"/>
            <w:vMerge w:val="restart"/>
          </w:tcPr>
          <w:p w:rsidR="00E238C9" w:rsidRDefault="00E238C9">
            <w:pPr>
              <w:pStyle w:val="ConsPlusNormal"/>
              <w:jc w:val="center"/>
            </w:pPr>
            <w:r>
              <w:t>%</w:t>
            </w:r>
          </w:p>
        </w:tc>
        <w:tc>
          <w:tcPr>
            <w:tcW w:w="1877" w:type="dxa"/>
            <w:vMerge w:val="restart"/>
          </w:tcPr>
          <w:p w:rsidR="00E238C9" w:rsidRDefault="00E238C9">
            <w:pPr>
              <w:pStyle w:val="ConsPlusNormal"/>
            </w:pPr>
            <w:r>
              <w:t>доля основных зданий, используемых аварийно-спасательной службой области, реконструированных в результате реализации мероприятий подпрограммы 2, в общем количестве зданий, используемых аварийно-спасательной службой области</w:t>
            </w:r>
          </w:p>
        </w:tc>
        <w:tc>
          <w:tcPr>
            <w:tcW w:w="1418" w:type="dxa"/>
            <w:vMerge w:val="restart"/>
          </w:tcPr>
          <w:p w:rsidR="00E238C9" w:rsidRDefault="00E238C9">
            <w:pPr>
              <w:pStyle w:val="ConsPlusNormal"/>
              <w:jc w:val="center"/>
            </w:pPr>
            <w:r>
              <w:t>ежегодно на 1 января</w:t>
            </w:r>
          </w:p>
        </w:tc>
        <w:tc>
          <w:tcPr>
            <w:tcW w:w="1651" w:type="dxa"/>
            <w:vMerge w:val="restart"/>
          </w:tcPr>
          <w:p w:rsidR="00E238C9" w:rsidRDefault="00E238C9">
            <w:pPr>
              <w:pStyle w:val="ConsPlusNormal"/>
              <w:jc w:val="center"/>
            </w:pPr>
            <w:r w:rsidRPr="008B12F4">
              <w:rPr>
                <w:position w:val="-24"/>
              </w:rPr>
              <w:pict>
                <v:shape id="_x0000_i1045" style="width:102.3pt;height:35.45pt" coordsize="" o:spt="100" adj="0,,0" path="" filled="f" stroked="f">
                  <v:stroke joinstyle="miter"/>
                  <v:imagedata r:id="rId165" o:title="base_23647_180001_32788"/>
                  <v:formulas/>
                  <v:path o:connecttype="segments"/>
                </v:shape>
              </w:pict>
            </w:r>
          </w:p>
        </w:tc>
        <w:tc>
          <w:tcPr>
            <w:tcW w:w="1042" w:type="dxa"/>
          </w:tcPr>
          <w:p w:rsidR="00E238C9" w:rsidRDefault="00E238C9">
            <w:pPr>
              <w:pStyle w:val="ConsPlusNormal"/>
            </w:pPr>
            <w:proofErr w:type="spellStart"/>
            <w:proofErr w:type="gramStart"/>
            <w:r>
              <w:t>N</w:t>
            </w:r>
            <w:proofErr w:type="gramEnd"/>
            <w:r>
              <w:t>общ</w:t>
            </w:r>
            <w:proofErr w:type="spellEnd"/>
            <w:r>
              <w:t xml:space="preserve"> - общее количество основных зданий, используемых аварийно-спасательной службой области</w:t>
            </w:r>
          </w:p>
        </w:tc>
        <w:tc>
          <w:tcPr>
            <w:tcW w:w="851" w:type="dxa"/>
            <w:vMerge w:val="restart"/>
          </w:tcPr>
          <w:p w:rsidR="00E238C9" w:rsidRDefault="00E238C9">
            <w:pPr>
              <w:pStyle w:val="ConsPlusNormal"/>
              <w:jc w:val="center"/>
            </w:pPr>
            <w:r>
              <w:t>9</w:t>
            </w:r>
          </w:p>
        </w:tc>
        <w:tc>
          <w:tcPr>
            <w:tcW w:w="1326" w:type="dxa"/>
            <w:vMerge w:val="restart"/>
          </w:tcPr>
          <w:p w:rsidR="00E238C9" w:rsidRDefault="00E238C9">
            <w:pPr>
              <w:pStyle w:val="ConsPlusNormal"/>
            </w:pPr>
            <w:r>
              <w:t>количество основных зданий</w:t>
            </w:r>
          </w:p>
        </w:tc>
        <w:tc>
          <w:tcPr>
            <w:tcW w:w="708" w:type="dxa"/>
            <w:vMerge w:val="restart"/>
          </w:tcPr>
          <w:p w:rsidR="00E238C9" w:rsidRDefault="00E238C9">
            <w:pPr>
              <w:pStyle w:val="ConsPlusNormal"/>
              <w:jc w:val="center"/>
            </w:pPr>
            <w:r>
              <w:t>1</w:t>
            </w:r>
          </w:p>
        </w:tc>
        <w:tc>
          <w:tcPr>
            <w:tcW w:w="992" w:type="dxa"/>
            <w:vMerge w:val="restart"/>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tcPr>
          <w:p w:rsidR="00E238C9" w:rsidRDefault="00E238C9"/>
        </w:tc>
        <w:tc>
          <w:tcPr>
            <w:tcW w:w="3628" w:type="dxa"/>
            <w:vMerge/>
          </w:tcPr>
          <w:p w:rsidR="00E238C9" w:rsidRDefault="00E238C9"/>
        </w:tc>
        <w:tc>
          <w:tcPr>
            <w:tcW w:w="1361" w:type="dxa"/>
            <w:vMerge/>
          </w:tcPr>
          <w:p w:rsidR="00E238C9" w:rsidRDefault="00E238C9"/>
        </w:tc>
        <w:tc>
          <w:tcPr>
            <w:tcW w:w="1877" w:type="dxa"/>
            <w:vMerge/>
          </w:tcPr>
          <w:p w:rsidR="00E238C9" w:rsidRDefault="00E238C9"/>
        </w:tc>
        <w:tc>
          <w:tcPr>
            <w:tcW w:w="1418" w:type="dxa"/>
            <w:vMerge/>
          </w:tcPr>
          <w:p w:rsidR="00E238C9" w:rsidRDefault="00E238C9"/>
        </w:tc>
        <w:tc>
          <w:tcPr>
            <w:tcW w:w="1651" w:type="dxa"/>
            <w:vMerge/>
          </w:tcPr>
          <w:p w:rsidR="00E238C9" w:rsidRDefault="00E238C9"/>
        </w:tc>
        <w:tc>
          <w:tcPr>
            <w:tcW w:w="1042" w:type="dxa"/>
          </w:tcPr>
          <w:p w:rsidR="00E238C9" w:rsidRDefault="00E238C9">
            <w:pPr>
              <w:pStyle w:val="ConsPlusNormal"/>
            </w:pPr>
            <w:proofErr w:type="spellStart"/>
            <w:proofErr w:type="gramStart"/>
            <w:r>
              <w:t>N</w:t>
            </w:r>
            <w:proofErr w:type="gramEnd"/>
            <w:r>
              <w:t>рек</w:t>
            </w:r>
            <w:proofErr w:type="spellEnd"/>
            <w:r>
              <w:t xml:space="preserve"> - количество основных зданий, используемых аварийно-спасательной службой области, реконструированных в результат</w:t>
            </w:r>
            <w:r>
              <w:lastRenderedPageBreak/>
              <w:t>е реализации мероприятий подпрограммы 2</w:t>
            </w:r>
          </w:p>
        </w:tc>
        <w:tc>
          <w:tcPr>
            <w:tcW w:w="851" w:type="dxa"/>
            <w:vMerge/>
          </w:tcPr>
          <w:p w:rsidR="00E238C9" w:rsidRDefault="00E238C9"/>
        </w:tc>
        <w:tc>
          <w:tcPr>
            <w:tcW w:w="1326" w:type="dxa"/>
            <w:vMerge/>
          </w:tcPr>
          <w:p w:rsidR="00E238C9" w:rsidRDefault="00E238C9"/>
        </w:tc>
        <w:tc>
          <w:tcPr>
            <w:tcW w:w="708" w:type="dxa"/>
            <w:vMerge/>
          </w:tcPr>
          <w:p w:rsidR="00E238C9" w:rsidRDefault="00E238C9"/>
        </w:tc>
        <w:tc>
          <w:tcPr>
            <w:tcW w:w="992" w:type="dxa"/>
            <w:vMerge/>
          </w:tcPr>
          <w:p w:rsidR="00E238C9" w:rsidRDefault="00E238C9"/>
        </w:tc>
      </w:tr>
      <w:tr w:rsidR="00E238C9" w:rsidTr="00E238C9">
        <w:tc>
          <w:tcPr>
            <w:tcW w:w="567" w:type="dxa"/>
          </w:tcPr>
          <w:p w:rsidR="00E238C9" w:rsidRDefault="00E238C9">
            <w:pPr>
              <w:pStyle w:val="ConsPlusNormal"/>
              <w:jc w:val="center"/>
            </w:pPr>
            <w:r>
              <w:lastRenderedPageBreak/>
              <w:t>6.</w:t>
            </w:r>
          </w:p>
        </w:tc>
        <w:tc>
          <w:tcPr>
            <w:tcW w:w="3628" w:type="dxa"/>
          </w:tcPr>
          <w:p w:rsidR="00E238C9" w:rsidRDefault="00E238C9">
            <w:pPr>
              <w:pStyle w:val="ConsPlusNormal"/>
            </w:pPr>
            <w:r>
              <w:t>Количество проведенных комплексных технических проверок территориальной автоматизированной системы централизованного оповещения ГО "Маяк"</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проведенных комплексных технических проверок</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326" w:type="dxa"/>
          </w:tcPr>
          <w:p w:rsidR="00E238C9" w:rsidRDefault="00E238C9">
            <w:pPr>
              <w:pStyle w:val="ConsPlusNormal"/>
              <w:jc w:val="center"/>
            </w:pPr>
            <w:r>
              <w:t>количество проверок</w:t>
            </w:r>
          </w:p>
        </w:tc>
        <w:tc>
          <w:tcPr>
            <w:tcW w:w="708"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tcPr>
          <w:p w:rsidR="00E238C9" w:rsidRDefault="00E238C9">
            <w:pPr>
              <w:pStyle w:val="ConsPlusNormal"/>
              <w:jc w:val="center"/>
            </w:pPr>
            <w:r>
              <w:t>7.</w:t>
            </w:r>
          </w:p>
        </w:tc>
        <w:tc>
          <w:tcPr>
            <w:tcW w:w="3628" w:type="dxa"/>
          </w:tcPr>
          <w:p w:rsidR="00E238C9" w:rsidRDefault="00E238C9">
            <w:pPr>
              <w:pStyle w:val="ConsPlusNormal"/>
            </w:pPr>
            <w:r>
              <w:t>Количество проведенных тактико-специальных учений</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тактико-специальных учений, проведенных с подразделениями аварийно-спасательной службы области</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326" w:type="dxa"/>
          </w:tcPr>
          <w:p w:rsidR="00E238C9" w:rsidRDefault="00E238C9">
            <w:pPr>
              <w:pStyle w:val="ConsPlusNormal"/>
              <w:jc w:val="center"/>
            </w:pPr>
            <w:r>
              <w:t>количество учений</w:t>
            </w:r>
          </w:p>
        </w:tc>
        <w:tc>
          <w:tcPr>
            <w:tcW w:w="708"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c>
          <w:tcPr>
            <w:tcW w:w="567" w:type="dxa"/>
            <w:vMerge w:val="restart"/>
          </w:tcPr>
          <w:p w:rsidR="00E238C9" w:rsidRDefault="00E238C9">
            <w:pPr>
              <w:pStyle w:val="ConsPlusNormal"/>
              <w:jc w:val="center"/>
            </w:pPr>
            <w:r>
              <w:t>8.</w:t>
            </w:r>
          </w:p>
        </w:tc>
        <w:tc>
          <w:tcPr>
            <w:tcW w:w="3628" w:type="dxa"/>
            <w:vMerge w:val="restart"/>
          </w:tcPr>
          <w:p w:rsidR="00E238C9" w:rsidRDefault="00E238C9">
            <w:pPr>
              <w:pStyle w:val="ConsPlusNormal"/>
            </w:pPr>
            <w:r>
              <w:t>Снижение количества происшествий на водных объектах (по отношению к 2015 году)</w:t>
            </w:r>
          </w:p>
        </w:tc>
        <w:tc>
          <w:tcPr>
            <w:tcW w:w="1361" w:type="dxa"/>
            <w:vMerge w:val="restart"/>
          </w:tcPr>
          <w:p w:rsidR="00E238C9" w:rsidRDefault="00E238C9">
            <w:pPr>
              <w:pStyle w:val="ConsPlusNormal"/>
              <w:jc w:val="center"/>
            </w:pPr>
            <w:r>
              <w:t>%</w:t>
            </w:r>
          </w:p>
        </w:tc>
        <w:tc>
          <w:tcPr>
            <w:tcW w:w="1877" w:type="dxa"/>
            <w:vMerge w:val="restart"/>
          </w:tcPr>
          <w:p w:rsidR="00E238C9" w:rsidRDefault="00E238C9">
            <w:pPr>
              <w:pStyle w:val="ConsPlusNormal"/>
            </w:pPr>
            <w:r>
              <w:t>количество происшествий на водных объектах</w:t>
            </w:r>
          </w:p>
        </w:tc>
        <w:tc>
          <w:tcPr>
            <w:tcW w:w="1418" w:type="dxa"/>
            <w:vMerge w:val="restart"/>
          </w:tcPr>
          <w:p w:rsidR="00E238C9" w:rsidRDefault="00E238C9">
            <w:pPr>
              <w:pStyle w:val="ConsPlusNormal"/>
              <w:jc w:val="center"/>
            </w:pPr>
            <w:r>
              <w:t>ежегодно на 1 января</w:t>
            </w:r>
          </w:p>
        </w:tc>
        <w:tc>
          <w:tcPr>
            <w:tcW w:w="1651" w:type="dxa"/>
            <w:vMerge w:val="restart"/>
          </w:tcPr>
          <w:p w:rsidR="00E238C9" w:rsidRDefault="00E238C9">
            <w:pPr>
              <w:pStyle w:val="ConsPlusNormal"/>
              <w:jc w:val="center"/>
            </w:pPr>
            <w:r w:rsidRPr="008B12F4">
              <w:rPr>
                <w:position w:val="-22"/>
              </w:rPr>
              <w:pict>
                <v:shape id="_x0000_i1046" style="width:104.55pt;height:33.7pt" coordsize="" o:spt="100" adj="0,,0" path="" filled="f" stroked="f">
                  <v:stroke joinstyle="miter"/>
                  <v:imagedata r:id="rId166" o:title="base_23647_180001_32789"/>
                  <v:formulas/>
                  <v:path o:connecttype="segments"/>
                </v:shape>
              </w:pict>
            </w:r>
          </w:p>
        </w:tc>
        <w:tc>
          <w:tcPr>
            <w:tcW w:w="1042" w:type="dxa"/>
          </w:tcPr>
          <w:p w:rsidR="00E238C9" w:rsidRDefault="00E238C9">
            <w:pPr>
              <w:pStyle w:val="ConsPlusNormal"/>
            </w:pPr>
            <w:proofErr w:type="spellStart"/>
            <w:proofErr w:type="gramStart"/>
            <w:r>
              <w:t>N</w:t>
            </w:r>
            <w:proofErr w:type="gramEnd"/>
            <w:r>
              <w:t>итог</w:t>
            </w:r>
            <w:proofErr w:type="spellEnd"/>
            <w:r>
              <w:t xml:space="preserve"> - количество происше</w:t>
            </w:r>
            <w:r>
              <w:lastRenderedPageBreak/>
              <w:t>ствий на водных объектах в отчетном году</w:t>
            </w:r>
          </w:p>
        </w:tc>
        <w:tc>
          <w:tcPr>
            <w:tcW w:w="851" w:type="dxa"/>
            <w:vMerge w:val="restart"/>
          </w:tcPr>
          <w:p w:rsidR="00E238C9" w:rsidRDefault="00E238C9">
            <w:pPr>
              <w:pStyle w:val="ConsPlusNormal"/>
            </w:pPr>
            <w:r>
              <w:lastRenderedPageBreak/>
              <w:t>3,</w:t>
            </w:r>
          </w:p>
          <w:p w:rsidR="00E238C9" w:rsidRDefault="00E238C9">
            <w:pPr>
              <w:pStyle w:val="ConsPlusNormal"/>
            </w:pPr>
            <w:r>
              <w:t>отчет подведомстве</w:t>
            </w:r>
            <w:r>
              <w:lastRenderedPageBreak/>
              <w:t>нного учреждения</w:t>
            </w:r>
          </w:p>
        </w:tc>
        <w:tc>
          <w:tcPr>
            <w:tcW w:w="1326" w:type="dxa"/>
            <w:vMerge w:val="restart"/>
          </w:tcPr>
          <w:p w:rsidR="00E238C9" w:rsidRDefault="00E238C9">
            <w:pPr>
              <w:pStyle w:val="ConsPlusNormal"/>
            </w:pPr>
            <w:r>
              <w:lastRenderedPageBreak/>
              <w:t xml:space="preserve">количество происшествий на водных </w:t>
            </w:r>
            <w:r>
              <w:lastRenderedPageBreak/>
              <w:t>объектах</w:t>
            </w:r>
          </w:p>
        </w:tc>
        <w:tc>
          <w:tcPr>
            <w:tcW w:w="708" w:type="dxa"/>
            <w:vMerge w:val="restart"/>
          </w:tcPr>
          <w:p w:rsidR="00E238C9" w:rsidRDefault="00E238C9">
            <w:pPr>
              <w:pStyle w:val="ConsPlusNormal"/>
              <w:jc w:val="center"/>
            </w:pPr>
            <w:r>
              <w:lastRenderedPageBreak/>
              <w:t>1</w:t>
            </w:r>
          </w:p>
        </w:tc>
        <w:tc>
          <w:tcPr>
            <w:tcW w:w="992" w:type="dxa"/>
            <w:vMerge w:val="restart"/>
          </w:tcPr>
          <w:p w:rsidR="00E238C9" w:rsidRDefault="00E238C9">
            <w:pPr>
              <w:pStyle w:val="ConsPlusNormal"/>
            </w:pPr>
            <w:r>
              <w:t xml:space="preserve">Комитет гражданской защиты </w:t>
            </w:r>
            <w:r>
              <w:lastRenderedPageBreak/>
              <w:t>и социальной безопасности области</w:t>
            </w:r>
          </w:p>
        </w:tc>
      </w:tr>
      <w:tr w:rsidR="00E238C9" w:rsidTr="00E238C9">
        <w:tc>
          <w:tcPr>
            <w:tcW w:w="567" w:type="dxa"/>
            <w:vMerge/>
          </w:tcPr>
          <w:p w:rsidR="00E238C9" w:rsidRDefault="00E238C9"/>
        </w:tc>
        <w:tc>
          <w:tcPr>
            <w:tcW w:w="3628" w:type="dxa"/>
            <w:vMerge/>
          </w:tcPr>
          <w:p w:rsidR="00E238C9" w:rsidRDefault="00E238C9"/>
        </w:tc>
        <w:tc>
          <w:tcPr>
            <w:tcW w:w="1361" w:type="dxa"/>
            <w:vMerge/>
          </w:tcPr>
          <w:p w:rsidR="00E238C9" w:rsidRDefault="00E238C9"/>
        </w:tc>
        <w:tc>
          <w:tcPr>
            <w:tcW w:w="1877" w:type="dxa"/>
            <w:vMerge/>
          </w:tcPr>
          <w:p w:rsidR="00E238C9" w:rsidRDefault="00E238C9"/>
        </w:tc>
        <w:tc>
          <w:tcPr>
            <w:tcW w:w="1418" w:type="dxa"/>
            <w:vMerge/>
          </w:tcPr>
          <w:p w:rsidR="00E238C9" w:rsidRDefault="00E238C9"/>
        </w:tc>
        <w:tc>
          <w:tcPr>
            <w:tcW w:w="1651" w:type="dxa"/>
            <w:vMerge/>
          </w:tcPr>
          <w:p w:rsidR="00E238C9" w:rsidRDefault="00E238C9"/>
        </w:tc>
        <w:tc>
          <w:tcPr>
            <w:tcW w:w="1042" w:type="dxa"/>
          </w:tcPr>
          <w:p w:rsidR="00E238C9" w:rsidRDefault="00E238C9">
            <w:pPr>
              <w:pStyle w:val="ConsPlusNormal"/>
            </w:pPr>
            <w:proofErr w:type="spellStart"/>
            <w:proofErr w:type="gramStart"/>
            <w:r>
              <w:t>N</w:t>
            </w:r>
            <w:proofErr w:type="gramEnd"/>
            <w:r>
              <w:t>нач</w:t>
            </w:r>
            <w:proofErr w:type="spellEnd"/>
            <w:r>
              <w:t xml:space="preserve"> - количество происшествий на водных объектах в 2015 году</w:t>
            </w:r>
          </w:p>
        </w:tc>
        <w:tc>
          <w:tcPr>
            <w:tcW w:w="851" w:type="dxa"/>
            <w:vMerge/>
          </w:tcPr>
          <w:p w:rsidR="00E238C9" w:rsidRDefault="00E238C9"/>
        </w:tc>
        <w:tc>
          <w:tcPr>
            <w:tcW w:w="1326" w:type="dxa"/>
            <w:vMerge/>
          </w:tcPr>
          <w:p w:rsidR="00E238C9" w:rsidRDefault="00E238C9"/>
        </w:tc>
        <w:tc>
          <w:tcPr>
            <w:tcW w:w="708" w:type="dxa"/>
            <w:vMerge/>
          </w:tcPr>
          <w:p w:rsidR="00E238C9" w:rsidRDefault="00E238C9"/>
        </w:tc>
        <w:tc>
          <w:tcPr>
            <w:tcW w:w="992" w:type="dxa"/>
            <w:vMerge/>
          </w:tcPr>
          <w:p w:rsidR="00E238C9" w:rsidRDefault="00E238C9"/>
        </w:tc>
      </w:tr>
      <w:tr w:rsidR="00E238C9" w:rsidTr="00E238C9">
        <w:tc>
          <w:tcPr>
            <w:tcW w:w="567" w:type="dxa"/>
          </w:tcPr>
          <w:p w:rsidR="00E238C9" w:rsidRDefault="00E238C9">
            <w:pPr>
              <w:pStyle w:val="ConsPlusNormal"/>
              <w:jc w:val="center"/>
            </w:pPr>
            <w:r>
              <w:t>9.</w:t>
            </w:r>
          </w:p>
        </w:tc>
        <w:tc>
          <w:tcPr>
            <w:tcW w:w="3628" w:type="dxa"/>
          </w:tcPr>
          <w:p w:rsidR="00E238C9" w:rsidRDefault="00E238C9">
            <w:pPr>
              <w:pStyle w:val="ConsPlusNormal"/>
            </w:pPr>
            <w:r>
              <w:t>Количество чрезвычайных ситуаций межмуниципального и регионального характера, в том числе вызванных наводнениями или природными пожарами</w:t>
            </w:r>
          </w:p>
        </w:tc>
        <w:tc>
          <w:tcPr>
            <w:tcW w:w="1361" w:type="dxa"/>
          </w:tcPr>
          <w:p w:rsidR="00E238C9" w:rsidRDefault="00E238C9">
            <w:pPr>
              <w:pStyle w:val="ConsPlusNormal"/>
              <w:jc w:val="center"/>
            </w:pPr>
            <w:r>
              <w:t>ед.</w:t>
            </w:r>
          </w:p>
        </w:tc>
        <w:tc>
          <w:tcPr>
            <w:tcW w:w="1877" w:type="dxa"/>
          </w:tcPr>
          <w:p w:rsidR="00E238C9" w:rsidRDefault="00E238C9">
            <w:pPr>
              <w:pStyle w:val="ConsPlusNormal"/>
            </w:pPr>
            <w:r>
              <w:t>количество произошедших чрезвычайных ситуаций</w:t>
            </w:r>
          </w:p>
        </w:tc>
        <w:tc>
          <w:tcPr>
            <w:tcW w:w="1418" w:type="dxa"/>
          </w:tcPr>
          <w:p w:rsidR="00E238C9" w:rsidRDefault="00E238C9">
            <w:pPr>
              <w:pStyle w:val="ConsPlusNormal"/>
              <w:jc w:val="center"/>
            </w:pPr>
            <w:r>
              <w:t>ежегодно на 1 января</w:t>
            </w:r>
          </w:p>
        </w:tc>
        <w:tc>
          <w:tcPr>
            <w:tcW w:w="1651" w:type="dxa"/>
          </w:tcPr>
          <w:p w:rsidR="00E238C9" w:rsidRDefault="00E238C9">
            <w:pPr>
              <w:pStyle w:val="ConsPlusNormal"/>
              <w:jc w:val="center"/>
            </w:pPr>
            <w:r>
              <w:t>-</w:t>
            </w:r>
          </w:p>
        </w:tc>
        <w:tc>
          <w:tcPr>
            <w:tcW w:w="1042" w:type="dxa"/>
          </w:tcPr>
          <w:p w:rsidR="00E238C9" w:rsidRDefault="00E238C9">
            <w:pPr>
              <w:pStyle w:val="ConsPlusNormal"/>
              <w:jc w:val="center"/>
            </w:pPr>
            <w:r>
              <w:t>-</w:t>
            </w:r>
          </w:p>
        </w:tc>
        <w:tc>
          <w:tcPr>
            <w:tcW w:w="851"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326" w:type="dxa"/>
          </w:tcPr>
          <w:p w:rsidR="00E238C9" w:rsidRDefault="00E238C9">
            <w:pPr>
              <w:pStyle w:val="ConsPlusNormal"/>
            </w:pPr>
            <w:r>
              <w:t>количество чрезвычайных ситуаций</w:t>
            </w:r>
          </w:p>
        </w:tc>
        <w:tc>
          <w:tcPr>
            <w:tcW w:w="708" w:type="dxa"/>
          </w:tcPr>
          <w:p w:rsidR="00E238C9" w:rsidRDefault="00E238C9">
            <w:pPr>
              <w:pStyle w:val="ConsPlusNormal"/>
              <w:jc w:val="center"/>
            </w:pPr>
            <w:r>
              <w:t>1</w:t>
            </w:r>
          </w:p>
        </w:tc>
        <w:tc>
          <w:tcPr>
            <w:tcW w:w="992" w:type="dxa"/>
          </w:tcPr>
          <w:p w:rsidR="00E238C9" w:rsidRDefault="00E238C9">
            <w:pPr>
              <w:pStyle w:val="ConsPlusNormal"/>
            </w:pPr>
            <w:r>
              <w:t>Комитет гражданской защиты и социальной безопасности области</w:t>
            </w:r>
          </w:p>
        </w:tc>
      </w:tr>
      <w:tr w:rsidR="00E238C9" w:rsidTr="00E238C9">
        <w:tblPrEx>
          <w:tblBorders>
            <w:insideH w:val="nil"/>
          </w:tblBorders>
        </w:tblPrEx>
        <w:tc>
          <w:tcPr>
            <w:tcW w:w="15421" w:type="dxa"/>
            <w:gridSpan w:val="11"/>
            <w:tcBorders>
              <w:bottom w:val="nil"/>
            </w:tcBorders>
          </w:tcPr>
          <w:p w:rsidR="00E238C9" w:rsidRDefault="00E238C9"/>
        </w:tc>
      </w:tr>
      <w:tr w:rsidR="00E238C9" w:rsidTr="00E238C9">
        <w:tblPrEx>
          <w:tblBorders>
            <w:insideH w:val="nil"/>
          </w:tblBorders>
        </w:tblPrEx>
        <w:tc>
          <w:tcPr>
            <w:tcW w:w="567" w:type="dxa"/>
            <w:vMerge w:val="restart"/>
            <w:tcBorders>
              <w:top w:val="nil"/>
            </w:tcBorders>
          </w:tcPr>
          <w:p w:rsidR="00E238C9" w:rsidRDefault="00E238C9">
            <w:pPr>
              <w:pStyle w:val="ConsPlusNormal"/>
              <w:jc w:val="center"/>
            </w:pPr>
            <w:r>
              <w:t>10.</w:t>
            </w:r>
          </w:p>
        </w:tc>
        <w:tc>
          <w:tcPr>
            <w:tcW w:w="3628" w:type="dxa"/>
            <w:vMerge w:val="restart"/>
            <w:tcBorders>
              <w:top w:val="nil"/>
            </w:tcBorders>
          </w:tcPr>
          <w:p w:rsidR="00E238C9" w:rsidRDefault="00E238C9">
            <w:pPr>
              <w:pStyle w:val="ConsPlusNormal"/>
            </w:pPr>
            <w:r>
              <w:t xml:space="preserve">Доля найденных граждан от числа потерявшихся в природной среде спасателями аварийно-спасательной </w:t>
            </w:r>
            <w:r>
              <w:lastRenderedPageBreak/>
              <w:t>службы области</w:t>
            </w:r>
          </w:p>
        </w:tc>
        <w:tc>
          <w:tcPr>
            <w:tcW w:w="1361" w:type="dxa"/>
            <w:vMerge w:val="restart"/>
            <w:tcBorders>
              <w:top w:val="nil"/>
            </w:tcBorders>
          </w:tcPr>
          <w:p w:rsidR="00E238C9" w:rsidRDefault="00E238C9">
            <w:pPr>
              <w:pStyle w:val="ConsPlusNormal"/>
              <w:jc w:val="center"/>
            </w:pPr>
            <w:r>
              <w:lastRenderedPageBreak/>
              <w:t>%</w:t>
            </w:r>
          </w:p>
        </w:tc>
        <w:tc>
          <w:tcPr>
            <w:tcW w:w="1877" w:type="dxa"/>
            <w:vMerge w:val="restart"/>
            <w:tcBorders>
              <w:top w:val="nil"/>
            </w:tcBorders>
          </w:tcPr>
          <w:p w:rsidR="00E238C9" w:rsidRDefault="00E238C9">
            <w:pPr>
              <w:pStyle w:val="ConsPlusNormal"/>
            </w:pPr>
            <w:r>
              <w:t xml:space="preserve">доля найденных граждан от числа потерявшихся в </w:t>
            </w:r>
            <w:r>
              <w:lastRenderedPageBreak/>
              <w:t>природной среде</w:t>
            </w:r>
          </w:p>
        </w:tc>
        <w:tc>
          <w:tcPr>
            <w:tcW w:w="1418" w:type="dxa"/>
            <w:vMerge w:val="restart"/>
            <w:tcBorders>
              <w:top w:val="nil"/>
            </w:tcBorders>
          </w:tcPr>
          <w:p w:rsidR="00E238C9" w:rsidRDefault="00E238C9">
            <w:pPr>
              <w:pStyle w:val="ConsPlusNormal"/>
              <w:jc w:val="center"/>
            </w:pPr>
            <w:r>
              <w:lastRenderedPageBreak/>
              <w:t>ежегодно на 1 января</w:t>
            </w:r>
          </w:p>
        </w:tc>
        <w:tc>
          <w:tcPr>
            <w:tcW w:w="1651" w:type="dxa"/>
            <w:vMerge w:val="restart"/>
            <w:tcBorders>
              <w:top w:val="nil"/>
            </w:tcBorders>
          </w:tcPr>
          <w:p w:rsidR="00E238C9" w:rsidRDefault="00E238C9">
            <w:pPr>
              <w:pStyle w:val="ConsPlusNormal"/>
              <w:jc w:val="center"/>
            </w:pPr>
            <w:r w:rsidRPr="008B12F4">
              <w:rPr>
                <w:position w:val="-25"/>
              </w:rPr>
              <w:pict>
                <v:shape id="_x0000_i1047" style="width:111.45pt;height:36.55pt" coordsize="" o:spt="100" adj="0,,0" path="" filled="f" stroked="f">
                  <v:stroke joinstyle="miter"/>
                  <v:imagedata r:id="rId167" o:title="base_23647_180001_32790"/>
                  <v:formulas/>
                  <v:path o:connecttype="segments"/>
                </v:shape>
              </w:pict>
            </w:r>
          </w:p>
        </w:tc>
        <w:tc>
          <w:tcPr>
            <w:tcW w:w="1042" w:type="dxa"/>
            <w:tcBorders>
              <w:top w:val="nil"/>
            </w:tcBorders>
          </w:tcPr>
          <w:p w:rsidR="00E238C9" w:rsidRDefault="00E238C9">
            <w:pPr>
              <w:pStyle w:val="ConsPlusNormal"/>
            </w:pPr>
            <w:r>
              <w:t xml:space="preserve">N </w:t>
            </w:r>
            <w:proofErr w:type="spellStart"/>
            <w:r>
              <w:t>найд</w:t>
            </w:r>
            <w:proofErr w:type="spellEnd"/>
            <w:r>
              <w:t xml:space="preserve"> - количество </w:t>
            </w:r>
            <w:r>
              <w:lastRenderedPageBreak/>
              <w:t>найденных граждан</w:t>
            </w:r>
          </w:p>
        </w:tc>
        <w:tc>
          <w:tcPr>
            <w:tcW w:w="851" w:type="dxa"/>
            <w:vMerge w:val="restart"/>
            <w:tcBorders>
              <w:top w:val="nil"/>
            </w:tcBorders>
          </w:tcPr>
          <w:p w:rsidR="00E238C9" w:rsidRDefault="00E238C9">
            <w:pPr>
              <w:pStyle w:val="ConsPlusNormal"/>
              <w:jc w:val="center"/>
            </w:pPr>
            <w:r>
              <w:lastRenderedPageBreak/>
              <w:t>9</w:t>
            </w:r>
          </w:p>
        </w:tc>
        <w:tc>
          <w:tcPr>
            <w:tcW w:w="1326" w:type="dxa"/>
            <w:vMerge w:val="restart"/>
            <w:tcBorders>
              <w:top w:val="nil"/>
            </w:tcBorders>
          </w:tcPr>
          <w:p w:rsidR="00E238C9" w:rsidRDefault="00E238C9">
            <w:pPr>
              <w:pStyle w:val="ConsPlusNormal"/>
              <w:jc w:val="center"/>
            </w:pPr>
            <w:r>
              <w:t>количество граждан</w:t>
            </w:r>
          </w:p>
        </w:tc>
        <w:tc>
          <w:tcPr>
            <w:tcW w:w="708" w:type="dxa"/>
            <w:vMerge w:val="restart"/>
            <w:tcBorders>
              <w:top w:val="nil"/>
            </w:tcBorders>
          </w:tcPr>
          <w:p w:rsidR="00E238C9" w:rsidRDefault="00E238C9">
            <w:pPr>
              <w:pStyle w:val="ConsPlusNormal"/>
              <w:jc w:val="center"/>
            </w:pPr>
            <w:r>
              <w:t>1</w:t>
            </w:r>
          </w:p>
        </w:tc>
        <w:tc>
          <w:tcPr>
            <w:tcW w:w="992" w:type="dxa"/>
            <w:vMerge w:val="restart"/>
            <w:tcBorders>
              <w:top w:val="nil"/>
            </w:tcBorders>
          </w:tcPr>
          <w:p w:rsidR="00E238C9" w:rsidRDefault="00E238C9">
            <w:pPr>
              <w:pStyle w:val="ConsPlusNormal"/>
            </w:pPr>
            <w:r>
              <w:t xml:space="preserve">Комитет гражданской </w:t>
            </w:r>
            <w:r>
              <w:lastRenderedPageBreak/>
              <w:t>защиты и социальной безопасности области</w:t>
            </w:r>
          </w:p>
        </w:tc>
      </w:tr>
      <w:tr w:rsidR="00E238C9" w:rsidTr="00E238C9">
        <w:tc>
          <w:tcPr>
            <w:tcW w:w="567" w:type="dxa"/>
            <w:vMerge/>
            <w:tcBorders>
              <w:top w:val="nil"/>
            </w:tcBorders>
          </w:tcPr>
          <w:p w:rsidR="00E238C9" w:rsidRDefault="00E238C9"/>
        </w:tc>
        <w:tc>
          <w:tcPr>
            <w:tcW w:w="3628" w:type="dxa"/>
            <w:vMerge/>
            <w:tcBorders>
              <w:top w:val="nil"/>
            </w:tcBorders>
          </w:tcPr>
          <w:p w:rsidR="00E238C9" w:rsidRDefault="00E238C9"/>
        </w:tc>
        <w:tc>
          <w:tcPr>
            <w:tcW w:w="1361" w:type="dxa"/>
            <w:vMerge/>
            <w:tcBorders>
              <w:top w:val="nil"/>
            </w:tcBorders>
          </w:tcPr>
          <w:p w:rsidR="00E238C9" w:rsidRDefault="00E238C9"/>
        </w:tc>
        <w:tc>
          <w:tcPr>
            <w:tcW w:w="1877" w:type="dxa"/>
            <w:vMerge/>
            <w:tcBorders>
              <w:top w:val="nil"/>
            </w:tcBorders>
          </w:tcPr>
          <w:p w:rsidR="00E238C9" w:rsidRDefault="00E238C9"/>
        </w:tc>
        <w:tc>
          <w:tcPr>
            <w:tcW w:w="1418" w:type="dxa"/>
            <w:vMerge/>
            <w:tcBorders>
              <w:top w:val="nil"/>
            </w:tcBorders>
          </w:tcPr>
          <w:p w:rsidR="00E238C9" w:rsidRDefault="00E238C9"/>
        </w:tc>
        <w:tc>
          <w:tcPr>
            <w:tcW w:w="1651" w:type="dxa"/>
            <w:vMerge/>
            <w:tcBorders>
              <w:top w:val="nil"/>
            </w:tcBorders>
          </w:tcPr>
          <w:p w:rsidR="00E238C9" w:rsidRDefault="00E238C9"/>
        </w:tc>
        <w:tc>
          <w:tcPr>
            <w:tcW w:w="1042" w:type="dxa"/>
          </w:tcPr>
          <w:p w:rsidR="00E238C9" w:rsidRDefault="00E238C9">
            <w:pPr>
              <w:pStyle w:val="ConsPlusNormal"/>
            </w:pPr>
            <w:r>
              <w:t>N план - количество потерявшихся граждан</w:t>
            </w:r>
          </w:p>
        </w:tc>
        <w:tc>
          <w:tcPr>
            <w:tcW w:w="851" w:type="dxa"/>
            <w:vMerge/>
            <w:tcBorders>
              <w:top w:val="nil"/>
            </w:tcBorders>
          </w:tcPr>
          <w:p w:rsidR="00E238C9" w:rsidRDefault="00E238C9"/>
        </w:tc>
        <w:tc>
          <w:tcPr>
            <w:tcW w:w="1326" w:type="dxa"/>
            <w:vMerge/>
            <w:tcBorders>
              <w:top w:val="nil"/>
            </w:tcBorders>
          </w:tcPr>
          <w:p w:rsidR="00E238C9" w:rsidRDefault="00E238C9"/>
        </w:tc>
        <w:tc>
          <w:tcPr>
            <w:tcW w:w="708" w:type="dxa"/>
            <w:vMerge/>
            <w:tcBorders>
              <w:top w:val="nil"/>
            </w:tcBorders>
          </w:tcPr>
          <w:p w:rsidR="00E238C9" w:rsidRDefault="00E238C9"/>
        </w:tc>
        <w:tc>
          <w:tcPr>
            <w:tcW w:w="992" w:type="dxa"/>
            <w:vMerge/>
            <w:tcBorders>
              <w:top w:val="nil"/>
            </w:tcBorders>
          </w:tcPr>
          <w:p w:rsidR="00E238C9" w:rsidRDefault="00E238C9"/>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22" w:name="P3055"/>
      <w:bookmarkEnd w:id="22"/>
      <w:r>
        <w:t xml:space="preserve">&lt;*&gt; 1 - официальная статистическая информация; 2 - статистические данные Управления Министерства внутренних дел Российской Федерации по Вологодской области, формируемые в соответствии с совместным </w:t>
      </w:r>
      <w:hyperlink r:id="rId168"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статистика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формируемая в соответствии с </w:t>
      </w:r>
      <w:hyperlink r:id="rId169" w:history="1">
        <w:r>
          <w:rPr>
            <w:color w:val="0000FF"/>
          </w:rPr>
          <w:t>приказом</w:t>
        </w:r>
      </w:hyperlink>
      <w:r>
        <w:t xml:space="preserve"> МВД России от 18 июня 1996 года N 328; </w:t>
      </w:r>
      <w:proofErr w:type="gramStart"/>
      <w:r>
        <w:t xml:space="preserve">4 - статистические данные департамента здравоохранения области, формируемые в соответствии с приказом департамента здравоохранения области от 25 сентября 2006 года N 546 и в соответствии с </w:t>
      </w:r>
      <w:hyperlink r:id="rId170" w:history="1">
        <w:r>
          <w:rPr>
            <w:color w:val="0000FF"/>
          </w:rPr>
          <w:t>приказом</w:t>
        </w:r>
      </w:hyperlink>
      <w:r>
        <w:t xml:space="preserve"> Федеральной службы государственной статистики от 13 августа 2009 года N 171; 5 - статистический сборник "Населенные пункты Вологодской области, итоги Всероссийской переписи населения 2010 года", </w:t>
      </w:r>
      <w:proofErr w:type="spellStart"/>
      <w:r>
        <w:t>Вологдастат</w:t>
      </w:r>
      <w:proofErr w:type="spellEnd"/>
      <w:r>
        <w:t>, 2012;</w:t>
      </w:r>
      <w:proofErr w:type="gramEnd"/>
      <w:r>
        <w:t xml:space="preserve"> </w:t>
      </w:r>
      <w:proofErr w:type="gramStart"/>
      <w:r>
        <w:t xml:space="preserve">6 - </w:t>
      </w:r>
      <w:hyperlink r:id="rId171" w:history="1">
        <w:r>
          <w:rPr>
            <w:color w:val="0000FF"/>
          </w:rPr>
          <w:t>приложение N 1</w:t>
        </w:r>
      </w:hyperlink>
      <w:r>
        <w:t xml:space="preserve"> к Порядку привлечения сил и средств подразделений пожарной охраны, гарнизонов пожарной охраны для тушения пожаров и проведения аварийно-спасательных работ, утвержденному приказом МЧС России от 5 мая 2008 года N 240; 7 - статистический сборник "Пожары и пожарная безопасность", выпускаемый МЧС России и ФГБУ "ВНИИПО МЧС России"; 8 - отчеты отраслевых органов исполнительной государственной власти области;</w:t>
      </w:r>
      <w:proofErr w:type="gramEnd"/>
      <w:r>
        <w:t xml:space="preserve"> 9 - отчет подведомственного учреждения; 10 - штатное расписание подведомственного учреждения; 11 - отчет исполнителя мероприятия; 12 - штатное расписание подведомственного учреждения.</w:t>
      </w:r>
    </w:p>
    <w:p w:rsidR="00E238C9" w:rsidRDefault="00E238C9">
      <w:pPr>
        <w:pStyle w:val="ConsPlusNormal"/>
        <w:spacing w:before="220"/>
        <w:ind w:firstLine="540"/>
        <w:jc w:val="both"/>
      </w:pPr>
      <w:bookmarkStart w:id="23" w:name="P3056"/>
      <w:bookmarkEnd w:id="23"/>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2</w:t>
      </w:r>
    </w:p>
    <w:p w:rsidR="00E238C9" w:rsidRDefault="00E238C9">
      <w:pPr>
        <w:pStyle w:val="ConsPlusNormal"/>
        <w:jc w:val="both"/>
      </w:pPr>
    </w:p>
    <w:p w:rsidR="00E238C9" w:rsidRDefault="00E238C9">
      <w:pPr>
        <w:pStyle w:val="ConsPlusTitle"/>
        <w:jc w:val="center"/>
      </w:pPr>
      <w:bookmarkStart w:id="24" w:name="P3065"/>
      <w:bookmarkEnd w:id="24"/>
      <w:r>
        <w:t>ПЕРЕЧЕНЬ</w:t>
      </w:r>
    </w:p>
    <w:p w:rsidR="00E238C9" w:rsidRDefault="00E238C9">
      <w:pPr>
        <w:pStyle w:val="ConsPlusTitle"/>
        <w:jc w:val="center"/>
      </w:pPr>
      <w:r>
        <w:t>ОСНОВНЫХ МЕРОПРИЯТИЙ ПОДПРОГРАММЫ 2</w:t>
      </w:r>
    </w:p>
    <w:p w:rsidR="00E238C9" w:rsidRDefault="00E238C9">
      <w:pPr>
        <w:spacing w:after="1"/>
      </w:pPr>
    </w:p>
    <w:p w:rsidR="00E238C9" w:rsidRDefault="00E238C9">
      <w:pPr>
        <w:pStyle w:val="ConsPlusNormal"/>
        <w:jc w:val="both"/>
      </w:pPr>
    </w:p>
    <w:p w:rsidR="00934FBF" w:rsidRDefault="00934FBF" w:rsidP="00934FBF">
      <w:pPr>
        <w:jc w:val="center"/>
      </w:pPr>
      <w:proofErr w:type="gramStart"/>
      <w:r>
        <w:t>(в ред. постановления Правительства Вологодской области</w:t>
      </w:r>
      <w:proofErr w:type="gramEnd"/>
    </w:p>
    <w:p w:rsidR="00E238C9" w:rsidRDefault="00934FBF" w:rsidP="00934FBF">
      <w:pPr>
        <w:jc w:val="center"/>
        <w:sectPr w:rsidR="00E238C9">
          <w:pgSz w:w="11905" w:h="16838"/>
          <w:pgMar w:top="1134" w:right="850" w:bottom="1134" w:left="1701" w:header="0" w:footer="0" w:gutter="0"/>
          <w:cols w:space="720"/>
        </w:sectPr>
      </w:pPr>
      <w:r>
        <w:t>от 23.03.2020 N 261)</w:t>
      </w:r>
    </w:p>
    <w:tbl>
      <w:tblPr>
        <w:tblW w:w="15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89"/>
        <w:gridCol w:w="1560"/>
        <w:gridCol w:w="1984"/>
        <w:gridCol w:w="2126"/>
        <w:gridCol w:w="907"/>
        <w:gridCol w:w="907"/>
        <w:gridCol w:w="907"/>
        <w:gridCol w:w="907"/>
        <w:gridCol w:w="907"/>
        <w:gridCol w:w="907"/>
        <w:gridCol w:w="907"/>
        <w:gridCol w:w="907"/>
      </w:tblGrid>
      <w:tr w:rsidR="00E238C9" w:rsidTr="00934FBF">
        <w:tc>
          <w:tcPr>
            <w:tcW w:w="2189" w:type="dxa"/>
            <w:vMerge w:val="restart"/>
          </w:tcPr>
          <w:p w:rsidR="00E238C9" w:rsidRDefault="00E238C9">
            <w:pPr>
              <w:pStyle w:val="ConsPlusNormal"/>
            </w:pPr>
            <w:r>
              <w:lastRenderedPageBreak/>
              <w:t>Наименование основного мероприятия</w:t>
            </w:r>
          </w:p>
        </w:tc>
        <w:tc>
          <w:tcPr>
            <w:tcW w:w="1560" w:type="dxa"/>
            <w:vMerge w:val="restart"/>
          </w:tcPr>
          <w:p w:rsidR="00E238C9" w:rsidRDefault="00E238C9">
            <w:pPr>
              <w:pStyle w:val="ConsPlusNormal"/>
            </w:pPr>
            <w:r>
              <w:t>Ответственный исполнитель, исполнитель</w:t>
            </w:r>
          </w:p>
        </w:tc>
        <w:tc>
          <w:tcPr>
            <w:tcW w:w="1984" w:type="dxa"/>
            <w:vMerge w:val="restart"/>
          </w:tcPr>
          <w:p w:rsidR="00E238C9" w:rsidRDefault="00E238C9">
            <w:pPr>
              <w:pStyle w:val="ConsPlusNormal"/>
            </w:pPr>
            <w:r>
              <w:t>Ожидаемый непосредственный результат</w:t>
            </w:r>
          </w:p>
        </w:tc>
        <w:tc>
          <w:tcPr>
            <w:tcW w:w="2126" w:type="dxa"/>
            <w:vMerge w:val="restart"/>
          </w:tcPr>
          <w:p w:rsidR="00E238C9" w:rsidRDefault="00E238C9">
            <w:pPr>
              <w:pStyle w:val="ConsPlusNormal"/>
              <w:jc w:val="center"/>
            </w:pPr>
            <w:r>
              <w:t>Связь с показателями подпрограммы</w:t>
            </w:r>
          </w:p>
        </w:tc>
        <w:tc>
          <w:tcPr>
            <w:tcW w:w="7256" w:type="dxa"/>
            <w:gridSpan w:val="8"/>
          </w:tcPr>
          <w:p w:rsidR="00E238C9" w:rsidRDefault="00E238C9">
            <w:pPr>
              <w:pStyle w:val="ConsPlusNormal"/>
              <w:jc w:val="center"/>
            </w:pPr>
            <w:r>
              <w:t>Годы реализации и источник финансового обеспечения</w:t>
            </w:r>
          </w:p>
        </w:tc>
      </w:tr>
      <w:tr w:rsidR="00E238C9" w:rsidTr="00934FBF">
        <w:tc>
          <w:tcPr>
            <w:tcW w:w="2189" w:type="dxa"/>
            <w:vMerge/>
          </w:tcPr>
          <w:p w:rsidR="00E238C9" w:rsidRDefault="00E238C9"/>
        </w:tc>
        <w:tc>
          <w:tcPr>
            <w:tcW w:w="1560" w:type="dxa"/>
            <w:vMerge/>
          </w:tcPr>
          <w:p w:rsidR="00E238C9" w:rsidRDefault="00E238C9"/>
        </w:tc>
        <w:tc>
          <w:tcPr>
            <w:tcW w:w="1984" w:type="dxa"/>
            <w:vMerge/>
          </w:tcPr>
          <w:p w:rsidR="00E238C9" w:rsidRDefault="00E238C9"/>
        </w:tc>
        <w:tc>
          <w:tcPr>
            <w:tcW w:w="2126" w:type="dxa"/>
            <w:vMerge/>
          </w:tcPr>
          <w:p w:rsidR="00E238C9" w:rsidRDefault="00E238C9"/>
        </w:tc>
        <w:tc>
          <w:tcPr>
            <w:tcW w:w="907" w:type="dxa"/>
          </w:tcPr>
          <w:p w:rsidR="00E238C9" w:rsidRDefault="00E238C9">
            <w:pPr>
              <w:pStyle w:val="ConsPlusNormal"/>
              <w:jc w:val="center"/>
            </w:pPr>
            <w:r>
              <w:t>2013</w:t>
            </w:r>
          </w:p>
        </w:tc>
        <w:tc>
          <w:tcPr>
            <w:tcW w:w="907"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907" w:type="dxa"/>
          </w:tcPr>
          <w:p w:rsidR="00E238C9" w:rsidRDefault="00E238C9">
            <w:pPr>
              <w:pStyle w:val="ConsPlusNormal"/>
              <w:jc w:val="center"/>
            </w:pPr>
            <w:r>
              <w:t>2017</w:t>
            </w:r>
          </w:p>
        </w:tc>
        <w:tc>
          <w:tcPr>
            <w:tcW w:w="907" w:type="dxa"/>
          </w:tcPr>
          <w:p w:rsidR="00E238C9" w:rsidRDefault="00E238C9">
            <w:pPr>
              <w:pStyle w:val="ConsPlusNormal"/>
              <w:jc w:val="center"/>
            </w:pPr>
            <w:r>
              <w:t>2018</w:t>
            </w:r>
          </w:p>
        </w:tc>
        <w:tc>
          <w:tcPr>
            <w:tcW w:w="907" w:type="dxa"/>
          </w:tcPr>
          <w:p w:rsidR="00E238C9" w:rsidRDefault="00E238C9">
            <w:pPr>
              <w:pStyle w:val="ConsPlusNormal"/>
              <w:jc w:val="center"/>
            </w:pPr>
            <w:r>
              <w:t>2019</w:t>
            </w:r>
          </w:p>
        </w:tc>
        <w:tc>
          <w:tcPr>
            <w:tcW w:w="907" w:type="dxa"/>
          </w:tcPr>
          <w:p w:rsidR="00E238C9" w:rsidRDefault="00E238C9">
            <w:pPr>
              <w:pStyle w:val="ConsPlusNormal"/>
              <w:jc w:val="center"/>
            </w:pPr>
            <w:r>
              <w:t>2020</w:t>
            </w:r>
          </w:p>
        </w:tc>
      </w:tr>
      <w:tr w:rsidR="00E238C9" w:rsidTr="00934FBF">
        <w:tc>
          <w:tcPr>
            <w:tcW w:w="2189" w:type="dxa"/>
            <w:vMerge w:val="restart"/>
          </w:tcPr>
          <w:p w:rsidR="00E238C9" w:rsidRDefault="00E238C9">
            <w:pPr>
              <w:pStyle w:val="ConsPlusNormal"/>
            </w:pPr>
            <w:r>
              <w:t>Основное мероприятие 2.1. Проведение областного финала соревнований "Школа безопасности" и участие в межрегиональных и/или всероссийских соревнованиях "Школа безопасности", межрегиональном и/или всероссийском полевом лагере "Юный спасатель"</w:t>
            </w:r>
          </w:p>
        </w:tc>
        <w:tc>
          <w:tcPr>
            <w:tcW w:w="1560" w:type="dxa"/>
            <w:vMerge w:val="restart"/>
          </w:tcPr>
          <w:p w:rsidR="00E238C9" w:rsidRDefault="00E238C9">
            <w:pPr>
              <w:pStyle w:val="ConsPlusNormal"/>
            </w:pPr>
            <w:r>
              <w:t>Департамент образования области</w:t>
            </w:r>
          </w:p>
        </w:tc>
        <w:tc>
          <w:tcPr>
            <w:tcW w:w="1984" w:type="dxa"/>
            <w:vMerge w:val="restart"/>
          </w:tcPr>
          <w:p w:rsidR="00E238C9" w:rsidRDefault="00E238C9">
            <w:pPr>
              <w:pStyle w:val="ConsPlusNormal"/>
            </w:pPr>
            <w:r>
              <w:t>формирование у детей сознательного отношения к вопросам личной и общественной безопасности, практических навыков и умений поведения в экстремальных ситуациях и совершенствование морально-психологического и физического развития подрастающего поколения</w:t>
            </w:r>
          </w:p>
        </w:tc>
        <w:tc>
          <w:tcPr>
            <w:tcW w:w="2126" w:type="dxa"/>
          </w:tcPr>
          <w:p w:rsidR="00E238C9" w:rsidRDefault="00E238C9">
            <w:pPr>
              <w:pStyle w:val="ConsPlusNormal"/>
            </w:pPr>
            <w:r>
              <w:t>количество проведенных областных финалов соревнований "Школа безопасности", в год</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934FBF">
        <w:tc>
          <w:tcPr>
            <w:tcW w:w="2189" w:type="dxa"/>
            <w:vMerge/>
          </w:tcPr>
          <w:p w:rsidR="00E238C9" w:rsidRDefault="00E238C9"/>
        </w:tc>
        <w:tc>
          <w:tcPr>
            <w:tcW w:w="1560" w:type="dxa"/>
            <w:vMerge/>
          </w:tcPr>
          <w:p w:rsidR="00E238C9" w:rsidRDefault="00E238C9"/>
        </w:tc>
        <w:tc>
          <w:tcPr>
            <w:tcW w:w="1984" w:type="dxa"/>
            <w:vMerge/>
          </w:tcPr>
          <w:p w:rsidR="00E238C9" w:rsidRDefault="00E238C9"/>
        </w:tc>
        <w:tc>
          <w:tcPr>
            <w:tcW w:w="2126" w:type="dxa"/>
          </w:tcPr>
          <w:p w:rsidR="00E238C9" w:rsidRDefault="00E238C9">
            <w:pPr>
              <w:pStyle w:val="ConsPlusNormal"/>
            </w:pPr>
            <w:r>
              <w:t>количество межрегиональных соревнований "Школа безопасности" или межрегиональных полевых лагерей "Юный спасатель", в которых принимала участие команда области</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934FBF">
        <w:tc>
          <w:tcPr>
            <w:tcW w:w="2189" w:type="dxa"/>
          </w:tcPr>
          <w:p w:rsidR="00E238C9" w:rsidRDefault="00E238C9">
            <w:pPr>
              <w:pStyle w:val="ConsPlusNormal"/>
            </w:pPr>
            <w:r>
              <w:t>Основное мероприятие 2.2. Реконструкция объектов, используемых аварийно-спасательной службой области</w:t>
            </w:r>
          </w:p>
        </w:tc>
        <w:tc>
          <w:tcPr>
            <w:tcW w:w="1560"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 xml:space="preserve">обеспечение сохранности имущества, находящегося в собственности области, и обеспечение соответствующих действующему законодательству </w:t>
            </w:r>
            <w:r>
              <w:lastRenderedPageBreak/>
              <w:t>условий труда работников</w:t>
            </w:r>
          </w:p>
        </w:tc>
        <w:tc>
          <w:tcPr>
            <w:tcW w:w="2126" w:type="dxa"/>
          </w:tcPr>
          <w:p w:rsidR="00E238C9" w:rsidRDefault="00E238C9">
            <w:pPr>
              <w:pStyle w:val="ConsPlusNormal"/>
            </w:pPr>
            <w:r>
              <w:lastRenderedPageBreak/>
              <w:t xml:space="preserve">доля основных зданий, используемых аварийно-спасательной службой области, реконструированных в результате реализации мероприятий </w:t>
            </w:r>
            <w:r>
              <w:lastRenderedPageBreak/>
              <w:t>подпрограммы 2</w:t>
            </w:r>
          </w:p>
        </w:tc>
        <w:tc>
          <w:tcPr>
            <w:tcW w:w="907" w:type="dxa"/>
          </w:tcPr>
          <w:p w:rsidR="00E238C9" w:rsidRDefault="00E238C9">
            <w:pPr>
              <w:pStyle w:val="ConsPlusNormal"/>
              <w:jc w:val="center"/>
            </w:pPr>
            <w:r>
              <w:lastRenderedPageBreak/>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w:t>
            </w:r>
          </w:p>
        </w:tc>
      </w:tr>
      <w:tr w:rsidR="00E238C9" w:rsidTr="00934FBF">
        <w:tc>
          <w:tcPr>
            <w:tcW w:w="2189" w:type="dxa"/>
          </w:tcPr>
          <w:p w:rsidR="00E238C9" w:rsidRDefault="00E238C9">
            <w:pPr>
              <w:pStyle w:val="ConsPlusNormal"/>
            </w:pPr>
            <w:r>
              <w:lastRenderedPageBreak/>
              <w:t>Основное мероприятие 2.3. Мероприятия по развитию аварийно-спасательной службы области</w:t>
            </w:r>
          </w:p>
        </w:tc>
        <w:tc>
          <w:tcPr>
            <w:tcW w:w="1560"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 xml:space="preserve">укрепление материально-технической базы и технической оснащенности подразделений аварийно-спасательной службы области, обеспечение работоспособности аварийно-спасательной техники и оборудования, совершенствование навыков проведения аварийно-спасательных работ, обмен опытом проведения аварийно-спасательных работ между аварийно-спасательными формированиями федерального, областного и </w:t>
            </w:r>
            <w:r>
              <w:lastRenderedPageBreak/>
              <w:t>муниципального уровней расположенных на территории области, обеспечение соответствующих действующему законодательству условий труда работников</w:t>
            </w:r>
          </w:p>
        </w:tc>
        <w:tc>
          <w:tcPr>
            <w:tcW w:w="2126" w:type="dxa"/>
          </w:tcPr>
          <w:p w:rsidR="00E238C9" w:rsidRDefault="00E238C9">
            <w:pPr>
              <w:pStyle w:val="ConsPlusNormal"/>
            </w:pPr>
            <w:r>
              <w:lastRenderedPageBreak/>
              <w:t xml:space="preserve">доля укомплектованности аварийно-спасательной службы области техникой и аварийно-спасательным оборудованием, от табеля </w:t>
            </w:r>
            <w:proofErr w:type="spellStart"/>
            <w:r>
              <w:t>положенности</w:t>
            </w:r>
            <w:proofErr w:type="spellEnd"/>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r>
      <w:tr w:rsidR="00E238C9" w:rsidTr="00934FBF">
        <w:tc>
          <w:tcPr>
            <w:tcW w:w="2189" w:type="dxa"/>
            <w:vMerge w:val="restart"/>
          </w:tcPr>
          <w:p w:rsidR="00E238C9" w:rsidRDefault="00E238C9">
            <w:pPr>
              <w:pStyle w:val="ConsPlusNormal"/>
            </w:pPr>
            <w:r>
              <w:lastRenderedPageBreak/>
              <w:t xml:space="preserve">Основное мероприятие 2.4. Выполнение </w:t>
            </w:r>
            <w:proofErr w:type="spellStart"/>
            <w:r>
              <w:t>противопаводковых</w:t>
            </w:r>
            <w:proofErr w:type="spellEnd"/>
            <w:r>
              <w:t xml:space="preserve"> мероприятий и иных мероприятий, направленных на предупреждение и ликвидацию чрезвычайных ситуаций</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обеспечение безопасного пропуска паводковых вод на территории области, предупреждение и ликвидация чрезвычайных ситуаций межмуниципального и регионального характера</w:t>
            </w:r>
          </w:p>
        </w:tc>
        <w:tc>
          <w:tcPr>
            <w:tcW w:w="2126" w:type="dxa"/>
            <w:vMerge w:val="restart"/>
          </w:tcPr>
          <w:p w:rsidR="00E238C9" w:rsidRDefault="00E238C9">
            <w:pPr>
              <w:pStyle w:val="ConsPlusNormal"/>
            </w:pPr>
            <w:r>
              <w:t>количество чрезвычайных ситуаций межмуниципального и регионального характера, в том числе вызванных наводнениями или природными пожарами</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r>
      <w:tr w:rsidR="00E238C9" w:rsidTr="00934FBF">
        <w:tc>
          <w:tcPr>
            <w:tcW w:w="2189" w:type="dxa"/>
            <w:vMerge/>
          </w:tcPr>
          <w:p w:rsidR="00E238C9" w:rsidRDefault="00E238C9"/>
        </w:tc>
        <w:tc>
          <w:tcPr>
            <w:tcW w:w="1560" w:type="dxa"/>
            <w:vMerge/>
          </w:tcPr>
          <w:p w:rsidR="00E238C9" w:rsidRDefault="00E238C9"/>
        </w:tc>
        <w:tc>
          <w:tcPr>
            <w:tcW w:w="1984" w:type="dxa"/>
          </w:tcPr>
          <w:p w:rsidR="00E238C9" w:rsidRDefault="00E238C9">
            <w:pPr>
              <w:pStyle w:val="ConsPlusNormal"/>
            </w:pPr>
            <w:r>
              <w:t xml:space="preserve">выполнение распоряжений Правительства Российской Федерации о выделении бюджетных ассигнований из </w:t>
            </w:r>
            <w:r>
              <w:lastRenderedPageBreak/>
              <w:t>резервного фонда Правительства Российской Федерации по предупреждению и ликвидации чрезвычайных ситуаций и последствий стихийных бедствий</w:t>
            </w:r>
          </w:p>
        </w:tc>
        <w:tc>
          <w:tcPr>
            <w:tcW w:w="2126"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934FBF">
        <w:tc>
          <w:tcPr>
            <w:tcW w:w="2189" w:type="dxa"/>
          </w:tcPr>
          <w:p w:rsidR="00E238C9" w:rsidRDefault="00E238C9">
            <w:pPr>
              <w:pStyle w:val="ConsPlusNormal"/>
            </w:pPr>
            <w:r>
              <w:lastRenderedPageBreak/>
              <w:t>Основное мероприятие 2.5. Создание системы "ОКСИОН" на региональном уровне</w:t>
            </w:r>
          </w:p>
        </w:tc>
        <w:tc>
          <w:tcPr>
            <w:tcW w:w="1560"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proofErr w:type="gramStart"/>
            <w:r>
              <w:t xml:space="preserve">обеспечение информирование населения в целях доведения до населения информации о прогнозируемых и возникших чрезвычайных ситуациях природного и техногенного характера, мерах по обеспечению безопасности населения и территорий, приемах и способах защиты, а также проведения пропаганды в области </w:t>
            </w:r>
            <w:r>
              <w:lastRenderedPageBreak/>
              <w:t>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в местах массового пребывания</w:t>
            </w:r>
            <w:proofErr w:type="gramEnd"/>
          </w:p>
        </w:tc>
        <w:tc>
          <w:tcPr>
            <w:tcW w:w="2126" w:type="dxa"/>
          </w:tcPr>
          <w:p w:rsidR="00E238C9" w:rsidRDefault="00E238C9">
            <w:pPr>
              <w:pStyle w:val="ConsPlusNormal"/>
            </w:pPr>
            <w:r>
              <w:lastRenderedPageBreak/>
              <w:t>доля городских округов и муниципальных районов области, в которых создана система "ОКСИОН" на региональном уровне</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2189" w:type="dxa"/>
          </w:tcPr>
          <w:p w:rsidR="00E238C9" w:rsidRDefault="00E238C9">
            <w:pPr>
              <w:pStyle w:val="ConsPlusNormal"/>
            </w:pPr>
            <w:r>
              <w:lastRenderedPageBreak/>
              <w:t>Основное мероприятие 2.6. Создание системы обеспечения вызова экстренных оперативных служб на территории Вологодской области по единому номеру "112"</w:t>
            </w:r>
          </w:p>
        </w:tc>
        <w:tc>
          <w:tcPr>
            <w:tcW w:w="1560"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обеспечение вызова экстренных оперативных служб на территории Вологодской области по единому номеру "112"</w:t>
            </w:r>
          </w:p>
        </w:tc>
        <w:tc>
          <w:tcPr>
            <w:tcW w:w="2126" w:type="dxa"/>
          </w:tcPr>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2189" w:type="dxa"/>
          </w:tcPr>
          <w:p w:rsidR="00E238C9" w:rsidRDefault="00E238C9">
            <w:pPr>
              <w:pStyle w:val="ConsPlusNormal"/>
            </w:pPr>
            <w:r>
              <w:t xml:space="preserve">Основное мероприятие 2.7. Выполнение мероприятий по созданию (реконструкции) и содержанию </w:t>
            </w:r>
            <w:r>
              <w:lastRenderedPageBreak/>
              <w:t>комплексной системы экстренного оповещения населения об угрозе возникновения или о возникновении чрезвычайных ситуаций, включая территориальную автоматизированную систему централизованного оповещения ГО "Маяк"</w:t>
            </w:r>
          </w:p>
        </w:tc>
        <w:tc>
          <w:tcPr>
            <w:tcW w:w="1560" w:type="dxa"/>
          </w:tcPr>
          <w:p w:rsidR="00E238C9" w:rsidRDefault="00E238C9">
            <w:pPr>
              <w:pStyle w:val="ConsPlusNormal"/>
            </w:pPr>
            <w:r>
              <w:lastRenderedPageBreak/>
              <w:t>Комитет гражданской защиты и социальной безопасности области</w:t>
            </w:r>
          </w:p>
        </w:tc>
        <w:tc>
          <w:tcPr>
            <w:tcW w:w="1984" w:type="dxa"/>
          </w:tcPr>
          <w:p w:rsidR="00E238C9" w:rsidRDefault="00E238C9">
            <w:pPr>
              <w:pStyle w:val="ConsPlusNormal"/>
            </w:pPr>
            <w:r>
              <w:t xml:space="preserve">обеспечение оповещения населения области, в том числе с использованием комплексной системы </w:t>
            </w:r>
            <w:r>
              <w:lastRenderedPageBreak/>
              <w:t>экстренного оповещения населения об угрозе возникновения или о возникновении чрезвычайных ситуаций, и органов управления Вологодской территориальной подсистемы единой государственной системы предупреждения и ликвидации чрезвычайных ситуаций об угрозе возникновения или о возникновении чрезвычайных ситуаций</w:t>
            </w:r>
          </w:p>
        </w:tc>
        <w:tc>
          <w:tcPr>
            <w:tcW w:w="2126" w:type="dxa"/>
          </w:tcPr>
          <w:p w:rsidR="00E238C9" w:rsidRDefault="00E238C9">
            <w:pPr>
              <w:pStyle w:val="ConsPlusNormal"/>
            </w:pPr>
            <w:r>
              <w:lastRenderedPageBreak/>
              <w:t xml:space="preserve">доля городских округов и муниципальных районов области, в которых завершена реконструкция территориальной </w:t>
            </w:r>
            <w:r>
              <w:lastRenderedPageBreak/>
              <w:t>системы централизованного оповещения "Маяк"</w:t>
            </w:r>
          </w:p>
        </w:tc>
        <w:tc>
          <w:tcPr>
            <w:tcW w:w="907" w:type="dxa"/>
          </w:tcPr>
          <w:p w:rsidR="00E238C9" w:rsidRDefault="00E238C9">
            <w:pPr>
              <w:pStyle w:val="ConsPlusNormal"/>
              <w:jc w:val="center"/>
            </w:pPr>
            <w:r>
              <w:lastRenderedPageBreak/>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2189" w:type="dxa"/>
          </w:tcPr>
          <w:p w:rsidR="00E238C9" w:rsidRDefault="00E238C9">
            <w:pPr>
              <w:pStyle w:val="ConsPlusNormal"/>
            </w:pPr>
            <w:r>
              <w:lastRenderedPageBreak/>
              <w:t xml:space="preserve">Основное мероприятие 2.8. Выполнение мероприятий по содержанию и совершенствованию системы управления и связи Правительства </w:t>
            </w:r>
            <w:r>
              <w:lastRenderedPageBreak/>
              <w:t>области</w:t>
            </w:r>
          </w:p>
        </w:tc>
        <w:tc>
          <w:tcPr>
            <w:tcW w:w="1560" w:type="dxa"/>
          </w:tcPr>
          <w:p w:rsidR="00E238C9" w:rsidRDefault="00E238C9">
            <w:pPr>
              <w:pStyle w:val="ConsPlusNormal"/>
            </w:pPr>
            <w:r>
              <w:lastRenderedPageBreak/>
              <w:t>Комитет гражданской защиты и социальной безопасности области</w:t>
            </w:r>
          </w:p>
        </w:tc>
        <w:tc>
          <w:tcPr>
            <w:tcW w:w="1984" w:type="dxa"/>
          </w:tcPr>
          <w:p w:rsidR="00E238C9" w:rsidRDefault="00E238C9">
            <w:pPr>
              <w:pStyle w:val="ConsPlusNormal"/>
            </w:pPr>
            <w:r>
              <w:t xml:space="preserve">снижение рисков чрезвычайных ситуаций до приемлемого уровня, сокращение количества погибших и пострадавших в </w:t>
            </w:r>
            <w:r>
              <w:lastRenderedPageBreak/>
              <w:t>чрезвычайных ситуациях и на воде, предотвращение экономического ущерба от чрезвычайных ситуаций и его снижение до уровня, обеспечивающего условия для устойчивого социально-экономического развития области</w:t>
            </w:r>
          </w:p>
        </w:tc>
        <w:tc>
          <w:tcPr>
            <w:tcW w:w="2126" w:type="dxa"/>
          </w:tcPr>
          <w:p w:rsidR="00E238C9" w:rsidRDefault="00E238C9">
            <w:pPr>
              <w:pStyle w:val="ConsPlusNormal"/>
            </w:pPr>
            <w:r>
              <w:lastRenderedPageBreak/>
              <w:t xml:space="preserve">количество чрезвычайных ситуаций межмуниципального и регионального характера, в том числе вызванных наводнениями или природными </w:t>
            </w:r>
            <w:r>
              <w:lastRenderedPageBreak/>
              <w:t>пожарами</w:t>
            </w:r>
          </w:p>
        </w:tc>
        <w:tc>
          <w:tcPr>
            <w:tcW w:w="907" w:type="dxa"/>
          </w:tcPr>
          <w:p w:rsidR="00E238C9" w:rsidRDefault="00E238C9">
            <w:pPr>
              <w:pStyle w:val="ConsPlusNormal"/>
              <w:jc w:val="center"/>
            </w:pPr>
            <w:r>
              <w:lastRenderedPageBreak/>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934FBF">
        <w:tc>
          <w:tcPr>
            <w:tcW w:w="2189" w:type="dxa"/>
          </w:tcPr>
          <w:p w:rsidR="00E238C9" w:rsidRDefault="00E238C9">
            <w:pPr>
              <w:pStyle w:val="ConsPlusNormal"/>
            </w:pPr>
            <w:r>
              <w:lastRenderedPageBreak/>
              <w:t>Основное мероприятие 2.9. Выполнение мероприятий по предупреждению и ликвидации аварийных разливов нефти и нефтепродуктов</w:t>
            </w:r>
          </w:p>
        </w:tc>
        <w:tc>
          <w:tcPr>
            <w:tcW w:w="1560"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предупреждение и ликвидация аварийных разливов нефти и нефтепродуктов</w:t>
            </w:r>
          </w:p>
        </w:tc>
        <w:tc>
          <w:tcPr>
            <w:tcW w:w="2126" w:type="dxa"/>
          </w:tcPr>
          <w:p w:rsidR="00E238C9" w:rsidRDefault="00E238C9">
            <w:pPr>
              <w:pStyle w:val="ConsPlusNormal"/>
            </w:pPr>
            <w:r>
              <w:t>количество чрезвычайных ситуаций межмуниципального и регионального характера, в том числе вызванных наводнениями или природными пожарами</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2189" w:type="dxa"/>
            <w:vMerge w:val="restart"/>
          </w:tcPr>
          <w:p w:rsidR="00E238C9" w:rsidRDefault="00E238C9">
            <w:pPr>
              <w:pStyle w:val="ConsPlusNormal"/>
            </w:pPr>
            <w:r>
              <w:t xml:space="preserve">Основное мероприятие 2.10. Расходы на обеспечение деятельности (оказание услуг) </w:t>
            </w:r>
            <w:r>
              <w:lastRenderedPageBreak/>
              <w:t>государственных учреждений, обеспечивающих защиту населения и территорий области от чрезвычайных ситуаций межмуниципального и регионального характера, а также защиту материальных и культурных ценностей на территории области от опасностей, возникающих при ведении военных действий или вследствие этих действий</w:t>
            </w:r>
          </w:p>
        </w:tc>
        <w:tc>
          <w:tcPr>
            <w:tcW w:w="156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984" w:type="dxa"/>
            <w:vMerge w:val="restart"/>
          </w:tcPr>
          <w:p w:rsidR="00E238C9" w:rsidRDefault="00E238C9">
            <w:pPr>
              <w:pStyle w:val="ConsPlusNormal"/>
            </w:pPr>
            <w:proofErr w:type="gramStart"/>
            <w:r>
              <w:t xml:space="preserve">обеспечение деятельности (оказание услуг) казенного учреждения защиты в </w:t>
            </w:r>
            <w:r>
              <w:lastRenderedPageBreak/>
              <w:t xml:space="preserve">чрезвычайных ситуациях Вологодской области "Аварийно-спасательная служба Вологодской области" (с 1 января 2015 года - бюджетного учреждения Вологодской области "Аварийно-спасательная служба Вологодской области") и казенного учреждения гражданской защиты и пожарной безопасности Вологодской области "Центр обеспечения мероприятий гражданской защиты и пожарной безопасности </w:t>
            </w:r>
            <w:r>
              <w:lastRenderedPageBreak/>
              <w:t>Вологодской области" (с 1 января 2014 года - казенного учреждения Вологодской области "Центр обеспечения</w:t>
            </w:r>
            <w:proofErr w:type="gramEnd"/>
            <w:r>
              <w:t xml:space="preserve"> региональной безопасности")</w:t>
            </w:r>
          </w:p>
        </w:tc>
        <w:tc>
          <w:tcPr>
            <w:tcW w:w="2126" w:type="dxa"/>
          </w:tcPr>
          <w:p w:rsidR="00E238C9" w:rsidRDefault="00E238C9">
            <w:pPr>
              <w:pStyle w:val="ConsPlusNormal"/>
            </w:pPr>
            <w:r>
              <w:lastRenderedPageBreak/>
              <w:t xml:space="preserve">количество проведенных мероприятий по пропаганде знаний в области защиты населения и </w:t>
            </w:r>
            <w:r>
              <w:lastRenderedPageBreak/>
              <w:t>территорий от чрезвычайных ситуаций, в том числе в области обеспечения безопасности людей на водных объектах</w:t>
            </w:r>
          </w:p>
        </w:tc>
        <w:tc>
          <w:tcPr>
            <w:tcW w:w="907" w:type="dxa"/>
            <w:vMerge w:val="restart"/>
          </w:tcPr>
          <w:p w:rsidR="00E238C9" w:rsidRDefault="00E238C9">
            <w:pPr>
              <w:pStyle w:val="ConsPlusNormal"/>
              <w:jc w:val="center"/>
            </w:pPr>
            <w:r>
              <w:lastRenderedPageBreak/>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r>
      <w:tr w:rsidR="00E238C9" w:rsidTr="00934FBF">
        <w:tc>
          <w:tcPr>
            <w:tcW w:w="2189" w:type="dxa"/>
            <w:vMerge/>
          </w:tcPr>
          <w:p w:rsidR="00E238C9" w:rsidRDefault="00E238C9"/>
        </w:tc>
        <w:tc>
          <w:tcPr>
            <w:tcW w:w="1560" w:type="dxa"/>
            <w:vMerge/>
          </w:tcPr>
          <w:p w:rsidR="00E238C9" w:rsidRDefault="00E238C9"/>
        </w:tc>
        <w:tc>
          <w:tcPr>
            <w:tcW w:w="1984" w:type="dxa"/>
            <w:vMerge/>
          </w:tcPr>
          <w:p w:rsidR="00E238C9" w:rsidRDefault="00E238C9"/>
        </w:tc>
        <w:tc>
          <w:tcPr>
            <w:tcW w:w="2126" w:type="dxa"/>
          </w:tcPr>
          <w:p w:rsidR="00E238C9" w:rsidRDefault="00E238C9">
            <w:pPr>
              <w:pStyle w:val="ConsPlusNormal"/>
            </w:pPr>
            <w:r>
              <w:t>доля найденных граждан от числа потерявшихся в природной среде спасателями аварийно-спасательной службы области</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934FBF">
        <w:tc>
          <w:tcPr>
            <w:tcW w:w="2189" w:type="dxa"/>
            <w:vMerge w:val="restart"/>
          </w:tcPr>
          <w:p w:rsidR="00E238C9" w:rsidRDefault="00E238C9">
            <w:pPr>
              <w:pStyle w:val="ConsPlusNormal"/>
            </w:pPr>
            <w:r>
              <w:lastRenderedPageBreak/>
              <w:t>Основное мероприятие 2.11. Развитие и повышение готовности сил и средств Вологодской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984" w:type="dxa"/>
            <w:vMerge w:val="restart"/>
          </w:tcPr>
          <w:p w:rsidR="00E238C9" w:rsidRDefault="00E238C9">
            <w:pPr>
              <w:pStyle w:val="ConsPlusNormal"/>
            </w:pPr>
            <w:r>
              <w:t>обеспечение постоянной готовности сил и средств Вологодской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w:t>
            </w:r>
          </w:p>
        </w:tc>
        <w:tc>
          <w:tcPr>
            <w:tcW w:w="2126" w:type="dxa"/>
          </w:tcPr>
          <w:p w:rsidR="00E238C9" w:rsidRDefault="00E238C9">
            <w:pPr>
              <w:pStyle w:val="ConsPlusNormal"/>
            </w:pPr>
            <w:r>
              <w:t>количество проведенных комплексных технических проверок территориальной автоматизированной системы централизованного оповещения ГО "Маяк"</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r>
      <w:tr w:rsidR="00E238C9" w:rsidTr="00934FBF">
        <w:tc>
          <w:tcPr>
            <w:tcW w:w="2189" w:type="dxa"/>
            <w:vMerge/>
          </w:tcPr>
          <w:p w:rsidR="00E238C9" w:rsidRDefault="00E238C9"/>
        </w:tc>
        <w:tc>
          <w:tcPr>
            <w:tcW w:w="1560" w:type="dxa"/>
            <w:vMerge/>
          </w:tcPr>
          <w:p w:rsidR="00E238C9" w:rsidRDefault="00E238C9"/>
        </w:tc>
        <w:tc>
          <w:tcPr>
            <w:tcW w:w="1984" w:type="dxa"/>
            <w:vMerge/>
          </w:tcPr>
          <w:p w:rsidR="00E238C9" w:rsidRDefault="00E238C9"/>
        </w:tc>
        <w:tc>
          <w:tcPr>
            <w:tcW w:w="2126" w:type="dxa"/>
          </w:tcPr>
          <w:p w:rsidR="00E238C9" w:rsidRDefault="00E238C9">
            <w:pPr>
              <w:pStyle w:val="ConsPlusNormal"/>
            </w:pPr>
            <w:r>
              <w:t>количество проведенных тактико-специальных учений</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934FBF">
        <w:tc>
          <w:tcPr>
            <w:tcW w:w="2189" w:type="dxa"/>
            <w:vMerge w:val="restart"/>
          </w:tcPr>
          <w:p w:rsidR="00E238C9" w:rsidRDefault="00E238C9">
            <w:pPr>
              <w:pStyle w:val="ConsPlusNormal"/>
            </w:pPr>
            <w:r>
              <w:t xml:space="preserve">Основное мероприятие 2.12. Обеспечение пропаганды знаний в </w:t>
            </w:r>
            <w:r>
              <w:lastRenderedPageBreak/>
              <w:t>области защиты населения и территорий от чрезвычайных ситуаций, в том числе в области обеспечения безопасности людей на водных объектах действий или вследствие этих действий</w:t>
            </w:r>
          </w:p>
        </w:tc>
        <w:tc>
          <w:tcPr>
            <w:tcW w:w="1560" w:type="dxa"/>
            <w:vMerge w:val="restart"/>
          </w:tcPr>
          <w:p w:rsidR="00E238C9" w:rsidRDefault="00E238C9">
            <w:pPr>
              <w:pStyle w:val="ConsPlusNormal"/>
            </w:pPr>
            <w:r>
              <w:lastRenderedPageBreak/>
              <w:t xml:space="preserve">Комитет гражданской защиты и социальной </w:t>
            </w:r>
            <w:r>
              <w:lastRenderedPageBreak/>
              <w:t>безопасности области</w:t>
            </w:r>
          </w:p>
        </w:tc>
        <w:tc>
          <w:tcPr>
            <w:tcW w:w="1984" w:type="dxa"/>
            <w:vMerge w:val="restart"/>
          </w:tcPr>
          <w:p w:rsidR="00E238C9" w:rsidRDefault="00E238C9">
            <w:pPr>
              <w:pStyle w:val="ConsPlusNormal"/>
            </w:pPr>
            <w:r>
              <w:lastRenderedPageBreak/>
              <w:t xml:space="preserve">информирование населения об обеспечении безопасности в </w:t>
            </w:r>
            <w:r>
              <w:lastRenderedPageBreak/>
              <w:t>чрезвычайных ситуациях (на водных объектах), о способах защиты и действиях в чрезвычайных ситуациях межмуниципального и регионального характера</w:t>
            </w:r>
          </w:p>
        </w:tc>
        <w:tc>
          <w:tcPr>
            <w:tcW w:w="2126" w:type="dxa"/>
          </w:tcPr>
          <w:p w:rsidR="00E238C9" w:rsidRDefault="00E238C9">
            <w:pPr>
              <w:pStyle w:val="ConsPlusNormal"/>
            </w:pPr>
            <w:r>
              <w:lastRenderedPageBreak/>
              <w:t xml:space="preserve">количество проведенных мероприятий по пропаганде знаний в </w:t>
            </w:r>
            <w:r>
              <w:lastRenderedPageBreak/>
              <w:t>области защиты населения и территорий от чрезвычайных ситуаций, в том числе в области обеспечения безопасности людей на водных объектах</w:t>
            </w:r>
          </w:p>
        </w:tc>
        <w:tc>
          <w:tcPr>
            <w:tcW w:w="907" w:type="dxa"/>
            <w:vMerge w:val="restart"/>
          </w:tcPr>
          <w:p w:rsidR="00E238C9" w:rsidRDefault="00E238C9">
            <w:pPr>
              <w:pStyle w:val="ConsPlusNormal"/>
              <w:jc w:val="center"/>
            </w:pPr>
            <w:r>
              <w:lastRenderedPageBreak/>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c>
          <w:tcPr>
            <w:tcW w:w="907" w:type="dxa"/>
            <w:vMerge w:val="restart"/>
          </w:tcPr>
          <w:p w:rsidR="00E238C9" w:rsidRDefault="00E238C9">
            <w:pPr>
              <w:pStyle w:val="ConsPlusNormal"/>
              <w:jc w:val="center"/>
            </w:pPr>
            <w:r>
              <w:t>6</w:t>
            </w:r>
          </w:p>
        </w:tc>
      </w:tr>
      <w:tr w:rsidR="00E238C9" w:rsidTr="00934FBF">
        <w:tc>
          <w:tcPr>
            <w:tcW w:w="2189" w:type="dxa"/>
            <w:vMerge/>
          </w:tcPr>
          <w:p w:rsidR="00E238C9" w:rsidRDefault="00E238C9"/>
        </w:tc>
        <w:tc>
          <w:tcPr>
            <w:tcW w:w="1560" w:type="dxa"/>
            <w:vMerge/>
          </w:tcPr>
          <w:p w:rsidR="00E238C9" w:rsidRDefault="00E238C9"/>
        </w:tc>
        <w:tc>
          <w:tcPr>
            <w:tcW w:w="1984" w:type="dxa"/>
            <w:vMerge/>
          </w:tcPr>
          <w:p w:rsidR="00E238C9" w:rsidRDefault="00E238C9"/>
        </w:tc>
        <w:tc>
          <w:tcPr>
            <w:tcW w:w="2126" w:type="dxa"/>
          </w:tcPr>
          <w:p w:rsidR="00E238C9" w:rsidRDefault="00E238C9">
            <w:pPr>
              <w:pStyle w:val="ConsPlusNormal"/>
            </w:pPr>
            <w:r>
              <w:t>снижение количества происшествий на водных объектах (по отношению к 2015 году)</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r>
        <w:t xml:space="preserve">&lt;*&gt; Данное мероприятие с 1 января 2016 года реализуется в составе </w:t>
      </w:r>
      <w:hyperlink w:anchor="P4491" w:history="1">
        <w:r>
          <w:rPr>
            <w:color w:val="0000FF"/>
          </w:rPr>
          <w:t>подпрограммы 4</w:t>
        </w:r>
      </w:hyperlink>
      <w:r>
        <w:t>.</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2</w:t>
      </w:r>
    </w:p>
    <w:p w:rsidR="00E238C9" w:rsidRDefault="00E238C9">
      <w:pPr>
        <w:pStyle w:val="ConsPlusNormal"/>
        <w:jc w:val="both"/>
      </w:pPr>
    </w:p>
    <w:p w:rsidR="00E238C9" w:rsidRDefault="00E238C9">
      <w:pPr>
        <w:pStyle w:val="ConsPlusTitle"/>
        <w:jc w:val="center"/>
      </w:pPr>
      <w:bookmarkStart w:id="25" w:name="P3252"/>
      <w:bookmarkEnd w:id="25"/>
      <w:r>
        <w:t>ФИНАНСОВОЕ ОБЕСПЕЧЕНИЕ</w:t>
      </w:r>
    </w:p>
    <w:p w:rsidR="00E238C9" w:rsidRDefault="00E238C9">
      <w:pPr>
        <w:pStyle w:val="ConsPlusTitle"/>
        <w:jc w:val="center"/>
      </w:pPr>
      <w:r>
        <w:t>ПОДПРОГРАММЫ 2 ЗА СЧЕТ СРЕДСТВ ОБЛАСТНОГО БЮДЖЕТА</w:t>
      </w:r>
    </w:p>
    <w:p w:rsidR="00E238C9" w:rsidRDefault="00E238C9">
      <w:pPr>
        <w:spacing w:after="1"/>
      </w:pPr>
    </w:p>
    <w:p w:rsidR="00934FBF" w:rsidRDefault="00934FBF" w:rsidP="00934FBF">
      <w:pPr>
        <w:pStyle w:val="ConsPlusNormal"/>
        <w:jc w:val="center"/>
      </w:pPr>
      <w:proofErr w:type="gramStart"/>
      <w:r>
        <w:t>(в ред. постановления Правительства Вологодской области</w:t>
      </w:r>
      <w:proofErr w:type="gramEnd"/>
    </w:p>
    <w:p w:rsidR="00E238C9" w:rsidRDefault="00934FBF" w:rsidP="00934FBF">
      <w:pPr>
        <w:pStyle w:val="ConsPlusNormal"/>
        <w:jc w:val="center"/>
      </w:pPr>
      <w:r>
        <w:t>от 23.03.2020 N 261)</w:t>
      </w:r>
    </w:p>
    <w:tbl>
      <w:tblPr>
        <w:tblW w:w="15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8"/>
        <w:gridCol w:w="992"/>
        <w:gridCol w:w="1276"/>
        <w:gridCol w:w="1417"/>
        <w:gridCol w:w="1304"/>
        <w:gridCol w:w="1304"/>
        <w:gridCol w:w="1304"/>
        <w:gridCol w:w="1304"/>
        <w:gridCol w:w="1304"/>
        <w:gridCol w:w="1304"/>
        <w:gridCol w:w="1304"/>
        <w:gridCol w:w="1304"/>
      </w:tblGrid>
      <w:tr w:rsidR="00E238C9" w:rsidTr="00934FBF">
        <w:tc>
          <w:tcPr>
            <w:tcW w:w="1338" w:type="dxa"/>
            <w:vMerge w:val="restart"/>
          </w:tcPr>
          <w:p w:rsidR="00E238C9" w:rsidRDefault="00E238C9">
            <w:pPr>
              <w:pStyle w:val="ConsPlusNormal"/>
              <w:jc w:val="center"/>
            </w:pPr>
            <w:r>
              <w:t>Статус</w:t>
            </w:r>
          </w:p>
        </w:tc>
        <w:tc>
          <w:tcPr>
            <w:tcW w:w="992" w:type="dxa"/>
            <w:vMerge w:val="restart"/>
          </w:tcPr>
          <w:p w:rsidR="00E238C9" w:rsidRDefault="00E238C9">
            <w:pPr>
              <w:pStyle w:val="ConsPlusNormal"/>
            </w:pPr>
            <w:r>
              <w:t>Наименование основного мероприятия</w:t>
            </w:r>
          </w:p>
        </w:tc>
        <w:tc>
          <w:tcPr>
            <w:tcW w:w="1276" w:type="dxa"/>
            <w:vMerge w:val="restart"/>
          </w:tcPr>
          <w:p w:rsidR="00E238C9" w:rsidRDefault="00E238C9">
            <w:pPr>
              <w:pStyle w:val="ConsPlusNormal"/>
            </w:pPr>
            <w:r>
              <w:t>Ответственный исполнитель, соисполнитель, исполнитель</w:t>
            </w:r>
          </w:p>
        </w:tc>
        <w:tc>
          <w:tcPr>
            <w:tcW w:w="1417" w:type="dxa"/>
            <w:vMerge w:val="restart"/>
          </w:tcPr>
          <w:p w:rsidR="00E238C9" w:rsidRDefault="00E238C9">
            <w:pPr>
              <w:pStyle w:val="ConsPlusNormal"/>
            </w:pPr>
            <w:r>
              <w:t>Источник финансового обеспечения</w:t>
            </w:r>
          </w:p>
        </w:tc>
        <w:tc>
          <w:tcPr>
            <w:tcW w:w="10432" w:type="dxa"/>
            <w:gridSpan w:val="8"/>
          </w:tcPr>
          <w:p w:rsidR="00E238C9" w:rsidRDefault="00E238C9">
            <w:pPr>
              <w:pStyle w:val="ConsPlusNormal"/>
              <w:jc w:val="center"/>
            </w:pPr>
            <w:r>
              <w:t>Расходы (тыс. руб.)</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vMerge/>
          </w:tcPr>
          <w:p w:rsidR="00E238C9" w:rsidRDefault="00E238C9"/>
        </w:tc>
        <w:tc>
          <w:tcPr>
            <w:tcW w:w="1304" w:type="dxa"/>
          </w:tcPr>
          <w:p w:rsidR="00E238C9" w:rsidRDefault="00E238C9">
            <w:pPr>
              <w:pStyle w:val="ConsPlusNormal"/>
              <w:jc w:val="center"/>
            </w:pPr>
            <w:r>
              <w:t>2013 год</w:t>
            </w:r>
          </w:p>
        </w:tc>
        <w:tc>
          <w:tcPr>
            <w:tcW w:w="1304" w:type="dxa"/>
          </w:tcPr>
          <w:p w:rsidR="00E238C9" w:rsidRDefault="00E238C9">
            <w:pPr>
              <w:pStyle w:val="ConsPlusNormal"/>
              <w:jc w:val="center"/>
            </w:pPr>
            <w:r>
              <w:t>2014 год</w:t>
            </w:r>
          </w:p>
        </w:tc>
        <w:tc>
          <w:tcPr>
            <w:tcW w:w="1304" w:type="dxa"/>
          </w:tcPr>
          <w:p w:rsidR="00E238C9" w:rsidRDefault="00E238C9">
            <w:pPr>
              <w:pStyle w:val="ConsPlusNormal"/>
              <w:jc w:val="center"/>
            </w:pPr>
            <w:r>
              <w:t>2015 год</w:t>
            </w:r>
          </w:p>
        </w:tc>
        <w:tc>
          <w:tcPr>
            <w:tcW w:w="1304"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934FBF">
        <w:tc>
          <w:tcPr>
            <w:tcW w:w="1338" w:type="dxa"/>
          </w:tcPr>
          <w:p w:rsidR="00E238C9" w:rsidRDefault="00E238C9">
            <w:pPr>
              <w:pStyle w:val="ConsPlusNormal"/>
              <w:jc w:val="center"/>
            </w:pPr>
            <w:r>
              <w:t>1</w:t>
            </w:r>
          </w:p>
        </w:tc>
        <w:tc>
          <w:tcPr>
            <w:tcW w:w="992" w:type="dxa"/>
          </w:tcPr>
          <w:p w:rsidR="00E238C9" w:rsidRDefault="00E238C9">
            <w:pPr>
              <w:pStyle w:val="ConsPlusNormal"/>
              <w:jc w:val="center"/>
            </w:pPr>
            <w:r>
              <w:t>2</w:t>
            </w:r>
          </w:p>
        </w:tc>
        <w:tc>
          <w:tcPr>
            <w:tcW w:w="1276" w:type="dxa"/>
          </w:tcPr>
          <w:p w:rsidR="00E238C9" w:rsidRDefault="00E238C9">
            <w:pPr>
              <w:pStyle w:val="ConsPlusNormal"/>
              <w:jc w:val="center"/>
            </w:pPr>
            <w:r>
              <w:t>3</w:t>
            </w:r>
          </w:p>
        </w:tc>
        <w:tc>
          <w:tcPr>
            <w:tcW w:w="1417" w:type="dxa"/>
          </w:tcPr>
          <w:p w:rsidR="00E238C9" w:rsidRDefault="00E238C9">
            <w:pPr>
              <w:pStyle w:val="ConsPlusNormal"/>
              <w:jc w:val="center"/>
            </w:pPr>
            <w:r>
              <w:t>4</w:t>
            </w:r>
          </w:p>
        </w:tc>
        <w:tc>
          <w:tcPr>
            <w:tcW w:w="1304" w:type="dxa"/>
          </w:tcPr>
          <w:p w:rsidR="00E238C9" w:rsidRDefault="00E238C9">
            <w:pPr>
              <w:pStyle w:val="ConsPlusNormal"/>
              <w:jc w:val="center"/>
            </w:pPr>
            <w:r>
              <w:t>5</w:t>
            </w:r>
          </w:p>
        </w:tc>
        <w:tc>
          <w:tcPr>
            <w:tcW w:w="1304" w:type="dxa"/>
          </w:tcPr>
          <w:p w:rsidR="00E238C9" w:rsidRDefault="00E238C9">
            <w:pPr>
              <w:pStyle w:val="ConsPlusNormal"/>
              <w:jc w:val="center"/>
            </w:pPr>
            <w:r>
              <w:t>6</w:t>
            </w:r>
          </w:p>
        </w:tc>
        <w:tc>
          <w:tcPr>
            <w:tcW w:w="1304"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c>
          <w:tcPr>
            <w:tcW w:w="1304" w:type="dxa"/>
          </w:tcPr>
          <w:p w:rsidR="00E238C9" w:rsidRDefault="00E238C9">
            <w:pPr>
              <w:pStyle w:val="ConsPlusNormal"/>
              <w:jc w:val="center"/>
            </w:pPr>
            <w:r>
              <w:t>12</w:t>
            </w:r>
          </w:p>
        </w:tc>
      </w:tr>
      <w:tr w:rsidR="00E238C9" w:rsidTr="00934FBF">
        <w:tc>
          <w:tcPr>
            <w:tcW w:w="1338" w:type="dxa"/>
            <w:vMerge w:val="restart"/>
          </w:tcPr>
          <w:p w:rsidR="00E238C9" w:rsidRDefault="00E238C9">
            <w:pPr>
              <w:pStyle w:val="ConsPlusNormal"/>
            </w:pPr>
            <w:r>
              <w:t>Подпрограмма 2</w:t>
            </w:r>
          </w:p>
        </w:tc>
        <w:tc>
          <w:tcPr>
            <w:tcW w:w="992" w:type="dxa"/>
            <w:vMerge w:val="restart"/>
          </w:tcPr>
          <w:p w:rsidR="00E238C9" w:rsidRDefault="00E238C9">
            <w:pPr>
              <w:pStyle w:val="ConsPlusNormal"/>
            </w:pPr>
          </w:p>
        </w:tc>
        <w:tc>
          <w:tcPr>
            <w:tcW w:w="1276" w:type="dxa"/>
            <w:vMerge w:val="restart"/>
          </w:tcPr>
          <w:p w:rsidR="00E238C9" w:rsidRDefault="00E238C9">
            <w:pPr>
              <w:pStyle w:val="ConsPlusNormal"/>
            </w:pPr>
            <w:r>
              <w:t>итого</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52997.5</w:t>
            </w:r>
          </w:p>
        </w:tc>
        <w:tc>
          <w:tcPr>
            <w:tcW w:w="1304" w:type="dxa"/>
          </w:tcPr>
          <w:p w:rsidR="00E238C9" w:rsidRDefault="00E238C9">
            <w:pPr>
              <w:pStyle w:val="ConsPlusNormal"/>
              <w:jc w:val="center"/>
            </w:pPr>
            <w:r>
              <w:t>68382.0</w:t>
            </w:r>
          </w:p>
        </w:tc>
        <w:tc>
          <w:tcPr>
            <w:tcW w:w="1304" w:type="dxa"/>
          </w:tcPr>
          <w:p w:rsidR="00E238C9" w:rsidRDefault="00E238C9">
            <w:pPr>
              <w:pStyle w:val="ConsPlusNormal"/>
              <w:jc w:val="center"/>
            </w:pPr>
            <w:r>
              <w:t>74494.2</w:t>
            </w:r>
          </w:p>
        </w:tc>
        <w:tc>
          <w:tcPr>
            <w:tcW w:w="1304" w:type="dxa"/>
          </w:tcPr>
          <w:p w:rsidR="00E238C9" w:rsidRDefault="00E238C9">
            <w:pPr>
              <w:pStyle w:val="ConsPlusNormal"/>
              <w:jc w:val="center"/>
            </w:pPr>
            <w:r>
              <w:t>54963.9</w:t>
            </w:r>
          </w:p>
        </w:tc>
        <w:tc>
          <w:tcPr>
            <w:tcW w:w="1304" w:type="dxa"/>
          </w:tcPr>
          <w:p w:rsidR="00E238C9" w:rsidRDefault="00E238C9">
            <w:pPr>
              <w:pStyle w:val="ConsPlusNormal"/>
              <w:jc w:val="center"/>
            </w:pPr>
            <w:r>
              <w:t>57595.5</w:t>
            </w:r>
          </w:p>
        </w:tc>
        <w:tc>
          <w:tcPr>
            <w:tcW w:w="1304" w:type="dxa"/>
          </w:tcPr>
          <w:p w:rsidR="00E238C9" w:rsidRDefault="00E238C9">
            <w:pPr>
              <w:pStyle w:val="ConsPlusNormal"/>
              <w:jc w:val="center"/>
            </w:pPr>
            <w:r>
              <w:t>81009.5</w:t>
            </w:r>
          </w:p>
        </w:tc>
        <w:tc>
          <w:tcPr>
            <w:tcW w:w="1304" w:type="dxa"/>
          </w:tcPr>
          <w:p w:rsidR="00E238C9" w:rsidRDefault="00E238C9">
            <w:pPr>
              <w:pStyle w:val="ConsPlusNormal"/>
              <w:jc w:val="center"/>
            </w:pPr>
            <w:r>
              <w:t>113887.0</w:t>
            </w:r>
          </w:p>
        </w:tc>
        <w:tc>
          <w:tcPr>
            <w:tcW w:w="1304" w:type="dxa"/>
          </w:tcPr>
          <w:p w:rsidR="00E238C9" w:rsidRDefault="00E238C9">
            <w:pPr>
              <w:pStyle w:val="ConsPlusNormal"/>
              <w:jc w:val="center"/>
            </w:pPr>
            <w:r>
              <w:t>155821.6</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 xml:space="preserve">собственные доходы областного </w:t>
            </w:r>
            <w:r>
              <w:lastRenderedPageBreak/>
              <w:t>бюджета</w:t>
            </w:r>
          </w:p>
        </w:tc>
        <w:tc>
          <w:tcPr>
            <w:tcW w:w="1304" w:type="dxa"/>
          </w:tcPr>
          <w:p w:rsidR="00E238C9" w:rsidRDefault="00E238C9">
            <w:pPr>
              <w:pStyle w:val="ConsPlusNormal"/>
              <w:jc w:val="center"/>
            </w:pPr>
            <w:r>
              <w:lastRenderedPageBreak/>
              <w:t>52997.5</w:t>
            </w:r>
          </w:p>
        </w:tc>
        <w:tc>
          <w:tcPr>
            <w:tcW w:w="1304" w:type="dxa"/>
          </w:tcPr>
          <w:p w:rsidR="00E238C9" w:rsidRDefault="00E238C9">
            <w:pPr>
              <w:pStyle w:val="ConsPlusNormal"/>
              <w:jc w:val="center"/>
            </w:pPr>
            <w:r>
              <w:t>68382.0</w:t>
            </w:r>
          </w:p>
        </w:tc>
        <w:tc>
          <w:tcPr>
            <w:tcW w:w="1304" w:type="dxa"/>
          </w:tcPr>
          <w:p w:rsidR="00E238C9" w:rsidRDefault="00E238C9">
            <w:pPr>
              <w:pStyle w:val="ConsPlusNormal"/>
              <w:jc w:val="center"/>
            </w:pPr>
            <w:r>
              <w:t>74494.2</w:t>
            </w:r>
          </w:p>
        </w:tc>
        <w:tc>
          <w:tcPr>
            <w:tcW w:w="1304" w:type="dxa"/>
          </w:tcPr>
          <w:p w:rsidR="00E238C9" w:rsidRDefault="00E238C9">
            <w:pPr>
              <w:pStyle w:val="ConsPlusNormal"/>
              <w:jc w:val="center"/>
            </w:pPr>
            <w:r>
              <w:t>54963.9</w:t>
            </w:r>
          </w:p>
        </w:tc>
        <w:tc>
          <w:tcPr>
            <w:tcW w:w="1304" w:type="dxa"/>
          </w:tcPr>
          <w:p w:rsidR="00E238C9" w:rsidRDefault="00E238C9">
            <w:pPr>
              <w:pStyle w:val="ConsPlusNormal"/>
              <w:jc w:val="center"/>
            </w:pPr>
            <w:r>
              <w:t>57595.5</w:t>
            </w:r>
          </w:p>
        </w:tc>
        <w:tc>
          <w:tcPr>
            <w:tcW w:w="1304" w:type="dxa"/>
          </w:tcPr>
          <w:p w:rsidR="00E238C9" w:rsidRDefault="00E238C9">
            <w:pPr>
              <w:pStyle w:val="ConsPlusNormal"/>
              <w:jc w:val="center"/>
            </w:pPr>
            <w:r>
              <w:t>81009.5</w:t>
            </w:r>
          </w:p>
        </w:tc>
        <w:tc>
          <w:tcPr>
            <w:tcW w:w="1304" w:type="dxa"/>
          </w:tcPr>
          <w:p w:rsidR="00E238C9" w:rsidRDefault="00E238C9">
            <w:pPr>
              <w:pStyle w:val="ConsPlusNormal"/>
              <w:jc w:val="center"/>
            </w:pPr>
            <w:r>
              <w:t>113887.0</w:t>
            </w:r>
          </w:p>
        </w:tc>
        <w:tc>
          <w:tcPr>
            <w:tcW w:w="1304" w:type="dxa"/>
          </w:tcPr>
          <w:p w:rsidR="00E238C9" w:rsidRDefault="00E238C9">
            <w:pPr>
              <w:pStyle w:val="ConsPlusNormal"/>
              <w:jc w:val="center"/>
            </w:pPr>
            <w:r>
              <w:t>155821.6</w:t>
            </w:r>
          </w:p>
        </w:tc>
      </w:tr>
      <w:tr w:rsidR="00E238C9" w:rsidTr="00934FBF">
        <w:tc>
          <w:tcPr>
            <w:tcW w:w="1338" w:type="dxa"/>
            <w:vMerge/>
          </w:tcPr>
          <w:p w:rsidR="00E238C9" w:rsidRDefault="00E238C9"/>
        </w:tc>
        <w:tc>
          <w:tcPr>
            <w:tcW w:w="992" w:type="dxa"/>
            <w:vMerge/>
          </w:tcPr>
          <w:p w:rsidR="00E238C9" w:rsidRDefault="00E238C9"/>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52997.5</w:t>
            </w:r>
          </w:p>
        </w:tc>
        <w:tc>
          <w:tcPr>
            <w:tcW w:w="1304" w:type="dxa"/>
          </w:tcPr>
          <w:p w:rsidR="00E238C9" w:rsidRDefault="00E238C9">
            <w:pPr>
              <w:pStyle w:val="ConsPlusNormal"/>
              <w:jc w:val="center"/>
            </w:pPr>
            <w:r>
              <w:t>65177.0</w:t>
            </w:r>
          </w:p>
        </w:tc>
        <w:tc>
          <w:tcPr>
            <w:tcW w:w="1304" w:type="dxa"/>
          </w:tcPr>
          <w:p w:rsidR="00E238C9" w:rsidRDefault="00E238C9">
            <w:pPr>
              <w:pStyle w:val="ConsPlusNormal"/>
              <w:jc w:val="center"/>
            </w:pPr>
            <w:r>
              <w:t>73927.0</w:t>
            </w:r>
          </w:p>
        </w:tc>
        <w:tc>
          <w:tcPr>
            <w:tcW w:w="1304" w:type="dxa"/>
          </w:tcPr>
          <w:p w:rsidR="00E238C9" w:rsidRDefault="00E238C9">
            <w:pPr>
              <w:pStyle w:val="ConsPlusNormal"/>
              <w:jc w:val="center"/>
            </w:pPr>
            <w:r>
              <w:t>54563.9</w:t>
            </w:r>
          </w:p>
        </w:tc>
        <w:tc>
          <w:tcPr>
            <w:tcW w:w="1304" w:type="dxa"/>
          </w:tcPr>
          <w:p w:rsidR="00E238C9" w:rsidRDefault="00E238C9">
            <w:pPr>
              <w:pStyle w:val="ConsPlusNormal"/>
              <w:jc w:val="center"/>
            </w:pPr>
            <w:r>
              <w:t>57195.5</w:t>
            </w:r>
          </w:p>
        </w:tc>
        <w:tc>
          <w:tcPr>
            <w:tcW w:w="1304" w:type="dxa"/>
          </w:tcPr>
          <w:p w:rsidR="00E238C9" w:rsidRDefault="00E238C9">
            <w:pPr>
              <w:pStyle w:val="ConsPlusNormal"/>
              <w:jc w:val="center"/>
            </w:pPr>
            <w:r>
              <w:t>80459.5</w:t>
            </w:r>
          </w:p>
        </w:tc>
        <w:tc>
          <w:tcPr>
            <w:tcW w:w="1304" w:type="dxa"/>
          </w:tcPr>
          <w:p w:rsidR="00E238C9" w:rsidRDefault="00E238C9">
            <w:pPr>
              <w:pStyle w:val="ConsPlusNormal"/>
              <w:jc w:val="center"/>
            </w:pPr>
            <w:r>
              <w:t>113387.0</w:t>
            </w:r>
          </w:p>
        </w:tc>
        <w:tc>
          <w:tcPr>
            <w:tcW w:w="1304" w:type="dxa"/>
          </w:tcPr>
          <w:p w:rsidR="00E238C9" w:rsidRDefault="00E238C9">
            <w:pPr>
              <w:pStyle w:val="ConsPlusNormal"/>
              <w:jc w:val="center"/>
            </w:pPr>
            <w:r>
              <w:t>155321.6</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52997.5</w:t>
            </w:r>
          </w:p>
        </w:tc>
        <w:tc>
          <w:tcPr>
            <w:tcW w:w="1304" w:type="dxa"/>
          </w:tcPr>
          <w:p w:rsidR="00E238C9" w:rsidRDefault="00E238C9">
            <w:pPr>
              <w:pStyle w:val="ConsPlusNormal"/>
              <w:jc w:val="center"/>
            </w:pPr>
            <w:r>
              <w:t>65177.0</w:t>
            </w:r>
          </w:p>
        </w:tc>
        <w:tc>
          <w:tcPr>
            <w:tcW w:w="1304" w:type="dxa"/>
          </w:tcPr>
          <w:p w:rsidR="00E238C9" w:rsidRDefault="00E238C9">
            <w:pPr>
              <w:pStyle w:val="ConsPlusNormal"/>
              <w:jc w:val="center"/>
            </w:pPr>
            <w:r>
              <w:t>73927.0</w:t>
            </w:r>
          </w:p>
        </w:tc>
        <w:tc>
          <w:tcPr>
            <w:tcW w:w="1304" w:type="dxa"/>
          </w:tcPr>
          <w:p w:rsidR="00E238C9" w:rsidRDefault="00E238C9">
            <w:pPr>
              <w:pStyle w:val="ConsPlusNormal"/>
              <w:jc w:val="center"/>
            </w:pPr>
            <w:r>
              <w:t>54563.9</w:t>
            </w:r>
          </w:p>
        </w:tc>
        <w:tc>
          <w:tcPr>
            <w:tcW w:w="1304" w:type="dxa"/>
          </w:tcPr>
          <w:p w:rsidR="00E238C9" w:rsidRDefault="00E238C9">
            <w:pPr>
              <w:pStyle w:val="ConsPlusNormal"/>
              <w:jc w:val="center"/>
            </w:pPr>
            <w:r>
              <w:t>57195.5</w:t>
            </w:r>
          </w:p>
        </w:tc>
        <w:tc>
          <w:tcPr>
            <w:tcW w:w="1304" w:type="dxa"/>
          </w:tcPr>
          <w:p w:rsidR="00E238C9" w:rsidRDefault="00E238C9">
            <w:pPr>
              <w:pStyle w:val="ConsPlusNormal"/>
              <w:jc w:val="center"/>
            </w:pPr>
            <w:r>
              <w:t>80459.5</w:t>
            </w:r>
          </w:p>
        </w:tc>
        <w:tc>
          <w:tcPr>
            <w:tcW w:w="1304" w:type="dxa"/>
          </w:tcPr>
          <w:p w:rsidR="00E238C9" w:rsidRDefault="00E238C9">
            <w:pPr>
              <w:pStyle w:val="ConsPlusNormal"/>
              <w:jc w:val="center"/>
            </w:pPr>
            <w:r>
              <w:t>113387.0</w:t>
            </w:r>
          </w:p>
        </w:tc>
        <w:tc>
          <w:tcPr>
            <w:tcW w:w="1304" w:type="dxa"/>
          </w:tcPr>
          <w:p w:rsidR="00E238C9" w:rsidRDefault="00E238C9">
            <w:pPr>
              <w:pStyle w:val="ConsPlusNormal"/>
              <w:jc w:val="center"/>
            </w:pPr>
            <w:r>
              <w:t>155321.6</w:t>
            </w:r>
          </w:p>
        </w:tc>
      </w:tr>
      <w:tr w:rsidR="00E238C9" w:rsidTr="00934FBF">
        <w:tc>
          <w:tcPr>
            <w:tcW w:w="1338" w:type="dxa"/>
            <w:vMerge/>
          </w:tcPr>
          <w:p w:rsidR="00E238C9" w:rsidRDefault="00E238C9"/>
        </w:tc>
        <w:tc>
          <w:tcPr>
            <w:tcW w:w="992" w:type="dxa"/>
            <w:vMerge/>
          </w:tcPr>
          <w:p w:rsidR="00E238C9" w:rsidRDefault="00E238C9"/>
        </w:tc>
        <w:tc>
          <w:tcPr>
            <w:tcW w:w="1276" w:type="dxa"/>
            <w:vMerge w:val="restart"/>
          </w:tcPr>
          <w:p w:rsidR="00E238C9" w:rsidRDefault="00E238C9">
            <w:pPr>
              <w:pStyle w:val="ConsPlusNormal"/>
            </w:pPr>
            <w:r>
              <w:t>Департамент строительства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2955.0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2955.0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val="restart"/>
          </w:tcPr>
          <w:p w:rsidR="00E238C9" w:rsidRDefault="00E238C9">
            <w:pPr>
              <w:pStyle w:val="ConsPlusNormal"/>
            </w:pPr>
            <w:r>
              <w:t>Департамент образования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250.0</w:t>
            </w:r>
          </w:p>
        </w:tc>
        <w:tc>
          <w:tcPr>
            <w:tcW w:w="1304" w:type="dxa"/>
          </w:tcPr>
          <w:p w:rsidR="00E238C9" w:rsidRDefault="00E238C9">
            <w:pPr>
              <w:pStyle w:val="ConsPlusNormal"/>
              <w:jc w:val="center"/>
            </w:pPr>
            <w:r>
              <w:t>567.2</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550.0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500.0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250.0</w:t>
            </w:r>
          </w:p>
        </w:tc>
        <w:tc>
          <w:tcPr>
            <w:tcW w:w="1304" w:type="dxa"/>
          </w:tcPr>
          <w:p w:rsidR="00E238C9" w:rsidRDefault="00E238C9">
            <w:pPr>
              <w:pStyle w:val="ConsPlusNormal"/>
              <w:jc w:val="center"/>
            </w:pPr>
            <w:r>
              <w:t>567.2</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550.0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500.0</w:t>
            </w:r>
          </w:p>
        </w:tc>
      </w:tr>
      <w:tr w:rsidR="00E238C9" w:rsidTr="00934FBF">
        <w:tc>
          <w:tcPr>
            <w:tcW w:w="1338" w:type="dxa"/>
            <w:vMerge w:val="restart"/>
          </w:tcPr>
          <w:p w:rsidR="00E238C9" w:rsidRDefault="00E238C9">
            <w:pPr>
              <w:pStyle w:val="ConsPlusNormal"/>
            </w:pPr>
            <w:r>
              <w:t>Основное мероприятие 2.1</w:t>
            </w:r>
          </w:p>
        </w:tc>
        <w:tc>
          <w:tcPr>
            <w:tcW w:w="992" w:type="dxa"/>
            <w:vMerge w:val="restart"/>
          </w:tcPr>
          <w:p w:rsidR="00E238C9" w:rsidRDefault="00E238C9">
            <w:pPr>
              <w:pStyle w:val="ConsPlusNormal"/>
            </w:pPr>
            <w:r>
              <w:t>Проведение областного финала соревнований "Школа безопасн</w:t>
            </w:r>
            <w:r>
              <w:lastRenderedPageBreak/>
              <w:t>ости" и участие в межрегиональных и/или всероссийских соревнованиях "Школа безопасности", межрегиональном и/или всероссийском полевом лагере "Юный спасатель"</w:t>
            </w:r>
          </w:p>
        </w:tc>
        <w:tc>
          <w:tcPr>
            <w:tcW w:w="1276" w:type="dxa"/>
            <w:vMerge w:val="restart"/>
          </w:tcPr>
          <w:p w:rsidR="00E238C9" w:rsidRDefault="00E238C9">
            <w:pPr>
              <w:pStyle w:val="ConsPlusNormal"/>
            </w:pPr>
            <w:r>
              <w:lastRenderedPageBreak/>
              <w:t>Департамент образования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250.0</w:t>
            </w:r>
          </w:p>
        </w:tc>
        <w:tc>
          <w:tcPr>
            <w:tcW w:w="1304" w:type="dxa"/>
          </w:tcPr>
          <w:p w:rsidR="00E238C9" w:rsidRDefault="00E238C9">
            <w:pPr>
              <w:pStyle w:val="ConsPlusNormal"/>
              <w:jc w:val="center"/>
            </w:pPr>
            <w:r>
              <w:t>567.2</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550.0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500.0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250.0</w:t>
            </w:r>
          </w:p>
        </w:tc>
        <w:tc>
          <w:tcPr>
            <w:tcW w:w="1304" w:type="dxa"/>
          </w:tcPr>
          <w:p w:rsidR="00E238C9" w:rsidRDefault="00E238C9">
            <w:pPr>
              <w:pStyle w:val="ConsPlusNormal"/>
              <w:jc w:val="center"/>
            </w:pPr>
            <w:r>
              <w:t>567.2</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400.0</w:t>
            </w:r>
          </w:p>
        </w:tc>
        <w:tc>
          <w:tcPr>
            <w:tcW w:w="1304" w:type="dxa"/>
          </w:tcPr>
          <w:p w:rsidR="00E238C9" w:rsidRDefault="00E238C9">
            <w:pPr>
              <w:pStyle w:val="ConsPlusNormal"/>
              <w:jc w:val="center"/>
            </w:pPr>
            <w:r>
              <w:t>550.0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500.0</w:t>
            </w:r>
          </w:p>
        </w:tc>
      </w:tr>
      <w:tr w:rsidR="00E238C9" w:rsidTr="00934FBF">
        <w:tc>
          <w:tcPr>
            <w:tcW w:w="1338" w:type="dxa"/>
            <w:vMerge w:val="restart"/>
          </w:tcPr>
          <w:p w:rsidR="00E238C9" w:rsidRDefault="00E238C9">
            <w:pPr>
              <w:pStyle w:val="ConsPlusNormal"/>
            </w:pPr>
            <w:r>
              <w:lastRenderedPageBreak/>
              <w:t>Основное мероприятие 2.2</w:t>
            </w:r>
          </w:p>
        </w:tc>
        <w:tc>
          <w:tcPr>
            <w:tcW w:w="992" w:type="dxa"/>
            <w:vMerge w:val="restart"/>
          </w:tcPr>
          <w:p w:rsidR="00E238C9" w:rsidRDefault="00E238C9">
            <w:pPr>
              <w:pStyle w:val="ConsPlusNormal"/>
            </w:pPr>
            <w:r>
              <w:t xml:space="preserve">Реконструкция объектов, используемых аварийно-спасательной </w:t>
            </w:r>
            <w:r>
              <w:lastRenderedPageBreak/>
              <w:t>службой области</w:t>
            </w:r>
          </w:p>
        </w:tc>
        <w:tc>
          <w:tcPr>
            <w:tcW w:w="1276"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480.0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480.0</w:t>
            </w:r>
          </w:p>
        </w:tc>
        <w:tc>
          <w:tcPr>
            <w:tcW w:w="1304" w:type="dxa"/>
          </w:tcPr>
          <w:p w:rsidR="00E238C9" w:rsidRDefault="00E238C9">
            <w:pPr>
              <w:pStyle w:val="ConsPlusNormal"/>
              <w:jc w:val="center"/>
            </w:pPr>
            <w:r>
              <w:t>0.0</w:t>
            </w:r>
          </w:p>
        </w:tc>
      </w:tr>
      <w:tr w:rsidR="00E238C9" w:rsidTr="00934FBF">
        <w:tc>
          <w:tcPr>
            <w:tcW w:w="1338" w:type="dxa"/>
            <w:vMerge w:val="restart"/>
          </w:tcPr>
          <w:p w:rsidR="00E238C9" w:rsidRDefault="00E238C9">
            <w:pPr>
              <w:pStyle w:val="ConsPlusNormal"/>
            </w:pPr>
            <w:r>
              <w:lastRenderedPageBreak/>
              <w:t>Основное мероприятие 2.3</w:t>
            </w:r>
          </w:p>
        </w:tc>
        <w:tc>
          <w:tcPr>
            <w:tcW w:w="992" w:type="dxa"/>
            <w:vMerge w:val="restart"/>
          </w:tcPr>
          <w:p w:rsidR="00E238C9" w:rsidRDefault="00E238C9">
            <w:pPr>
              <w:pStyle w:val="ConsPlusNormal"/>
            </w:pPr>
            <w:r>
              <w:t>Мероприятия по развитию аварийно-спасательной службы области</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17833.9</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17833.9</w:t>
            </w:r>
          </w:p>
        </w:tc>
      </w:tr>
      <w:tr w:rsidR="00E238C9" w:rsidTr="00934FBF">
        <w:tc>
          <w:tcPr>
            <w:tcW w:w="1338" w:type="dxa"/>
            <w:vMerge w:val="restart"/>
          </w:tcPr>
          <w:p w:rsidR="00E238C9" w:rsidRDefault="00E238C9">
            <w:pPr>
              <w:pStyle w:val="ConsPlusNormal"/>
            </w:pPr>
            <w:r>
              <w:t>Основное мероприятие 2.4</w:t>
            </w:r>
          </w:p>
        </w:tc>
        <w:tc>
          <w:tcPr>
            <w:tcW w:w="992" w:type="dxa"/>
            <w:vMerge w:val="restart"/>
          </w:tcPr>
          <w:p w:rsidR="00E238C9" w:rsidRDefault="00E238C9">
            <w:pPr>
              <w:pStyle w:val="ConsPlusNormal"/>
            </w:pPr>
            <w:r>
              <w:t xml:space="preserve">Выполнение </w:t>
            </w:r>
            <w:proofErr w:type="spellStart"/>
            <w:r>
              <w:t>противопаводковых</w:t>
            </w:r>
            <w:proofErr w:type="spellEnd"/>
            <w:r>
              <w:t xml:space="preserve"> мероприятий и иных </w:t>
            </w:r>
            <w:proofErr w:type="gramStart"/>
            <w:r>
              <w:t>мероприятий</w:t>
            </w:r>
            <w:proofErr w:type="gramEnd"/>
            <w:r>
              <w:t xml:space="preserve"> направленных на предупреждение и ликвидацию чрезвычайных ситуаций</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6312.1</w:t>
            </w:r>
          </w:p>
        </w:tc>
        <w:tc>
          <w:tcPr>
            <w:tcW w:w="1304" w:type="dxa"/>
          </w:tcPr>
          <w:p w:rsidR="00E238C9" w:rsidRDefault="00E238C9">
            <w:pPr>
              <w:pStyle w:val="ConsPlusNormal"/>
              <w:jc w:val="center"/>
            </w:pPr>
            <w:r>
              <w:t>5445.4</w:t>
            </w:r>
          </w:p>
        </w:tc>
        <w:tc>
          <w:tcPr>
            <w:tcW w:w="1304" w:type="dxa"/>
          </w:tcPr>
          <w:p w:rsidR="00E238C9" w:rsidRDefault="00E238C9">
            <w:pPr>
              <w:pStyle w:val="ConsPlusNormal"/>
              <w:jc w:val="center"/>
            </w:pPr>
            <w:r>
              <w:t>7388.9</w:t>
            </w:r>
          </w:p>
        </w:tc>
        <w:tc>
          <w:tcPr>
            <w:tcW w:w="1304" w:type="dxa"/>
          </w:tcPr>
          <w:p w:rsidR="00E238C9" w:rsidRDefault="00E238C9">
            <w:pPr>
              <w:pStyle w:val="ConsPlusNormal"/>
              <w:jc w:val="center"/>
            </w:pPr>
            <w:r>
              <w:t>5140.6</w:t>
            </w:r>
          </w:p>
        </w:tc>
        <w:tc>
          <w:tcPr>
            <w:tcW w:w="1304" w:type="dxa"/>
          </w:tcPr>
          <w:p w:rsidR="00E238C9" w:rsidRDefault="00E238C9">
            <w:pPr>
              <w:pStyle w:val="ConsPlusNormal"/>
              <w:jc w:val="center"/>
            </w:pPr>
            <w:r>
              <w:t>8055.0</w:t>
            </w:r>
          </w:p>
        </w:tc>
        <w:tc>
          <w:tcPr>
            <w:tcW w:w="1304" w:type="dxa"/>
          </w:tcPr>
          <w:p w:rsidR="00E238C9" w:rsidRDefault="00E238C9">
            <w:pPr>
              <w:pStyle w:val="ConsPlusNormal"/>
              <w:jc w:val="center"/>
            </w:pPr>
            <w:r>
              <w:t>8348.1</w:t>
            </w:r>
          </w:p>
        </w:tc>
        <w:tc>
          <w:tcPr>
            <w:tcW w:w="1304" w:type="dxa"/>
          </w:tcPr>
          <w:p w:rsidR="00E238C9" w:rsidRDefault="00E238C9">
            <w:pPr>
              <w:pStyle w:val="ConsPlusNormal"/>
              <w:jc w:val="center"/>
            </w:pPr>
            <w:r>
              <w:t>9150.1</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6312.1</w:t>
            </w:r>
          </w:p>
        </w:tc>
        <w:tc>
          <w:tcPr>
            <w:tcW w:w="1304" w:type="dxa"/>
          </w:tcPr>
          <w:p w:rsidR="00E238C9" w:rsidRDefault="00E238C9">
            <w:pPr>
              <w:pStyle w:val="ConsPlusNormal"/>
              <w:jc w:val="center"/>
            </w:pPr>
            <w:r>
              <w:t>5445.4</w:t>
            </w:r>
          </w:p>
        </w:tc>
        <w:tc>
          <w:tcPr>
            <w:tcW w:w="1304" w:type="dxa"/>
          </w:tcPr>
          <w:p w:rsidR="00E238C9" w:rsidRDefault="00E238C9">
            <w:pPr>
              <w:pStyle w:val="ConsPlusNormal"/>
              <w:jc w:val="center"/>
            </w:pPr>
            <w:r>
              <w:t>7388.9</w:t>
            </w:r>
          </w:p>
        </w:tc>
        <w:tc>
          <w:tcPr>
            <w:tcW w:w="1304" w:type="dxa"/>
          </w:tcPr>
          <w:p w:rsidR="00E238C9" w:rsidRDefault="00E238C9">
            <w:pPr>
              <w:pStyle w:val="ConsPlusNormal"/>
              <w:jc w:val="center"/>
            </w:pPr>
            <w:r>
              <w:t>5140.6</w:t>
            </w:r>
          </w:p>
        </w:tc>
        <w:tc>
          <w:tcPr>
            <w:tcW w:w="1304" w:type="dxa"/>
          </w:tcPr>
          <w:p w:rsidR="00E238C9" w:rsidRDefault="00E238C9">
            <w:pPr>
              <w:pStyle w:val="ConsPlusNormal"/>
              <w:jc w:val="center"/>
            </w:pPr>
            <w:r>
              <w:t>8055.0</w:t>
            </w:r>
          </w:p>
        </w:tc>
        <w:tc>
          <w:tcPr>
            <w:tcW w:w="1304" w:type="dxa"/>
          </w:tcPr>
          <w:p w:rsidR="00E238C9" w:rsidRDefault="00E238C9">
            <w:pPr>
              <w:pStyle w:val="ConsPlusNormal"/>
              <w:jc w:val="center"/>
            </w:pPr>
            <w:r>
              <w:t>8348.1</w:t>
            </w:r>
          </w:p>
        </w:tc>
        <w:tc>
          <w:tcPr>
            <w:tcW w:w="1304" w:type="dxa"/>
          </w:tcPr>
          <w:p w:rsidR="00E238C9" w:rsidRDefault="00E238C9">
            <w:pPr>
              <w:pStyle w:val="ConsPlusNormal"/>
              <w:jc w:val="center"/>
            </w:pPr>
            <w:r>
              <w:t>9150.1</w:t>
            </w:r>
          </w:p>
        </w:tc>
      </w:tr>
      <w:tr w:rsidR="00E238C9" w:rsidTr="00934FBF">
        <w:tc>
          <w:tcPr>
            <w:tcW w:w="1338" w:type="dxa"/>
            <w:vMerge w:val="restart"/>
          </w:tcPr>
          <w:p w:rsidR="00E238C9" w:rsidRDefault="00E238C9">
            <w:pPr>
              <w:pStyle w:val="ConsPlusNormal"/>
            </w:pPr>
            <w:r>
              <w:lastRenderedPageBreak/>
              <w:t>Основное мероприятие 2.5</w:t>
            </w:r>
          </w:p>
        </w:tc>
        <w:tc>
          <w:tcPr>
            <w:tcW w:w="992" w:type="dxa"/>
            <w:vMerge w:val="restart"/>
          </w:tcPr>
          <w:p w:rsidR="00E238C9" w:rsidRDefault="00E238C9">
            <w:pPr>
              <w:pStyle w:val="ConsPlusNormal"/>
            </w:pPr>
            <w:r>
              <w:t>Создание системы "ОКСИОН" на региональном уровне</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val="restart"/>
          </w:tcPr>
          <w:p w:rsidR="00E238C9" w:rsidRDefault="00E238C9">
            <w:pPr>
              <w:pStyle w:val="ConsPlusNormal"/>
            </w:pPr>
            <w:r>
              <w:t>Основное мероприятие 2.6</w:t>
            </w:r>
          </w:p>
        </w:tc>
        <w:tc>
          <w:tcPr>
            <w:tcW w:w="992" w:type="dxa"/>
          </w:tcPr>
          <w:p w:rsidR="00E238C9" w:rsidRDefault="00E238C9">
            <w:pPr>
              <w:pStyle w:val="ConsPlusNormal"/>
            </w:pPr>
            <w:r>
              <w:t>Создание системы обеспечения вызова экстренных оперативных служб на территории Вологодской области по единому номеру "112":</w:t>
            </w:r>
          </w:p>
        </w:tc>
        <w:tc>
          <w:tcPr>
            <w:tcW w:w="1276" w:type="dxa"/>
          </w:tcPr>
          <w:p w:rsidR="00E238C9" w:rsidRDefault="00E238C9">
            <w:pPr>
              <w:pStyle w:val="ConsPlusNormal"/>
            </w:pPr>
          </w:p>
        </w:tc>
        <w:tc>
          <w:tcPr>
            <w:tcW w:w="1417"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r>
      <w:tr w:rsidR="00E238C9" w:rsidTr="00934FBF">
        <w:tc>
          <w:tcPr>
            <w:tcW w:w="1338" w:type="dxa"/>
            <w:vMerge/>
          </w:tcPr>
          <w:p w:rsidR="00E238C9" w:rsidRDefault="00E238C9"/>
        </w:tc>
        <w:tc>
          <w:tcPr>
            <w:tcW w:w="992" w:type="dxa"/>
            <w:vMerge w:val="restart"/>
          </w:tcPr>
          <w:p w:rsidR="00E238C9" w:rsidRDefault="00E238C9">
            <w:pPr>
              <w:pStyle w:val="ConsPlusNormal"/>
            </w:pPr>
            <w:r>
              <w:t>Проектно-сметная докумен</w:t>
            </w:r>
            <w:r>
              <w:lastRenderedPageBreak/>
              <w:t>тация на реконструкцию здания для размещения основного центра обработки вызовов</w:t>
            </w:r>
          </w:p>
        </w:tc>
        <w:tc>
          <w:tcPr>
            <w:tcW w:w="1276" w:type="dxa"/>
            <w:vMerge w:val="restart"/>
          </w:tcPr>
          <w:p w:rsidR="00E238C9" w:rsidRDefault="00E238C9">
            <w:pPr>
              <w:pStyle w:val="ConsPlusNormal"/>
            </w:pPr>
            <w:r>
              <w:lastRenderedPageBreak/>
              <w:t>Департамент строительства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2955.0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 xml:space="preserve">собственные </w:t>
            </w:r>
            <w:r>
              <w:lastRenderedPageBreak/>
              <w:t>доходы областного бюджета</w:t>
            </w:r>
          </w:p>
        </w:tc>
        <w:tc>
          <w:tcPr>
            <w:tcW w:w="1304" w:type="dxa"/>
          </w:tcPr>
          <w:p w:rsidR="00E238C9" w:rsidRDefault="00E238C9">
            <w:pPr>
              <w:pStyle w:val="ConsPlusNormal"/>
              <w:jc w:val="center"/>
            </w:pPr>
            <w:r>
              <w:lastRenderedPageBreak/>
              <w:t>0.0</w:t>
            </w:r>
          </w:p>
        </w:tc>
        <w:tc>
          <w:tcPr>
            <w:tcW w:w="1304" w:type="dxa"/>
          </w:tcPr>
          <w:p w:rsidR="00E238C9" w:rsidRDefault="00E238C9">
            <w:pPr>
              <w:pStyle w:val="ConsPlusNormal"/>
              <w:jc w:val="center"/>
            </w:pPr>
            <w:r>
              <w:t>2955.0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val="restart"/>
          </w:tcPr>
          <w:p w:rsidR="00E238C9" w:rsidRDefault="00E238C9">
            <w:pPr>
              <w:pStyle w:val="ConsPlusNormal"/>
            </w:pPr>
            <w:r>
              <w:t xml:space="preserve">Ремонт зданий (помещений), монтаж оборудования, приобретение строительных материалов, оборудования и мебели для размещения основного центра </w:t>
            </w:r>
            <w:r>
              <w:lastRenderedPageBreak/>
              <w:t>обработки вызовов</w:t>
            </w:r>
          </w:p>
        </w:tc>
        <w:tc>
          <w:tcPr>
            <w:tcW w:w="1276"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422.2</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422.2</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val="restart"/>
          </w:tcPr>
          <w:p w:rsidR="00E238C9" w:rsidRDefault="00E238C9">
            <w:pPr>
              <w:pStyle w:val="ConsPlusNormal"/>
            </w:pPr>
            <w:r>
              <w:t>Выполнение мероприятий по созданию системы обеспечения вызова экстренных оперативных служб на территории Вологодской области по единому номеру "112"</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1000.0</w:t>
            </w:r>
          </w:p>
        </w:tc>
        <w:tc>
          <w:tcPr>
            <w:tcW w:w="1304" w:type="dxa"/>
          </w:tcPr>
          <w:p w:rsidR="00E238C9" w:rsidRDefault="00E238C9">
            <w:pPr>
              <w:pStyle w:val="ConsPlusNormal"/>
              <w:jc w:val="center"/>
            </w:pPr>
            <w:r>
              <w:t>6932.1</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1000.0</w:t>
            </w:r>
          </w:p>
        </w:tc>
        <w:tc>
          <w:tcPr>
            <w:tcW w:w="1304" w:type="dxa"/>
          </w:tcPr>
          <w:p w:rsidR="00E238C9" w:rsidRDefault="00E238C9">
            <w:pPr>
              <w:pStyle w:val="ConsPlusNormal"/>
              <w:jc w:val="center"/>
            </w:pPr>
            <w:r>
              <w:t>6932.1</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val="restart"/>
          </w:tcPr>
          <w:p w:rsidR="00E238C9" w:rsidRDefault="00E238C9">
            <w:pPr>
              <w:pStyle w:val="ConsPlusNormal"/>
            </w:pPr>
            <w:r>
              <w:t>Основное мероприятие 2.7</w:t>
            </w:r>
          </w:p>
        </w:tc>
        <w:tc>
          <w:tcPr>
            <w:tcW w:w="992" w:type="dxa"/>
            <w:vMerge w:val="restart"/>
          </w:tcPr>
          <w:p w:rsidR="00E238C9" w:rsidRDefault="00E238C9">
            <w:pPr>
              <w:pStyle w:val="ConsPlusNormal"/>
            </w:pPr>
            <w:r>
              <w:t>Выполнение мероприятий по создани</w:t>
            </w:r>
            <w:r>
              <w:lastRenderedPageBreak/>
              <w:t>ю (реконструкции) и содержанию комплексной системы экстренного оповещения населения об угрозе возникновения или о возникновении чрезвычайных ситуаций, включая территориальную автоматизированную систему централ</w:t>
            </w:r>
            <w:r>
              <w:lastRenderedPageBreak/>
              <w:t>изованного оповещения ГО "Маяк"</w:t>
            </w:r>
          </w:p>
        </w:tc>
        <w:tc>
          <w:tcPr>
            <w:tcW w:w="1276" w:type="dxa"/>
            <w:vMerge w:val="restart"/>
          </w:tcPr>
          <w:p w:rsidR="00E238C9" w:rsidRDefault="00E238C9">
            <w:pPr>
              <w:pStyle w:val="ConsPlusNormal"/>
            </w:pPr>
            <w:r>
              <w:lastRenderedPageBreak/>
              <w:t>Комитет гражданской защиты и социальной безопаснос</w:t>
            </w:r>
            <w:r>
              <w:lastRenderedPageBreak/>
              <w:t>ти 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8576.8</w:t>
            </w:r>
          </w:p>
        </w:tc>
        <w:tc>
          <w:tcPr>
            <w:tcW w:w="1304" w:type="dxa"/>
          </w:tcPr>
          <w:p w:rsidR="00E238C9" w:rsidRDefault="00E238C9">
            <w:pPr>
              <w:pStyle w:val="ConsPlusNormal"/>
              <w:jc w:val="center"/>
            </w:pPr>
            <w:r>
              <w:t>7133.2</w:t>
            </w:r>
          </w:p>
        </w:tc>
        <w:tc>
          <w:tcPr>
            <w:tcW w:w="1304" w:type="dxa"/>
          </w:tcPr>
          <w:p w:rsidR="00E238C9" w:rsidRDefault="00E238C9">
            <w:pPr>
              <w:pStyle w:val="ConsPlusNormal"/>
              <w:jc w:val="center"/>
            </w:pPr>
            <w:r>
              <w:t>6758.0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 xml:space="preserve">собственные доходы </w:t>
            </w:r>
            <w:r>
              <w:lastRenderedPageBreak/>
              <w:t>областного бюджета</w:t>
            </w:r>
          </w:p>
        </w:tc>
        <w:tc>
          <w:tcPr>
            <w:tcW w:w="1304" w:type="dxa"/>
          </w:tcPr>
          <w:p w:rsidR="00E238C9" w:rsidRDefault="00E238C9">
            <w:pPr>
              <w:pStyle w:val="ConsPlusNormal"/>
              <w:jc w:val="center"/>
            </w:pPr>
            <w:r>
              <w:lastRenderedPageBreak/>
              <w:t>8576.8</w:t>
            </w:r>
          </w:p>
        </w:tc>
        <w:tc>
          <w:tcPr>
            <w:tcW w:w="1304" w:type="dxa"/>
          </w:tcPr>
          <w:p w:rsidR="00E238C9" w:rsidRDefault="00E238C9">
            <w:pPr>
              <w:pStyle w:val="ConsPlusNormal"/>
              <w:jc w:val="center"/>
            </w:pPr>
            <w:r>
              <w:t>7133.2</w:t>
            </w:r>
          </w:p>
        </w:tc>
        <w:tc>
          <w:tcPr>
            <w:tcW w:w="1304" w:type="dxa"/>
          </w:tcPr>
          <w:p w:rsidR="00E238C9" w:rsidRDefault="00E238C9">
            <w:pPr>
              <w:pStyle w:val="ConsPlusNormal"/>
              <w:jc w:val="center"/>
            </w:pPr>
            <w:r>
              <w:t>6758.0</w:t>
            </w:r>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c>
          <w:tcPr>
            <w:tcW w:w="1304" w:type="dxa"/>
          </w:tcPr>
          <w:p w:rsidR="00E238C9" w:rsidRDefault="00E238C9">
            <w:pPr>
              <w:pStyle w:val="ConsPlusNormal"/>
              <w:jc w:val="center"/>
            </w:pPr>
            <w:hyperlink w:anchor="P3666" w:history="1">
              <w:r>
                <w:rPr>
                  <w:color w:val="0000FF"/>
                </w:rPr>
                <w:t>&lt;*&gt;</w:t>
              </w:r>
            </w:hyperlink>
          </w:p>
        </w:tc>
      </w:tr>
      <w:tr w:rsidR="00E238C9" w:rsidTr="00934FBF">
        <w:tc>
          <w:tcPr>
            <w:tcW w:w="1338" w:type="dxa"/>
            <w:vMerge w:val="restart"/>
          </w:tcPr>
          <w:p w:rsidR="00E238C9" w:rsidRDefault="00E238C9">
            <w:pPr>
              <w:pStyle w:val="ConsPlusNormal"/>
            </w:pPr>
            <w:r>
              <w:lastRenderedPageBreak/>
              <w:t>Основное мероприятие 2.8</w:t>
            </w:r>
          </w:p>
        </w:tc>
        <w:tc>
          <w:tcPr>
            <w:tcW w:w="992" w:type="dxa"/>
            <w:vMerge w:val="restart"/>
          </w:tcPr>
          <w:p w:rsidR="00E238C9" w:rsidRDefault="00E238C9">
            <w:pPr>
              <w:pStyle w:val="ConsPlusNormal"/>
            </w:pPr>
            <w:r>
              <w:t>Выполнение мероприятий по содержанию и совершенствованию системы управления и связи Правительства области</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581.9</w:t>
            </w:r>
          </w:p>
        </w:tc>
        <w:tc>
          <w:tcPr>
            <w:tcW w:w="1304" w:type="dxa"/>
          </w:tcPr>
          <w:p w:rsidR="00E238C9" w:rsidRDefault="00E238C9">
            <w:pPr>
              <w:pStyle w:val="ConsPlusNormal"/>
              <w:jc w:val="center"/>
            </w:pPr>
            <w:r>
              <w:t>722.8</w:t>
            </w:r>
          </w:p>
        </w:tc>
        <w:tc>
          <w:tcPr>
            <w:tcW w:w="1304" w:type="dxa"/>
          </w:tcPr>
          <w:p w:rsidR="00E238C9" w:rsidRDefault="00E238C9">
            <w:pPr>
              <w:pStyle w:val="ConsPlusNormal"/>
              <w:jc w:val="center"/>
            </w:pPr>
            <w:r>
              <w:t>567.1</w:t>
            </w:r>
          </w:p>
        </w:tc>
        <w:tc>
          <w:tcPr>
            <w:tcW w:w="1304" w:type="dxa"/>
          </w:tcPr>
          <w:p w:rsidR="00E238C9" w:rsidRDefault="00E238C9">
            <w:pPr>
              <w:pStyle w:val="ConsPlusNormal"/>
              <w:jc w:val="center"/>
            </w:pPr>
            <w:r>
              <w:t>1340.6</w:t>
            </w:r>
          </w:p>
        </w:tc>
        <w:tc>
          <w:tcPr>
            <w:tcW w:w="1304" w:type="dxa"/>
          </w:tcPr>
          <w:p w:rsidR="00E238C9" w:rsidRDefault="00E238C9">
            <w:pPr>
              <w:pStyle w:val="ConsPlusNormal"/>
              <w:jc w:val="center"/>
            </w:pPr>
            <w:r>
              <w:t>1113.8</w:t>
            </w:r>
          </w:p>
        </w:tc>
        <w:tc>
          <w:tcPr>
            <w:tcW w:w="1304" w:type="dxa"/>
          </w:tcPr>
          <w:p w:rsidR="00E238C9" w:rsidRDefault="00E238C9">
            <w:pPr>
              <w:pStyle w:val="ConsPlusNormal"/>
              <w:jc w:val="center"/>
            </w:pPr>
            <w:r>
              <w:t>1113.8</w:t>
            </w:r>
          </w:p>
        </w:tc>
        <w:tc>
          <w:tcPr>
            <w:tcW w:w="1304" w:type="dxa"/>
          </w:tcPr>
          <w:p w:rsidR="00E238C9" w:rsidRDefault="00E238C9">
            <w:pPr>
              <w:pStyle w:val="ConsPlusNormal"/>
              <w:jc w:val="center"/>
            </w:pPr>
            <w:r>
              <w:t>1634.6</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581.9</w:t>
            </w:r>
          </w:p>
        </w:tc>
        <w:tc>
          <w:tcPr>
            <w:tcW w:w="1304" w:type="dxa"/>
          </w:tcPr>
          <w:p w:rsidR="00E238C9" w:rsidRDefault="00E238C9">
            <w:pPr>
              <w:pStyle w:val="ConsPlusNormal"/>
              <w:jc w:val="center"/>
            </w:pPr>
            <w:r>
              <w:t>722.8</w:t>
            </w:r>
          </w:p>
        </w:tc>
        <w:tc>
          <w:tcPr>
            <w:tcW w:w="1304" w:type="dxa"/>
          </w:tcPr>
          <w:p w:rsidR="00E238C9" w:rsidRDefault="00E238C9">
            <w:pPr>
              <w:pStyle w:val="ConsPlusNormal"/>
              <w:jc w:val="center"/>
            </w:pPr>
            <w:r>
              <w:t>567.1</w:t>
            </w:r>
          </w:p>
        </w:tc>
        <w:tc>
          <w:tcPr>
            <w:tcW w:w="1304" w:type="dxa"/>
          </w:tcPr>
          <w:p w:rsidR="00E238C9" w:rsidRDefault="00E238C9">
            <w:pPr>
              <w:pStyle w:val="ConsPlusNormal"/>
              <w:jc w:val="center"/>
            </w:pPr>
            <w:r>
              <w:t>1340.6</w:t>
            </w:r>
          </w:p>
        </w:tc>
        <w:tc>
          <w:tcPr>
            <w:tcW w:w="1304" w:type="dxa"/>
          </w:tcPr>
          <w:p w:rsidR="00E238C9" w:rsidRDefault="00E238C9">
            <w:pPr>
              <w:pStyle w:val="ConsPlusNormal"/>
              <w:jc w:val="center"/>
            </w:pPr>
            <w:r>
              <w:t>1113.8</w:t>
            </w:r>
          </w:p>
        </w:tc>
        <w:tc>
          <w:tcPr>
            <w:tcW w:w="1304" w:type="dxa"/>
          </w:tcPr>
          <w:p w:rsidR="00E238C9" w:rsidRDefault="00E238C9">
            <w:pPr>
              <w:pStyle w:val="ConsPlusNormal"/>
              <w:jc w:val="center"/>
            </w:pPr>
            <w:r>
              <w:t>1113.8</w:t>
            </w:r>
          </w:p>
        </w:tc>
        <w:tc>
          <w:tcPr>
            <w:tcW w:w="1304" w:type="dxa"/>
          </w:tcPr>
          <w:p w:rsidR="00E238C9" w:rsidRDefault="00E238C9">
            <w:pPr>
              <w:pStyle w:val="ConsPlusNormal"/>
              <w:jc w:val="center"/>
            </w:pPr>
            <w:r>
              <w:t>1634.6</w:t>
            </w:r>
          </w:p>
        </w:tc>
      </w:tr>
      <w:tr w:rsidR="00E238C9" w:rsidTr="00934FBF">
        <w:tc>
          <w:tcPr>
            <w:tcW w:w="1338" w:type="dxa"/>
            <w:vMerge w:val="restart"/>
          </w:tcPr>
          <w:p w:rsidR="00E238C9" w:rsidRDefault="00E238C9">
            <w:pPr>
              <w:pStyle w:val="ConsPlusNormal"/>
            </w:pPr>
            <w:r>
              <w:t>Основное мероприятие 2.9</w:t>
            </w:r>
          </w:p>
        </w:tc>
        <w:tc>
          <w:tcPr>
            <w:tcW w:w="992" w:type="dxa"/>
            <w:vMerge w:val="restart"/>
          </w:tcPr>
          <w:p w:rsidR="00E238C9" w:rsidRDefault="00E238C9">
            <w:pPr>
              <w:pStyle w:val="ConsPlusNormal"/>
            </w:pPr>
            <w:r>
              <w:t xml:space="preserve">Выполнение мероприятий по предупреждению и ликвидации аварийных </w:t>
            </w:r>
            <w:r>
              <w:lastRenderedPageBreak/>
              <w:t>разливов нефти и нефтепродуктов</w:t>
            </w:r>
          </w:p>
        </w:tc>
        <w:tc>
          <w:tcPr>
            <w:tcW w:w="1276"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99.0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99.0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val="restart"/>
          </w:tcPr>
          <w:p w:rsidR="00E238C9" w:rsidRDefault="00E238C9">
            <w:pPr>
              <w:pStyle w:val="ConsPlusNormal"/>
            </w:pPr>
            <w:r>
              <w:lastRenderedPageBreak/>
              <w:t>Основное мероприятие 2.10</w:t>
            </w:r>
          </w:p>
        </w:tc>
        <w:tc>
          <w:tcPr>
            <w:tcW w:w="992" w:type="dxa"/>
            <w:vMerge w:val="restart"/>
          </w:tcPr>
          <w:p w:rsidR="00E238C9" w:rsidRDefault="00E238C9">
            <w:pPr>
              <w:pStyle w:val="ConsPlusNormal"/>
            </w:pPr>
            <w:r>
              <w:t>Расходы на обеспечение деятельности (оказание услуг) государственных учреждений, обеспечивающих защиту населения и территорий области от чрезвычайных ситуаций межмуниципального и региона</w:t>
            </w:r>
            <w:r>
              <w:lastRenderedPageBreak/>
              <w:t>льного характера, а также защиту материальных и культурных ценностей на территории области от опасностей, возникающих при ведении военных действий или вследствие этих действий</w:t>
            </w:r>
          </w:p>
        </w:tc>
        <w:tc>
          <w:tcPr>
            <w:tcW w:w="1276"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44420.7</w:t>
            </w:r>
          </w:p>
        </w:tc>
        <w:tc>
          <w:tcPr>
            <w:tcW w:w="1304" w:type="dxa"/>
          </w:tcPr>
          <w:p w:rsidR="00E238C9" w:rsidRDefault="00E238C9">
            <w:pPr>
              <w:pStyle w:val="ConsPlusNormal"/>
              <w:jc w:val="center"/>
            </w:pPr>
            <w:r>
              <w:t>49628.6</w:t>
            </w:r>
          </w:p>
        </w:tc>
        <w:tc>
          <w:tcPr>
            <w:tcW w:w="1304" w:type="dxa"/>
          </w:tcPr>
          <w:p w:rsidR="00E238C9" w:rsidRDefault="00E238C9">
            <w:pPr>
              <w:pStyle w:val="ConsPlusNormal"/>
              <w:jc w:val="center"/>
            </w:pPr>
            <w:r>
              <w:t>54068.7</w:t>
            </w:r>
          </w:p>
        </w:tc>
        <w:tc>
          <w:tcPr>
            <w:tcW w:w="1304" w:type="dxa"/>
          </w:tcPr>
          <w:p w:rsidR="00E238C9" w:rsidRDefault="00E238C9">
            <w:pPr>
              <w:pStyle w:val="ConsPlusNormal"/>
              <w:jc w:val="center"/>
            </w:pPr>
            <w:r>
              <w:t>46607.9</w:t>
            </w:r>
          </w:p>
        </w:tc>
        <w:tc>
          <w:tcPr>
            <w:tcW w:w="1304" w:type="dxa"/>
          </w:tcPr>
          <w:p w:rsidR="00E238C9" w:rsidRDefault="00E238C9">
            <w:pPr>
              <w:pStyle w:val="ConsPlusNormal"/>
              <w:jc w:val="center"/>
            </w:pPr>
            <w:r>
              <w:t>50714.3</w:t>
            </w:r>
          </w:p>
        </w:tc>
        <w:tc>
          <w:tcPr>
            <w:tcW w:w="1304" w:type="dxa"/>
          </w:tcPr>
          <w:p w:rsidR="00E238C9" w:rsidRDefault="00E238C9">
            <w:pPr>
              <w:pStyle w:val="ConsPlusNormal"/>
              <w:jc w:val="center"/>
            </w:pPr>
            <w:r>
              <w:t>71290.7</w:t>
            </w:r>
          </w:p>
        </w:tc>
        <w:tc>
          <w:tcPr>
            <w:tcW w:w="1304" w:type="dxa"/>
          </w:tcPr>
          <w:p w:rsidR="00E238C9" w:rsidRDefault="00E238C9">
            <w:pPr>
              <w:pStyle w:val="ConsPlusNormal"/>
              <w:jc w:val="center"/>
            </w:pPr>
            <w:r>
              <w:t>103445.1</w:t>
            </w:r>
          </w:p>
        </w:tc>
        <w:tc>
          <w:tcPr>
            <w:tcW w:w="1304" w:type="dxa"/>
          </w:tcPr>
          <w:p w:rsidR="00E238C9" w:rsidRDefault="00E238C9">
            <w:pPr>
              <w:pStyle w:val="ConsPlusNormal"/>
              <w:jc w:val="center"/>
            </w:pPr>
            <w:r>
              <w:t>126703.0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44420.7</w:t>
            </w:r>
          </w:p>
        </w:tc>
        <w:tc>
          <w:tcPr>
            <w:tcW w:w="1304" w:type="dxa"/>
          </w:tcPr>
          <w:p w:rsidR="00E238C9" w:rsidRDefault="00E238C9">
            <w:pPr>
              <w:pStyle w:val="ConsPlusNormal"/>
              <w:jc w:val="center"/>
            </w:pPr>
            <w:r>
              <w:t>49628.6</w:t>
            </w:r>
          </w:p>
        </w:tc>
        <w:tc>
          <w:tcPr>
            <w:tcW w:w="1304" w:type="dxa"/>
          </w:tcPr>
          <w:p w:rsidR="00E238C9" w:rsidRDefault="00E238C9">
            <w:pPr>
              <w:pStyle w:val="ConsPlusNormal"/>
              <w:jc w:val="center"/>
            </w:pPr>
            <w:r>
              <w:t>54068.7</w:t>
            </w:r>
          </w:p>
        </w:tc>
        <w:tc>
          <w:tcPr>
            <w:tcW w:w="1304" w:type="dxa"/>
          </w:tcPr>
          <w:p w:rsidR="00E238C9" w:rsidRDefault="00E238C9">
            <w:pPr>
              <w:pStyle w:val="ConsPlusNormal"/>
              <w:jc w:val="center"/>
            </w:pPr>
            <w:r>
              <w:t>46607.9</w:t>
            </w:r>
          </w:p>
        </w:tc>
        <w:tc>
          <w:tcPr>
            <w:tcW w:w="1304" w:type="dxa"/>
          </w:tcPr>
          <w:p w:rsidR="00E238C9" w:rsidRDefault="00E238C9">
            <w:pPr>
              <w:pStyle w:val="ConsPlusNormal"/>
              <w:jc w:val="center"/>
            </w:pPr>
            <w:r>
              <w:t>50714.3</w:t>
            </w:r>
          </w:p>
        </w:tc>
        <w:tc>
          <w:tcPr>
            <w:tcW w:w="1304" w:type="dxa"/>
          </w:tcPr>
          <w:p w:rsidR="00E238C9" w:rsidRDefault="00E238C9">
            <w:pPr>
              <w:pStyle w:val="ConsPlusNormal"/>
              <w:jc w:val="center"/>
            </w:pPr>
            <w:r>
              <w:t>71290.7</w:t>
            </w:r>
          </w:p>
        </w:tc>
        <w:tc>
          <w:tcPr>
            <w:tcW w:w="1304" w:type="dxa"/>
          </w:tcPr>
          <w:p w:rsidR="00E238C9" w:rsidRDefault="00E238C9">
            <w:pPr>
              <w:pStyle w:val="ConsPlusNormal"/>
              <w:jc w:val="center"/>
            </w:pPr>
            <w:r>
              <w:t>103445.1</w:t>
            </w:r>
          </w:p>
        </w:tc>
        <w:tc>
          <w:tcPr>
            <w:tcW w:w="1304" w:type="dxa"/>
          </w:tcPr>
          <w:p w:rsidR="00E238C9" w:rsidRDefault="00E238C9">
            <w:pPr>
              <w:pStyle w:val="ConsPlusNormal"/>
              <w:jc w:val="center"/>
            </w:pPr>
            <w:r>
              <w:t>126703.0</w:t>
            </w:r>
          </w:p>
        </w:tc>
      </w:tr>
      <w:tr w:rsidR="00E238C9" w:rsidTr="00934FBF">
        <w:tc>
          <w:tcPr>
            <w:tcW w:w="1338" w:type="dxa"/>
            <w:vMerge w:val="restart"/>
          </w:tcPr>
          <w:p w:rsidR="00E238C9" w:rsidRDefault="00E238C9">
            <w:pPr>
              <w:pStyle w:val="ConsPlusNormal"/>
            </w:pPr>
            <w:r>
              <w:lastRenderedPageBreak/>
              <w:t>Основное мероприятие 2.11</w:t>
            </w:r>
          </w:p>
        </w:tc>
        <w:tc>
          <w:tcPr>
            <w:tcW w:w="992" w:type="dxa"/>
            <w:vMerge w:val="restart"/>
          </w:tcPr>
          <w:p w:rsidR="00E238C9" w:rsidRDefault="00E238C9">
            <w:pPr>
              <w:pStyle w:val="ConsPlusNormal"/>
            </w:pPr>
            <w:r>
              <w:t>Развитие и повышение готовнос</w:t>
            </w:r>
            <w:r>
              <w:lastRenderedPageBreak/>
              <w:t>ти сил и средств Вологодской территориальной подсистемы единой государственной системы предупреждения и ликвидации чрезвычайных ситуаций в области защиты населения и территорий от чрезвычайных ситуаций</w:t>
            </w:r>
          </w:p>
        </w:tc>
        <w:tc>
          <w:tcPr>
            <w:tcW w:w="1276" w:type="dxa"/>
            <w:vMerge w:val="restart"/>
          </w:tcPr>
          <w:p w:rsidR="00E238C9" w:rsidRDefault="00E238C9">
            <w:pPr>
              <w:pStyle w:val="ConsPlusNormal"/>
            </w:pPr>
            <w:r>
              <w:lastRenderedPageBreak/>
              <w:t>Комитет гражданской защиты и социальной безопаснос</w:t>
            </w:r>
            <w:r>
              <w:lastRenderedPageBreak/>
              <w:t>ти 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 xml:space="preserve">собственные доходы </w:t>
            </w:r>
            <w:r>
              <w:lastRenderedPageBreak/>
              <w:t>областного бюджета</w:t>
            </w:r>
          </w:p>
        </w:tc>
        <w:tc>
          <w:tcPr>
            <w:tcW w:w="1304" w:type="dxa"/>
          </w:tcPr>
          <w:p w:rsidR="00E238C9" w:rsidRDefault="00E238C9">
            <w:pPr>
              <w:pStyle w:val="ConsPlusNormal"/>
              <w:jc w:val="center"/>
            </w:pPr>
            <w:r>
              <w:lastRenderedPageBreak/>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val="restart"/>
          </w:tcPr>
          <w:p w:rsidR="00E238C9" w:rsidRDefault="00E238C9">
            <w:pPr>
              <w:pStyle w:val="ConsPlusNormal"/>
            </w:pPr>
            <w:r>
              <w:lastRenderedPageBreak/>
              <w:t>Основное мероприяти</w:t>
            </w:r>
            <w:r>
              <w:lastRenderedPageBreak/>
              <w:t>е 2.12</w:t>
            </w:r>
          </w:p>
        </w:tc>
        <w:tc>
          <w:tcPr>
            <w:tcW w:w="992" w:type="dxa"/>
            <w:vMerge w:val="restart"/>
          </w:tcPr>
          <w:p w:rsidR="00E238C9" w:rsidRDefault="00E238C9">
            <w:pPr>
              <w:pStyle w:val="ConsPlusNormal"/>
            </w:pPr>
            <w:r>
              <w:lastRenderedPageBreak/>
              <w:t xml:space="preserve">Обеспечение </w:t>
            </w:r>
            <w:r>
              <w:lastRenderedPageBreak/>
              <w:t>пропаганды знаний в области защиты населения и территорий от чрезвычайных ситуаций, в том числе в области обеспечения безопасности людей на водных объектах</w:t>
            </w:r>
          </w:p>
        </w:tc>
        <w:tc>
          <w:tcPr>
            <w:tcW w:w="1276" w:type="dxa"/>
            <w:vMerge w:val="restart"/>
          </w:tcPr>
          <w:p w:rsidR="00E238C9" w:rsidRDefault="00E238C9">
            <w:pPr>
              <w:pStyle w:val="ConsPlusNormal"/>
            </w:pPr>
            <w:r>
              <w:lastRenderedPageBreak/>
              <w:t>Комитет гражданско</w:t>
            </w:r>
            <w:r>
              <w:lastRenderedPageBreak/>
              <w:t>й защиты и социальной безопасности 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338" w:type="dxa"/>
            <w:vMerge/>
          </w:tcPr>
          <w:p w:rsidR="00E238C9" w:rsidRDefault="00E238C9"/>
        </w:tc>
        <w:tc>
          <w:tcPr>
            <w:tcW w:w="992" w:type="dxa"/>
            <w:vMerge/>
          </w:tcPr>
          <w:p w:rsidR="00E238C9" w:rsidRDefault="00E238C9"/>
        </w:tc>
        <w:tc>
          <w:tcPr>
            <w:tcW w:w="1276"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26" w:name="P3666"/>
      <w:bookmarkEnd w:id="26"/>
      <w:r>
        <w:t xml:space="preserve">&lt;*&gt; Данное мероприятие с 1 января 2016 года реализуется в составе </w:t>
      </w:r>
      <w:hyperlink w:anchor="P4491" w:history="1">
        <w:r>
          <w:rPr>
            <w:color w:val="0000FF"/>
          </w:rPr>
          <w:t>подпрограммы 4</w:t>
        </w:r>
      </w:hyperlink>
      <w:r>
        <w:t>.</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5</w:t>
      </w:r>
    </w:p>
    <w:p w:rsidR="00E238C9" w:rsidRDefault="00E238C9">
      <w:pPr>
        <w:pStyle w:val="ConsPlusNormal"/>
        <w:jc w:val="right"/>
      </w:pPr>
      <w:r>
        <w:t>к Подпрограмме 2</w:t>
      </w:r>
    </w:p>
    <w:p w:rsidR="00E238C9" w:rsidRDefault="00E238C9">
      <w:pPr>
        <w:pStyle w:val="ConsPlusNormal"/>
        <w:jc w:val="both"/>
      </w:pPr>
    </w:p>
    <w:p w:rsidR="00E238C9" w:rsidRDefault="00E238C9">
      <w:pPr>
        <w:pStyle w:val="ConsPlusTitle"/>
        <w:jc w:val="center"/>
      </w:pPr>
      <w:bookmarkStart w:id="27" w:name="P3675"/>
      <w:bookmarkEnd w:id="27"/>
      <w:r>
        <w:t>ПРОГНОЗ</w:t>
      </w:r>
    </w:p>
    <w:p w:rsidR="00E238C9" w:rsidRDefault="00E238C9">
      <w:pPr>
        <w:pStyle w:val="ConsPlusTitle"/>
        <w:jc w:val="center"/>
      </w:pPr>
      <w:r>
        <w:t>СВОДНЫХ ПОКАЗАТЕЛЕЙ ГОСУДАРСТВЕННЫХ ЗАДАНИЙ НА ОКАЗАНИЕ</w:t>
      </w:r>
    </w:p>
    <w:p w:rsidR="00E238C9" w:rsidRDefault="00E238C9">
      <w:pPr>
        <w:pStyle w:val="ConsPlusTitle"/>
        <w:jc w:val="center"/>
      </w:pPr>
      <w:r>
        <w:t xml:space="preserve">ГОСУДАРСТВЕННЫХ УСЛУГ (РАБОТ) </w:t>
      </w:r>
      <w:proofErr w:type="gramStart"/>
      <w:r>
        <w:t>ГОСУДАРСТВЕННЫМИ</w:t>
      </w:r>
      <w:proofErr w:type="gramEnd"/>
    </w:p>
    <w:p w:rsidR="00E238C9" w:rsidRDefault="00E238C9">
      <w:pPr>
        <w:pStyle w:val="ConsPlusTitle"/>
        <w:jc w:val="center"/>
      </w:pPr>
      <w:r>
        <w:t>УЧРЕЖДЕНИЯМИ ОБЛАСТИ ПО ПОДПРОГРАММЕ 2</w:t>
      </w:r>
    </w:p>
    <w:p w:rsidR="00E238C9" w:rsidRDefault="00E238C9">
      <w:pPr>
        <w:spacing w:after="1"/>
      </w:pPr>
    </w:p>
    <w:p w:rsidR="00934FBF" w:rsidRDefault="00934FBF" w:rsidP="00934FBF">
      <w:pPr>
        <w:pStyle w:val="ConsPlusNormal"/>
        <w:jc w:val="center"/>
      </w:pPr>
      <w:proofErr w:type="gramStart"/>
      <w:r>
        <w:t>(в ред. постановления Правительства Вологодской области</w:t>
      </w:r>
      <w:proofErr w:type="gramEnd"/>
    </w:p>
    <w:p w:rsidR="00E238C9" w:rsidRDefault="00934FBF" w:rsidP="00934FBF">
      <w:pPr>
        <w:pStyle w:val="ConsPlusNormal"/>
        <w:jc w:val="center"/>
      </w:pPr>
      <w:r>
        <w:t>от 23.03.2020 N 261)</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7"/>
        <w:gridCol w:w="1134"/>
        <w:gridCol w:w="1134"/>
        <w:gridCol w:w="1134"/>
        <w:gridCol w:w="1134"/>
        <w:gridCol w:w="1134"/>
        <w:gridCol w:w="1134"/>
        <w:gridCol w:w="1134"/>
        <w:gridCol w:w="1134"/>
        <w:gridCol w:w="1134"/>
        <w:gridCol w:w="1134"/>
        <w:gridCol w:w="1134"/>
        <w:gridCol w:w="1134"/>
      </w:tblGrid>
      <w:tr w:rsidR="00E238C9" w:rsidTr="00934FBF">
        <w:tc>
          <w:tcPr>
            <w:tcW w:w="2047" w:type="dxa"/>
            <w:vMerge w:val="restart"/>
          </w:tcPr>
          <w:p w:rsidR="00E238C9" w:rsidRDefault="00E238C9">
            <w:pPr>
              <w:pStyle w:val="ConsPlusNormal"/>
            </w:pPr>
            <w:r>
              <w:t>Наименование услуги (работы) и ее содержание</w:t>
            </w:r>
          </w:p>
        </w:tc>
        <w:tc>
          <w:tcPr>
            <w:tcW w:w="6804" w:type="dxa"/>
            <w:gridSpan w:val="6"/>
          </w:tcPr>
          <w:p w:rsidR="00E238C9" w:rsidRDefault="00E238C9">
            <w:pPr>
              <w:pStyle w:val="ConsPlusNormal"/>
              <w:jc w:val="center"/>
            </w:pPr>
            <w:r>
              <w:t>Значение показателя объема услуги (работы)</w:t>
            </w:r>
          </w:p>
        </w:tc>
        <w:tc>
          <w:tcPr>
            <w:tcW w:w="6804" w:type="dxa"/>
            <w:gridSpan w:val="6"/>
          </w:tcPr>
          <w:p w:rsidR="00E238C9" w:rsidRDefault="00E238C9">
            <w:pPr>
              <w:pStyle w:val="ConsPlusNormal"/>
            </w:pPr>
            <w:r>
              <w:t>Расходы областного бюджета на оказание государственной услуги (работы) (тыс. руб.)</w:t>
            </w:r>
          </w:p>
        </w:tc>
      </w:tr>
      <w:tr w:rsidR="00E238C9" w:rsidTr="00934FBF">
        <w:tc>
          <w:tcPr>
            <w:tcW w:w="2047" w:type="dxa"/>
            <w:vMerge/>
          </w:tcPr>
          <w:p w:rsidR="00E238C9" w:rsidRDefault="00E238C9"/>
        </w:tc>
        <w:tc>
          <w:tcPr>
            <w:tcW w:w="1134" w:type="dxa"/>
          </w:tcPr>
          <w:p w:rsidR="00E238C9" w:rsidRDefault="00E238C9">
            <w:pPr>
              <w:pStyle w:val="ConsPlusNormal"/>
              <w:jc w:val="center"/>
            </w:pPr>
            <w:r>
              <w:t>2015 год</w:t>
            </w:r>
          </w:p>
        </w:tc>
        <w:tc>
          <w:tcPr>
            <w:tcW w:w="1134" w:type="dxa"/>
          </w:tcPr>
          <w:p w:rsidR="00E238C9" w:rsidRDefault="00E238C9">
            <w:pPr>
              <w:pStyle w:val="ConsPlusNormal"/>
              <w:jc w:val="center"/>
            </w:pPr>
            <w:r>
              <w:t>2016 год</w:t>
            </w:r>
          </w:p>
        </w:tc>
        <w:tc>
          <w:tcPr>
            <w:tcW w:w="1134" w:type="dxa"/>
          </w:tcPr>
          <w:p w:rsidR="00E238C9" w:rsidRDefault="00E238C9">
            <w:pPr>
              <w:pStyle w:val="ConsPlusNormal"/>
              <w:jc w:val="center"/>
            </w:pPr>
            <w:r>
              <w:t>2017 год</w:t>
            </w:r>
          </w:p>
        </w:tc>
        <w:tc>
          <w:tcPr>
            <w:tcW w:w="1134" w:type="dxa"/>
          </w:tcPr>
          <w:p w:rsidR="00E238C9" w:rsidRDefault="00E238C9">
            <w:pPr>
              <w:pStyle w:val="ConsPlusNormal"/>
              <w:jc w:val="center"/>
            </w:pPr>
            <w:r>
              <w:t>2018 год</w:t>
            </w:r>
          </w:p>
        </w:tc>
        <w:tc>
          <w:tcPr>
            <w:tcW w:w="1134" w:type="dxa"/>
          </w:tcPr>
          <w:p w:rsidR="00E238C9" w:rsidRDefault="00E238C9">
            <w:pPr>
              <w:pStyle w:val="ConsPlusNormal"/>
              <w:jc w:val="center"/>
            </w:pPr>
            <w:r>
              <w:t>2019 год</w:t>
            </w:r>
          </w:p>
        </w:tc>
        <w:tc>
          <w:tcPr>
            <w:tcW w:w="1134" w:type="dxa"/>
          </w:tcPr>
          <w:p w:rsidR="00E238C9" w:rsidRDefault="00E238C9">
            <w:pPr>
              <w:pStyle w:val="ConsPlusNormal"/>
              <w:jc w:val="center"/>
            </w:pPr>
            <w:r>
              <w:t>2020 год</w:t>
            </w:r>
          </w:p>
        </w:tc>
        <w:tc>
          <w:tcPr>
            <w:tcW w:w="1134" w:type="dxa"/>
          </w:tcPr>
          <w:p w:rsidR="00E238C9" w:rsidRDefault="00E238C9">
            <w:pPr>
              <w:pStyle w:val="ConsPlusNormal"/>
              <w:jc w:val="center"/>
            </w:pPr>
            <w:r>
              <w:t>2015 год</w:t>
            </w:r>
          </w:p>
        </w:tc>
        <w:tc>
          <w:tcPr>
            <w:tcW w:w="1134" w:type="dxa"/>
          </w:tcPr>
          <w:p w:rsidR="00E238C9" w:rsidRDefault="00E238C9">
            <w:pPr>
              <w:pStyle w:val="ConsPlusNormal"/>
              <w:jc w:val="center"/>
            </w:pPr>
            <w:r>
              <w:t>2016 год</w:t>
            </w:r>
          </w:p>
        </w:tc>
        <w:tc>
          <w:tcPr>
            <w:tcW w:w="1134" w:type="dxa"/>
          </w:tcPr>
          <w:p w:rsidR="00E238C9" w:rsidRDefault="00E238C9">
            <w:pPr>
              <w:pStyle w:val="ConsPlusNormal"/>
              <w:jc w:val="center"/>
            </w:pPr>
            <w:r>
              <w:t>2017 год</w:t>
            </w:r>
          </w:p>
        </w:tc>
        <w:tc>
          <w:tcPr>
            <w:tcW w:w="1134" w:type="dxa"/>
          </w:tcPr>
          <w:p w:rsidR="00E238C9" w:rsidRDefault="00E238C9">
            <w:pPr>
              <w:pStyle w:val="ConsPlusNormal"/>
              <w:jc w:val="center"/>
            </w:pPr>
            <w:r>
              <w:t>2018 год</w:t>
            </w:r>
          </w:p>
        </w:tc>
        <w:tc>
          <w:tcPr>
            <w:tcW w:w="1134" w:type="dxa"/>
          </w:tcPr>
          <w:p w:rsidR="00E238C9" w:rsidRDefault="00E238C9">
            <w:pPr>
              <w:pStyle w:val="ConsPlusNormal"/>
              <w:jc w:val="center"/>
            </w:pPr>
            <w:r>
              <w:t>2019 год</w:t>
            </w:r>
          </w:p>
        </w:tc>
        <w:tc>
          <w:tcPr>
            <w:tcW w:w="1134" w:type="dxa"/>
          </w:tcPr>
          <w:p w:rsidR="00E238C9" w:rsidRDefault="00E238C9">
            <w:pPr>
              <w:pStyle w:val="ConsPlusNormal"/>
              <w:jc w:val="center"/>
            </w:pPr>
            <w:r>
              <w:t>2020 год</w:t>
            </w:r>
          </w:p>
        </w:tc>
      </w:tr>
      <w:tr w:rsidR="00E238C9" w:rsidTr="00934FBF">
        <w:tc>
          <w:tcPr>
            <w:tcW w:w="2047" w:type="dxa"/>
          </w:tcPr>
          <w:p w:rsidR="00E238C9" w:rsidRDefault="00E238C9">
            <w:pPr>
              <w:pStyle w:val="ConsPlusNormal"/>
              <w:jc w:val="center"/>
            </w:pPr>
            <w:r>
              <w:t>1</w:t>
            </w:r>
          </w:p>
        </w:tc>
        <w:tc>
          <w:tcPr>
            <w:tcW w:w="1134" w:type="dxa"/>
          </w:tcPr>
          <w:p w:rsidR="00E238C9" w:rsidRDefault="00E238C9">
            <w:pPr>
              <w:pStyle w:val="ConsPlusNormal"/>
              <w:jc w:val="center"/>
            </w:pPr>
            <w:r>
              <w:t>2</w:t>
            </w:r>
          </w:p>
        </w:tc>
        <w:tc>
          <w:tcPr>
            <w:tcW w:w="1134" w:type="dxa"/>
          </w:tcPr>
          <w:p w:rsidR="00E238C9" w:rsidRDefault="00E238C9">
            <w:pPr>
              <w:pStyle w:val="ConsPlusNormal"/>
              <w:jc w:val="center"/>
            </w:pPr>
            <w:r>
              <w:t>3</w:t>
            </w:r>
          </w:p>
        </w:tc>
        <w:tc>
          <w:tcPr>
            <w:tcW w:w="1134"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134" w:type="dxa"/>
          </w:tcPr>
          <w:p w:rsidR="00E238C9" w:rsidRDefault="00E238C9">
            <w:pPr>
              <w:pStyle w:val="ConsPlusNormal"/>
              <w:jc w:val="center"/>
            </w:pPr>
            <w:r>
              <w:t>9</w:t>
            </w:r>
          </w:p>
        </w:tc>
        <w:tc>
          <w:tcPr>
            <w:tcW w:w="1134" w:type="dxa"/>
          </w:tcPr>
          <w:p w:rsidR="00E238C9" w:rsidRDefault="00E238C9">
            <w:pPr>
              <w:pStyle w:val="ConsPlusNormal"/>
              <w:jc w:val="center"/>
            </w:pPr>
            <w:r>
              <w:t>10</w:t>
            </w:r>
          </w:p>
        </w:tc>
        <w:tc>
          <w:tcPr>
            <w:tcW w:w="1134" w:type="dxa"/>
          </w:tcPr>
          <w:p w:rsidR="00E238C9" w:rsidRDefault="00E238C9">
            <w:pPr>
              <w:pStyle w:val="ConsPlusNormal"/>
              <w:jc w:val="center"/>
            </w:pPr>
            <w:r>
              <w:t>11</w:t>
            </w:r>
          </w:p>
        </w:tc>
        <w:tc>
          <w:tcPr>
            <w:tcW w:w="1134" w:type="dxa"/>
          </w:tcPr>
          <w:p w:rsidR="00E238C9" w:rsidRDefault="00E238C9">
            <w:pPr>
              <w:pStyle w:val="ConsPlusNormal"/>
              <w:jc w:val="center"/>
            </w:pPr>
            <w:r>
              <w:t>12</w:t>
            </w:r>
          </w:p>
        </w:tc>
        <w:tc>
          <w:tcPr>
            <w:tcW w:w="1134" w:type="dxa"/>
          </w:tcPr>
          <w:p w:rsidR="00E238C9" w:rsidRDefault="00E238C9">
            <w:pPr>
              <w:pStyle w:val="ConsPlusNormal"/>
              <w:jc w:val="center"/>
            </w:pPr>
            <w:r>
              <w:t>13</w:t>
            </w:r>
          </w:p>
        </w:tc>
      </w:tr>
      <w:tr w:rsidR="00E238C9" w:rsidTr="00934FBF">
        <w:tc>
          <w:tcPr>
            <w:tcW w:w="2047" w:type="dxa"/>
          </w:tcPr>
          <w:p w:rsidR="00E238C9" w:rsidRDefault="00E238C9">
            <w:pPr>
              <w:pStyle w:val="ConsPlusNormal"/>
            </w:pPr>
            <w:r>
              <w:t xml:space="preserve">Основное мероприятие 2.4 Выполнение </w:t>
            </w:r>
            <w:proofErr w:type="spellStart"/>
            <w:r>
              <w:t>противопаводковых</w:t>
            </w:r>
            <w:proofErr w:type="spellEnd"/>
            <w:r>
              <w:t xml:space="preserve"> мероприятий и иных </w:t>
            </w:r>
            <w:proofErr w:type="gramStart"/>
            <w:r>
              <w:t>мероприятий</w:t>
            </w:r>
            <w:proofErr w:type="gramEnd"/>
            <w:r>
              <w:t xml:space="preserve"> направленных на предупреждение и ликвидацию чрезвычайных ситуаций.</w:t>
            </w:r>
          </w:p>
          <w:p w:rsidR="00E238C9" w:rsidRDefault="00E238C9">
            <w:pPr>
              <w:pStyle w:val="ConsPlusNormal"/>
            </w:pPr>
            <w:r>
              <w:t xml:space="preserve">Основное мероприятие 2.10 Расходы на обеспечение деятельности (оказание услуг) государственных учреждений, </w:t>
            </w:r>
            <w:r>
              <w:lastRenderedPageBreak/>
              <w:t>обеспечивающих защиту населения и территорий области от чрезвычайных ситуаций межмуниципального и регионального характера, а также защиту материальных и культурных ценностей на территории области от опасностей, возникающих при ведении военных действий или вследствие этих действий</w:t>
            </w:r>
          </w:p>
        </w:tc>
        <w:tc>
          <w:tcPr>
            <w:tcW w:w="1134" w:type="dxa"/>
          </w:tcPr>
          <w:p w:rsidR="00E238C9" w:rsidRDefault="00E238C9" w:rsidP="00934FBF">
            <w:pPr>
              <w:pStyle w:val="ConsPlusNormal"/>
              <w:ind w:left="-345" w:firstLine="345"/>
              <w:jc w:val="center"/>
            </w:pPr>
            <w:r>
              <w:lastRenderedPageBreak/>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25997.5</w:t>
            </w:r>
          </w:p>
        </w:tc>
        <w:tc>
          <w:tcPr>
            <w:tcW w:w="1134" w:type="dxa"/>
          </w:tcPr>
          <w:p w:rsidR="00E238C9" w:rsidRDefault="00E238C9">
            <w:pPr>
              <w:pStyle w:val="ConsPlusNormal"/>
              <w:jc w:val="center"/>
            </w:pPr>
            <w:r>
              <w:t>23482.6</w:t>
            </w:r>
          </w:p>
        </w:tc>
        <w:tc>
          <w:tcPr>
            <w:tcW w:w="1134" w:type="dxa"/>
          </w:tcPr>
          <w:p w:rsidR="00E238C9" w:rsidRDefault="00E238C9">
            <w:pPr>
              <w:pStyle w:val="ConsPlusNormal"/>
              <w:jc w:val="center"/>
            </w:pPr>
            <w:r>
              <w:t>21879.7</w:t>
            </w:r>
          </w:p>
        </w:tc>
        <w:tc>
          <w:tcPr>
            <w:tcW w:w="1134" w:type="dxa"/>
          </w:tcPr>
          <w:p w:rsidR="00E238C9" w:rsidRDefault="00E238C9">
            <w:pPr>
              <w:pStyle w:val="ConsPlusNormal"/>
              <w:jc w:val="center"/>
            </w:pPr>
            <w:r>
              <w:t>23191.3</w:t>
            </w:r>
          </w:p>
        </w:tc>
        <w:tc>
          <w:tcPr>
            <w:tcW w:w="1134" w:type="dxa"/>
          </w:tcPr>
          <w:p w:rsidR="00E238C9" w:rsidRDefault="00E238C9">
            <w:pPr>
              <w:pStyle w:val="ConsPlusNormal"/>
              <w:jc w:val="center"/>
            </w:pPr>
            <w:r>
              <w:t>25077.1</w:t>
            </w:r>
          </w:p>
        </w:tc>
        <w:tc>
          <w:tcPr>
            <w:tcW w:w="1134" w:type="dxa"/>
          </w:tcPr>
          <w:p w:rsidR="00E238C9" w:rsidRDefault="00E238C9">
            <w:pPr>
              <w:pStyle w:val="ConsPlusNormal"/>
              <w:jc w:val="center"/>
            </w:pPr>
            <w:r>
              <w:t>33786.2</w:t>
            </w:r>
          </w:p>
        </w:tc>
      </w:tr>
      <w:tr w:rsidR="00E238C9" w:rsidTr="00934FBF">
        <w:tc>
          <w:tcPr>
            <w:tcW w:w="2047" w:type="dxa"/>
            <w:vMerge w:val="restart"/>
          </w:tcPr>
          <w:p w:rsidR="00E238C9" w:rsidRDefault="00E238C9">
            <w:pPr>
              <w:pStyle w:val="ConsPlusNormal"/>
            </w:pPr>
            <w:r>
              <w:lastRenderedPageBreak/>
              <w:t>Наименование услуги и ее содержание:</w:t>
            </w:r>
          </w:p>
        </w:tc>
        <w:tc>
          <w:tcPr>
            <w:tcW w:w="13608" w:type="dxa"/>
            <w:gridSpan w:val="12"/>
          </w:tcPr>
          <w:p w:rsidR="00E238C9" w:rsidRDefault="00E238C9">
            <w:pPr>
              <w:pStyle w:val="ConsPlusNormal"/>
            </w:pPr>
            <w:r>
              <w:t>Защита населения и территорий от чрезвычайных ситуаций природного и техногенного характера (за исключением обеспечения безопасности на водных объектах)</w:t>
            </w:r>
          </w:p>
        </w:tc>
      </w:tr>
      <w:tr w:rsidR="00E238C9" w:rsidTr="00934FBF">
        <w:tc>
          <w:tcPr>
            <w:tcW w:w="2047" w:type="dxa"/>
            <w:vMerge/>
          </w:tcPr>
          <w:p w:rsidR="00E238C9" w:rsidRDefault="00E238C9"/>
        </w:tc>
        <w:tc>
          <w:tcPr>
            <w:tcW w:w="13608" w:type="dxa"/>
            <w:gridSpan w:val="12"/>
          </w:tcPr>
          <w:p w:rsidR="00E238C9" w:rsidRDefault="00E238C9">
            <w:pPr>
              <w:pStyle w:val="ConsPlusNormal"/>
              <w:jc w:val="center"/>
            </w:pPr>
            <w:r>
              <w:t>поисковые и аварийно-спасательные работы (за исключением работ на водных объектах)</w:t>
            </w:r>
          </w:p>
        </w:tc>
      </w:tr>
      <w:tr w:rsidR="00E238C9" w:rsidTr="00934FBF">
        <w:tc>
          <w:tcPr>
            <w:tcW w:w="2047" w:type="dxa"/>
            <w:vMerge w:val="restart"/>
          </w:tcPr>
          <w:p w:rsidR="00E238C9" w:rsidRDefault="00E238C9">
            <w:pPr>
              <w:pStyle w:val="ConsPlusNormal"/>
            </w:pPr>
            <w:r>
              <w:t>Показатель объема услуги (работы), ед. измерения</w:t>
            </w:r>
          </w:p>
        </w:tc>
        <w:tc>
          <w:tcPr>
            <w:tcW w:w="3402" w:type="dxa"/>
            <w:gridSpan w:val="3"/>
          </w:tcPr>
          <w:p w:rsidR="00E238C9" w:rsidRDefault="00E238C9">
            <w:pPr>
              <w:pStyle w:val="ConsPlusNormal"/>
            </w:pPr>
            <w:r>
              <w:t>Время выполнения работ, чел./час</w:t>
            </w:r>
          </w:p>
        </w:tc>
        <w:tc>
          <w:tcPr>
            <w:tcW w:w="3402" w:type="dxa"/>
            <w:gridSpan w:val="3"/>
          </w:tcPr>
          <w:p w:rsidR="00E238C9" w:rsidRDefault="00E238C9">
            <w:pPr>
              <w:pStyle w:val="ConsPlusNormal"/>
            </w:pPr>
            <w:r>
              <w:t>Количество времени обеспечения постоянной готовности государственного учреждения к реагированию на чрезвычайные ситуации, чел./час</w:t>
            </w:r>
          </w:p>
        </w:tc>
        <w:tc>
          <w:tcPr>
            <w:tcW w:w="3402" w:type="dxa"/>
            <w:gridSpan w:val="3"/>
          </w:tcPr>
          <w:p w:rsidR="00E238C9" w:rsidRDefault="00E238C9">
            <w:pPr>
              <w:pStyle w:val="ConsPlusNormal"/>
            </w:pPr>
            <w:r>
              <w:t>Время выполнения работ, чел./час</w:t>
            </w:r>
          </w:p>
        </w:tc>
        <w:tc>
          <w:tcPr>
            <w:tcW w:w="3402" w:type="dxa"/>
            <w:gridSpan w:val="3"/>
          </w:tcPr>
          <w:p w:rsidR="00E238C9" w:rsidRDefault="00E238C9">
            <w:pPr>
              <w:pStyle w:val="ConsPlusNormal"/>
            </w:pPr>
            <w:r>
              <w:t>Количество времени обеспечения постоянной готовности государственного учреждения к реагированию на чрезвычайные ситуации, чел./час</w:t>
            </w:r>
          </w:p>
        </w:tc>
      </w:tr>
      <w:tr w:rsidR="00E238C9" w:rsidTr="00934FBF">
        <w:tc>
          <w:tcPr>
            <w:tcW w:w="2047" w:type="dxa"/>
            <w:vMerge/>
          </w:tcPr>
          <w:p w:rsidR="00E238C9" w:rsidRDefault="00E238C9"/>
        </w:tc>
        <w:tc>
          <w:tcPr>
            <w:tcW w:w="1134" w:type="dxa"/>
          </w:tcPr>
          <w:p w:rsidR="00E238C9" w:rsidRDefault="00E238C9">
            <w:pPr>
              <w:pStyle w:val="ConsPlusNormal"/>
              <w:jc w:val="center"/>
            </w:pPr>
            <w:r>
              <w:t>0</w:t>
            </w:r>
          </w:p>
        </w:tc>
        <w:tc>
          <w:tcPr>
            <w:tcW w:w="1134" w:type="dxa"/>
          </w:tcPr>
          <w:p w:rsidR="00E238C9" w:rsidRDefault="00E238C9">
            <w:pPr>
              <w:pStyle w:val="ConsPlusNormal"/>
              <w:jc w:val="center"/>
            </w:pPr>
            <w:r>
              <w:t>5266</w:t>
            </w:r>
          </w:p>
        </w:tc>
        <w:tc>
          <w:tcPr>
            <w:tcW w:w="1134" w:type="dxa"/>
          </w:tcPr>
          <w:p w:rsidR="00E238C9" w:rsidRDefault="00E238C9">
            <w:pPr>
              <w:pStyle w:val="ConsPlusNormal"/>
              <w:jc w:val="center"/>
            </w:pPr>
            <w:r>
              <w:t>3749</w:t>
            </w:r>
          </w:p>
        </w:tc>
        <w:tc>
          <w:tcPr>
            <w:tcW w:w="1134" w:type="dxa"/>
          </w:tcPr>
          <w:p w:rsidR="00E238C9" w:rsidRDefault="00E238C9">
            <w:pPr>
              <w:pStyle w:val="ConsPlusNormal"/>
              <w:jc w:val="center"/>
            </w:pPr>
            <w:r>
              <w:t>52560</w:t>
            </w:r>
          </w:p>
        </w:tc>
        <w:tc>
          <w:tcPr>
            <w:tcW w:w="1134" w:type="dxa"/>
          </w:tcPr>
          <w:p w:rsidR="00E238C9" w:rsidRDefault="00E238C9">
            <w:pPr>
              <w:pStyle w:val="ConsPlusNormal"/>
              <w:jc w:val="center"/>
            </w:pPr>
            <w:r>
              <w:t>52560</w:t>
            </w:r>
          </w:p>
        </w:tc>
        <w:tc>
          <w:tcPr>
            <w:tcW w:w="1134" w:type="dxa"/>
          </w:tcPr>
          <w:p w:rsidR="00E238C9" w:rsidRDefault="00E238C9">
            <w:pPr>
              <w:pStyle w:val="ConsPlusNormal"/>
              <w:jc w:val="center"/>
            </w:pPr>
            <w:r>
              <w:t>64920</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c>
          <w:tcPr>
            <w:tcW w:w="1134" w:type="dxa"/>
          </w:tcPr>
          <w:p w:rsidR="00E238C9" w:rsidRDefault="00E238C9">
            <w:pPr>
              <w:pStyle w:val="ConsPlusNormal"/>
              <w:jc w:val="center"/>
            </w:pPr>
            <w:r>
              <w:t>x</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right"/>
        <w:outlineLvl w:val="1"/>
      </w:pPr>
      <w:r>
        <w:lastRenderedPageBreak/>
        <w:t>Приложение 7</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28" w:name="P3753"/>
      <w:bookmarkEnd w:id="28"/>
      <w:r>
        <w:t>ПОДПРОГРАММА 3</w:t>
      </w:r>
    </w:p>
    <w:p w:rsidR="00E238C9" w:rsidRDefault="00E238C9">
      <w:pPr>
        <w:pStyle w:val="ConsPlusTitle"/>
        <w:jc w:val="center"/>
      </w:pPr>
      <w:r>
        <w:t>"СОВЕРШЕНСТВОВАНИЕ ГОТОВНОСТИ ГРАЖДАНСКОЙ ОБОРОНЫ</w:t>
      </w:r>
    </w:p>
    <w:p w:rsidR="00E238C9" w:rsidRDefault="00E238C9">
      <w:pPr>
        <w:pStyle w:val="ConsPlusTitle"/>
        <w:jc w:val="center"/>
      </w:pPr>
      <w:r>
        <w:t>ВОЛОГОДСКОЙ ОБЛАСТИ" (ДАЛЕЕ - ПОДПРОГРАММА 3)</w:t>
      </w:r>
    </w:p>
    <w:p w:rsidR="00E238C9" w:rsidRDefault="00E238C9">
      <w:pPr>
        <w:spacing w:after="1"/>
      </w:pPr>
    </w:p>
    <w:p w:rsidR="00934FBF" w:rsidRDefault="00934FBF" w:rsidP="00934FBF">
      <w:pPr>
        <w:pStyle w:val="ConsPlusNormal"/>
        <w:jc w:val="center"/>
      </w:pPr>
      <w:proofErr w:type="gramStart"/>
      <w:r>
        <w:t>(в ред. постановлений Правительства Вологодской области</w:t>
      </w:r>
      <w:proofErr w:type="gramEnd"/>
    </w:p>
    <w:p w:rsidR="00934FBF" w:rsidRDefault="00934FBF" w:rsidP="00934FBF">
      <w:pPr>
        <w:pStyle w:val="ConsPlusNormal"/>
        <w:jc w:val="center"/>
      </w:pPr>
      <w:r>
        <w:t>от 05.02.2018 N 97, от 12.03.2018 N 208, от 13.06.2018 N 519,</w:t>
      </w:r>
    </w:p>
    <w:p w:rsidR="00934FBF" w:rsidRDefault="00934FBF" w:rsidP="00934FBF">
      <w:pPr>
        <w:pStyle w:val="ConsPlusNormal"/>
        <w:jc w:val="center"/>
      </w:pPr>
      <w:r>
        <w:t>от 30.07.2018 N 692, от 10.12.2018 N 1101, от 04.03.2019 N 221,</w:t>
      </w:r>
    </w:p>
    <w:p w:rsidR="00E238C9" w:rsidRDefault="00934FBF" w:rsidP="00934FBF">
      <w:pPr>
        <w:pStyle w:val="ConsPlusNormal"/>
        <w:jc w:val="center"/>
      </w:pPr>
      <w:r>
        <w:t>от 23.12.2019 N 1281, от 03.02.2020 N 83, от 23.03.2020 N 261)</w:t>
      </w:r>
    </w:p>
    <w:p w:rsidR="00E238C9" w:rsidRDefault="00E238C9">
      <w:pPr>
        <w:pStyle w:val="ConsPlusTitle"/>
        <w:jc w:val="center"/>
        <w:outlineLvl w:val="2"/>
      </w:pPr>
      <w:r>
        <w:t>Паспорт подпрограммы 3</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3</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Исполнитель</w:t>
            </w:r>
          </w:p>
        </w:tc>
        <w:tc>
          <w:tcPr>
            <w:tcW w:w="6576" w:type="dxa"/>
          </w:tcPr>
          <w:p w:rsidR="00E238C9" w:rsidRDefault="00E238C9">
            <w:pPr>
              <w:pStyle w:val="ConsPlusNormal"/>
            </w:pPr>
            <w:r>
              <w:t>департамент здравоохранения области</w:t>
            </w:r>
          </w:p>
        </w:tc>
      </w:tr>
      <w:tr w:rsidR="00E238C9">
        <w:tc>
          <w:tcPr>
            <w:tcW w:w="2494" w:type="dxa"/>
          </w:tcPr>
          <w:p w:rsidR="00E238C9" w:rsidRDefault="00E238C9">
            <w:pPr>
              <w:pStyle w:val="ConsPlusNormal"/>
            </w:pPr>
            <w:r>
              <w:t>Цель подпрограммы 3</w:t>
            </w:r>
          </w:p>
        </w:tc>
        <w:tc>
          <w:tcPr>
            <w:tcW w:w="6576" w:type="dxa"/>
          </w:tcPr>
          <w:p w:rsidR="00E238C9" w:rsidRDefault="00E238C9">
            <w:pPr>
              <w:pStyle w:val="ConsPlusNormal"/>
            </w:pPr>
            <w:r>
              <w:t>создание условий для обеспечения защиты населения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tc>
      </w:tr>
      <w:tr w:rsidR="00E238C9">
        <w:tc>
          <w:tcPr>
            <w:tcW w:w="2494" w:type="dxa"/>
          </w:tcPr>
          <w:p w:rsidR="00E238C9" w:rsidRDefault="00E238C9">
            <w:pPr>
              <w:pStyle w:val="ConsPlusNormal"/>
            </w:pPr>
            <w:r>
              <w:t>Задачи подпрограммы 3</w:t>
            </w:r>
          </w:p>
        </w:tc>
        <w:tc>
          <w:tcPr>
            <w:tcW w:w="6576" w:type="dxa"/>
          </w:tcPr>
          <w:p w:rsidR="00E238C9" w:rsidRDefault="00E238C9">
            <w:pPr>
              <w:pStyle w:val="ConsPlusNormal"/>
            </w:pPr>
            <w:r>
              <w:t>создание и поддержание в постоянной готовности к использованию имущества гражданской обороны области, включая запасы средств индивидуальной защиты населения и запасы медицинских сре</w:t>
            </w:r>
            <w:proofErr w:type="gramStart"/>
            <w:r>
              <w:t>дств дл</w:t>
            </w:r>
            <w:proofErr w:type="gramEnd"/>
            <w:r>
              <w:t>я обеспечения мероприятий гражданской обороны;</w:t>
            </w:r>
          </w:p>
          <w:p w:rsidR="00E238C9" w:rsidRDefault="00E238C9">
            <w:pPr>
              <w:pStyle w:val="ConsPlusNormal"/>
            </w:pPr>
            <w:r>
              <w:t>подготовка населения (должностных лиц и специалистов) в области гражданской обороны и защиты от чрезвычайных ситуаций, профессиональное обучение и повышение квалификации пожарных и спасателей</w:t>
            </w:r>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подпрограммы 3</w:t>
            </w:r>
          </w:p>
        </w:tc>
        <w:tc>
          <w:tcPr>
            <w:tcW w:w="6576" w:type="dxa"/>
            <w:tcBorders>
              <w:bottom w:val="nil"/>
            </w:tcBorders>
          </w:tcPr>
          <w:p w:rsidR="00E238C9" w:rsidRDefault="00E238C9">
            <w:pPr>
              <w:pStyle w:val="ConsPlusNormal"/>
            </w:pPr>
            <w:r>
              <w:t>количество проверок состояния хранения и наличия средств индивидуальной защиты на складах мобилизационного резерва области;</w:t>
            </w:r>
          </w:p>
          <w:p w:rsidR="00E238C9" w:rsidRDefault="00E238C9">
            <w:pPr>
              <w:pStyle w:val="ConsPlusNormal"/>
            </w:pPr>
            <w:r>
              <w:t>количество должностных лиц и специалистов гражданской обороны и единой государственной системы предупреждения и ликвидации чрезвычайных ситуаций, обученных по соответствующим программам;</w:t>
            </w:r>
          </w:p>
          <w:p w:rsidR="00E238C9" w:rsidRDefault="00E238C9">
            <w:pPr>
              <w:pStyle w:val="ConsPlusNormal"/>
            </w:pPr>
            <w:r>
              <w:t>количество работников экстренных оперативных служб, обученных по соответствующим программам</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172" w:history="1">
              <w:r>
                <w:rPr>
                  <w:color w:val="0000FF"/>
                </w:rPr>
                <w:t>постановления</w:t>
              </w:r>
            </w:hyperlink>
            <w:r>
              <w:t xml:space="preserve"> Правительства Вологодской области от 23.03.2020 N 261)</w:t>
            </w:r>
          </w:p>
        </w:tc>
      </w:tr>
      <w:tr w:rsidR="00E238C9">
        <w:tc>
          <w:tcPr>
            <w:tcW w:w="2494" w:type="dxa"/>
          </w:tcPr>
          <w:p w:rsidR="00E238C9" w:rsidRDefault="00E238C9">
            <w:pPr>
              <w:pStyle w:val="ConsPlusNormal"/>
            </w:pPr>
            <w:r>
              <w:t>Сроки реализации подпрограммы 3</w:t>
            </w:r>
          </w:p>
        </w:tc>
        <w:tc>
          <w:tcPr>
            <w:tcW w:w="6576" w:type="dxa"/>
          </w:tcPr>
          <w:p w:rsidR="00E238C9" w:rsidRDefault="00E238C9">
            <w:pPr>
              <w:pStyle w:val="ConsPlusNormal"/>
            </w:pPr>
            <w:r>
              <w:t>2013 - 2020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3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3 за счет средств областного бюджета (собственные доходы) составляет 84602.3 тыс. рублей, в том числе по годам реализации:</w:t>
            </w:r>
          </w:p>
          <w:p w:rsidR="00E238C9" w:rsidRDefault="00E238C9">
            <w:pPr>
              <w:pStyle w:val="ConsPlusNormal"/>
            </w:pPr>
            <w:r>
              <w:t>2013 год - 42453.6 тыс. рублей;</w:t>
            </w:r>
          </w:p>
          <w:p w:rsidR="00E238C9" w:rsidRDefault="00E238C9">
            <w:pPr>
              <w:pStyle w:val="ConsPlusNormal"/>
            </w:pPr>
            <w:r>
              <w:t>2014 год - 5414.3 тыс. рублей;</w:t>
            </w:r>
          </w:p>
          <w:p w:rsidR="00E238C9" w:rsidRDefault="00E238C9">
            <w:pPr>
              <w:pStyle w:val="ConsPlusNormal"/>
            </w:pPr>
            <w:r>
              <w:lastRenderedPageBreak/>
              <w:t>2015 год - 4967.3 тыс. рублей;</w:t>
            </w:r>
          </w:p>
          <w:p w:rsidR="00E238C9" w:rsidRDefault="00E238C9">
            <w:pPr>
              <w:pStyle w:val="ConsPlusNormal"/>
            </w:pPr>
            <w:r>
              <w:t>2016 год - 4727.1 тыс. рублей;</w:t>
            </w:r>
          </w:p>
          <w:p w:rsidR="00E238C9" w:rsidRDefault="00E238C9">
            <w:pPr>
              <w:pStyle w:val="ConsPlusNormal"/>
            </w:pPr>
            <w:r>
              <w:t>2017 год - 4743.6 тыс. рублей;</w:t>
            </w:r>
          </w:p>
          <w:p w:rsidR="00E238C9" w:rsidRDefault="00E238C9">
            <w:pPr>
              <w:pStyle w:val="ConsPlusNormal"/>
            </w:pPr>
            <w:r>
              <w:t>2018 год - 5586.8 тыс. рублей;</w:t>
            </w:r>
          </w:p>
          <w:p w:rsidR="00E238C9" w:rsidRDefault="00E238C9">
            <w:pPr>
              <w:pStyle w:val="ConsPlusNormal"/>
            </w:pPr>
            <w:r>
              <w:t>2019 год - 7245.1 тыс. рублей;</w:t>
            </w:r>
          </w:p>
          <w:p w:rsidR="00E238C9" w:rsidRDefault="00E238C9">
            <w:pPr>
              <w:pStyle w:val="ConsPlusNormal"/>
            </w:pPr>
            <w:r>
              <w:t>2020 год - 9464.5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73"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3</w:t>
            </w:r>
          </w:p>
        </w:tc>
        <w:tc>
          <w:tcPr>
            <w:tcW w:w="6576" w:type="dxa"/>
            <w:tcBorders>
              <w:bottom w:val="nil"/>
            </w:tcBorders>
          </w:tcPr>
          <w:p w:rsidR="00E238C9" w:rsidRDefault="00E238C9">
            <w:pPr>
              <w:pStyle w:val="ConsPlusNormal"/>
            </w:pPr>
            <w:r>
              <w:t>по итогам реализации подпрограммы 3 планируется достичь следующих результатов:</w:t>
            </w:r>
          </w:p>
          <w:p w:rsidR="00E238C9" w:rsidRDefault="00E238C9">
            <w:pPr>
              <w:pStyle w:val="ConsPlusNormal"/>
            </w:pPr>
            <w:r>
              <w:t>проведение не менее 12 проверок состояния хранения и наличия средств индивидуальной защиты на складах мобилизационного резерва области в год;</w:t>
            </w:r>
          </w:p>
          <w:p w:rsidR="00E238C9" w:rsidRDefault="00E238C9">
            <w:pPr>
              <w:pStyle w:val="ConsPlusNormal"/>
            </w:pPr>
            <w:r>
              <w:t>обучение не менее 6415 должностных лиц и специалистов гражданской обороны и единой государственной системы предупреждения и ликвидации чрезвычайных ситуаций по соответствующим программам;</w:t>
            </w:r>
          </w:p>
          <w:p w:rsidR="00E238C9" w:rsidRDefault="00E238C9">
            <w:pPr>
              <w:pStyle w:val="ConsPlusNormal"/>
            </w:pPr>
            <w:r>
              <w:t>обучение не менее 1039 работников экстренных оперативных служб по соответствующим программам</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174" w:history="1">
              <w:r>
                <w:rPr>
                  <w:color w:val="0000FF"/>
                </w:rPr>
                <w:t>постановления</w:t>
              </w:r>
            </w:hyperlink>
            <w:r>
              <w:t xml:space="preserve"> Правительства Вологодской области от 23.03.2020 N 261)</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3,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Подпрограмма 3 реализуется в сфере гражданской обороны.</w:t>
      </w:r>
    </w:p>
    <w:p w:rsidR="00E238C9" w:rsidRDefault="00E238C9">
      <w:pPr>
        <w:pStyle w:val="ConsPlusNormal"/>
        <w:spacing w:before="220"/>
        <w:ind w:firstLine="540"/>
        <w:jc w:val="both"/>
      </w:pPr>
      <w:r>
        <w:t>Комплекс мер, обеспечивающих совершенствование гражданской обороны в области, включает:</w:t>
      </w:r>
    </w:p>
    <w:p w:rsidR="00E238C9" w:rsidRDefault="00E238C9">
      <w:pPr>
        <w:pStyle w:val="ConsPlusNormal"/>
        <w:spacing w:before="220"/>
        <w:ind w:firstLine="540"/>
        <w:jc w:val="both"/>
      </w:pPr>
      <w:r>
        <w:t>создание и поддержание в постоянной готовности к использованию имущества гражданской обороны области;</w:t>
      </w:r>
    </w:p>
    <w:p w:rsidR="00E238C9" w:rsidRDefault="00E238C9">
      <w:pPr>
        <w:pStyle w:val="ConsPlusNormal"/>
        <w:spacing w:before="220"/>
        <w:ind w:firstLine="540"/>
        <w:jc w:val="both"/>
      </w:pPr>
      <w:r>
        <w:t>подготовка населения (должностных лиц и специалистов) в области гражданской обороны и защиты от чрезвычайных ситуаций, профессиональное обучение и повышение квалификации пожарных и спасателей.</w:t>
      </w:r>
    </w:p>
    <w:p w:rsidR="00E238C9" w:rsidRDefault="00E238C9">
      <w:pPr>
        <w:pStyle w:val="ConsPlusNormal"/>
        <w:spacing w:before="220"/>
        <w:ind w:firstLine="540"/>
        <w:jc w:val="both"/>
      </w:pPr>
      <w:r>
        <w:t xml:space="preserve">Фактическая обеспеченность населения области средствами защиты составляет (по данным 2015 года </w:t>
      </w:r>
      <w:proofErr w:type="gramStart"/>
      <w:r>
        <w:t>в</w:t>
      </w:r>
      <w:proofErr w:type="gramEnd"/>
      <w:r>
        <w:t xml:space="preserve"> % к потребности) 100% от необходимого. Требуемый в соответствии с действующим законодательством объем накопления средств индивидуальной защиты для населения, проживающего в зонах возможного химического заражения (загрязнения), необходимый для содержания в мобилизационном резерве области, составляет:</w:t>
      </w:r>
    </w:p>
    <w:p w:rsidR="00E238C9" w:rsidRDefault="00E238C9">
      <w:pPr>
        <w:pStyle w:val="ConsPlusNormal"/>
        <w:spacing w:before="220"/>
        <w:ind w:firstLine="540"/>
        <w:jc w:val="both"/>
      </w:pPr>
      <w:r>
        <w:t>противогазы гражданские - 7200 шт.,</w:t>
      </w:r>
    </w:p>
    <w:p w:rsidR="00E238C9" w:rsidRDefault="00E238C9">
      <w:pPr>
        <w:pStyle w:val="ConsPlusNormal"/>
        <w:spacing w:before="220"/>
        <w:ind w:firstLine="540"/>
        <w:jc w:val="both"/>
      </w:pPr>
      <w:r>
        <w:t>средства индивидуальной защиты органов дыхания для детей дошкольного возраста - 542 шт.,</w:t>
      </w:r>
    </w:p>
    <w:p w:rsidR="00E238C9" w:rsidRDefault="00E238C9">
      <w:pPr>
        <w:pStyle w:val="ConsPlusNormal"/>
        <w:spacing w:before="220"/>
        <w:ind w:firstLine="540"/>
        <w:jc w:val="both"/>
      </w:pPr>
      <w:r>
        <w:t>средства индивидуальной защиты органов дыхания для учащихся - 836 шт.,</w:t>
      </w:r>
    </w:p>
    <w:p w:rsidR="00E238C9" w:rsidRDefault="00E238C9">
      <w:pPr>
        <w:pStyle w:val="ConsPlusNormal"/>
        <w:spacing w:before="220"/>
        <w:ind w:firstLine="540"/>
        <w:jc w:val="both"/>
      </w:pPr>
      <w:r>
        <w:t>камеры защитные детские - 288 шт.,</w:t>
      </w:r>
    </w:p>
    <w:p w:rsidR="00E238C9" w:rsidRDefault="00E238C9">
      <w:pPr>
        <w:pStyle w:val="ConsPlusNormal"/>
        <w:spacing w:before="220"/>
        <w:ind w:firstLine="540"/>
        <w:jc w:val="both"/>
      </w:pPr>
      <w:r>
        <w:t>комплекты индивидуальные медицинские гражданской защиты - 2537 шт.</w:t>
      </w:r>
    </w:p>
    <w:p w:rsidR="00E238C9" w:rsidRDefault="00E238C9">
      <w:pPr>
        <w:pStyle w:val="ConsPlusNormal"/>
        <w:spacing w:before="220"/>
        <w:ind w:firstLine="540"/>
        <w:jc w:val="both"/>
      </w:pPr>
      <w:r>
        <w:lastRenderedPageBreak/>
        <w:t>В то же время имеющиеся в области запасы имущества гражданской обороны требуют регулярного пополнения и замены в случае истечения сроков хранения.</w:t>
      </w:r>
    </w:p>
    <w:p w:rsidR="00E238C9" w:rsidRDefault="00E238C9">
      <w:pPr>
        <w:pStyle w:val="ConsPlusNormal"/>
        <w:spacing w:before="220"/>
        <w:ind w:firstLine="540"/>
        <w:jc w:val="both"/>
      </w:pPr>
      <w:r>
        <w:t>В области имеется потребность в создании запасов медицинских сре</w:t>
      </w:r>
      <w:proofErr w:type="gramStart"/>
      <w:r>
        <w:t>дств дл</w:t>
      </w:r>
      <w:proofErr w:type="gramEnd"/>
      <w:r>
        <w:t>я проведения йодной профилактики, что обусловлено наличием в соседних субъектах Российской Федерации атомных объектов и необходимостью превентивных мероприятий для снижения последствий для населения области возможных аварий на таких объектах с выбросом радиоактивных веществ.</w:t>
      </w:r>
    </w:p>
    <w:p w:rsidR="00E238C9" w:rsidRDefault="00E238C9">
      <w:pPr>
        <w:pStyle w:val="ConsPlusNormal"/>
        <w:spacing w:before="220"/>
        <w:ind w:firstLine="540"/>
        <w:jc w:val="both"/>
      </w:pPr>
      <w:r>
        <w:t>Пополнение объема накопления средств индивидуальной защиты для населения, необходимого для содержания в мобилизационном резерве области, и его обновление в связи с истечением срока хранения направлены на обеспечение безопасности населения, попадающего в зону возможного химического заражения (загрязнения).</w:t>
      </w:r>
    </w:p>
    <w:p w:rsidR="00E238C9" w:rsidRDefault="00E238C9">
      <w:pPr>
        <w:pStyle w:val="ConsPlusNormal"/>
        <w:spacing w:before="220"/>
        <w:ind w:firstLine="540"/>
        <w:jc w:val="both"/>
      </w:pPr>
      <w:r>
        <w:t>Создание необходимых запасов медицинских сре</w:t>
      </w:r>
      <w:proofErr w:type="gramStart"/>
      <w:r>
        <w:t>дств дл</w:t>
      </w:r>
      <w:proofErr w:type="gramEnd"/>
      <w:r>
        <w:t>я проведения йодной профилактики в случае радиационной аварии позволит оказать населению области быструю и эффективную помощь и, как следствие, приведет к снижению вреда здоровью пострадавших.</w:t>
      </w:r>
    </w:p>
    <w:p w:rsidR="00E238C9" w:rsidRDefault="00E238C9">
      <w:pPr>
        <w:pStyle w:val="ConsPlusNormal"/>
        <w:spacing w:before="220"/>
        <w:ind w:firstLine="540"/>
        <w:jc w:val="both"/>
      </w:pPr>
      <w:r>
        <w:t>Действующие склады для хранения имущества гражданской обороны области нуждаются в оборудовании системами автоматической пожарной сигнализации и оповещения о пожаре, что в случае нештатной ситуации позволит обеспечить сохранность имеющихся запасов или минимизацию потерь указанных запасов.</w:t>
      </w:r>
    </w:p>
    <w:p w:rsidR="00E238C9" w:rsidRDefault="00E238C9">
      <w:pPr>
        <w:pStyle w:val="ConsPlusNormal"/>
        <w:spacing w:before="220"/>
        <w:ind w:firstLine="540"/>
        <w:jc w:val="both"/>
      </w:pPr>
      <w:proofErr w:type="gramStart"/>
      <w:r>
        <w:t>Подготовка в области гражданской обороны населения (должностных лиц и специалистов в области гражданской обороны и защиты от чрезвычайных ситуаций) направлена на обучение действиям в случае угрозы возникновения и возникновения опасностей при военных конфликтах или вследствие этих конфликтов, при чрезвычайных ситуациях природного и техногенного характера и обеспечение квалифицированными кадрами организаций, органов местного самоуправления и органов исполнительной государственной власти области.</w:t>
      </w:r>
      <w:proofErr w:type="gramEnd"/>
    </w:p>
    <w:p w:rsidR="00E238C9" w:rsidRDefault="00E238C9">
      <w:pPr>
        <w:pStyle w:val="ConsPlusNormal"/>
        <w:spacing w:before="220"/>
        <w:ind w:firstLine="540"/>
        <w:jc w:val="both"/>
      </w:pPr>
      <w:r>
        <w:t>Профессиональное обучение и повышение квалификации пожарных и спасателей обеспечивают квалифицированными кадрами Противопожарную службу области и аварийно-спасательную службу области.</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3</w:t>
      </w:r>
    </w:p>
    <w:p w:rsidR="00E238C9" w:rsidRDefault="00E238C9">
      <w:pPr>
        <w:pStyle w:val="ConsPlusNormal"/>
        <w:jc w:val="both"/>
      </w:pPr>
    </w:p>
    <w:p w:rsidR="00E238C9" w:rsidRDefault="00E238C9">
      <w:pPr>
        <w:pStyle w:val="ConsPlusNormal"/>
        <w:ind w:firstLine="540"/>
        <w:jc w:val="both"/>
      </w:pPr>
      <w:r>
        <w:t>Целью подпрограммы 3 является создание условий для обеспечения защиты населения от опасностей, возникающих при военных конфликтах или вследствие этих конфликтов, а также при возникновении чрезвычайных ситуаций природного и техногенного характера.</w:t>
      </w:r>
    </w:p>
    <w:p w:rsidR="00E238C9" w:rsidRDefault="00E238C9">
      <w:pPr>
        <w:pStyle w:val="ConsPlusNormal"/>
        <w:spacing w:before="220"/>
        <w:ind w:firstLine="540"/>
        <w:jc w:val="both"/>
      </w:pPr>
      <w:r>
        <w:t>Задачами подпрограммы 3 являются:</w:t>
      </w:r>
    </w:p>
    <w:p w:rsidR="00E238C9" w:rsidRDefault="00E238C9">
      <w:pPr>
        <w:pStyle w:val="ConsPlusNormal"/>
        <w:spacing w:before="220"/>
        <w:ind w:firstLine="540"/>
        <w:jc w:val="both"/>
      </w:pPr>
      <w:r>
        <w:t>создание и поддержание в постоянной готовности к использованию имущества гражданской обороны области, включая запасы средств индивидуальной защиты населения и запасы медицинских сре</w:t>
      </w:r>
      <w:proofErr w:type="gramStart"/>
      <w:r>
        <w:t>дств дл</w:t>
      </w:r>
      <w:proofErr w:type="gramEnd"/>
      <w:r>
        <w:t>я обеспечения мероприятий гражданской обороны;</w:t>
      </w:r>
    </w:p>
    <w:p w:rsidR="00E238C9" w:rsidRDefault="00E238C9">
      <w:pPr>
        <w:pStyle w:val="ConsPlusNormal"/>
        <w:spacing w:before="220"/>
        <w:ind w:firstLine="540"/>
        <w:jc w:val="both"/>
      </w:pPr>
      <w:r>
        <w:t>подготовка населения (должностных лиц и специалистов) в области гражданской обороны и защиты от чрезвычайных ситуаций, профессиональное обучение и повышение квалификации пожарных и спасателей.</w:t>
      </w:r>
    </w:p>
    <w:p w:rsidR="00E238C9" w:rsidRDefault="00E238C9">
      <w:pPr>
        <w:pStyle w:val="ConsPlusNormal"/>
        <w:spacing w:before="220"/>
        <w:ind w:firstLine="540"/>
        <w:jc w:val="both"/>
      </w:pPr>
      <w:hyperlink w:anchor="P3908" w:history="1">
        <w:r>
          <w:rPr>
            <w:color w:val="0000FF"/>
          </w:rPr>
          <w:t>Сведения</w:t>
        </w:r>
      </w:hyperlink>
      <w:r>
        <w:t xml:space="preserve"> о показателях (индикаторах) достижения цели и решения задач подпрограммы приведены в приложении 1 к подпрограмме 3.</w:t>
      </w:r>
    </w:p>
    <w:p w:rsidR="00E238C9" w:rsidRDefault="00E238C9">
      <w:pPr>
        <w:pStyle w:val="ConsPlusNormal"/>
        <w:spacing w:before="220"/>
        <w:ind w:firstLine="540"/>
        <w:jc w:val="both"/>
      </w:pPr>
      <w:r>
        <w:t xml:space="preserve">Абзацы шестой - седьмой исключены. - </w:t>
      </w:r>
      <w:hyperlink r:id="rId175" w:history="1">
        <w:r>
          <w:rPr>
            <w:color w:val="0000FF"/>
          </w:rPr>
          <w:t>Постановление</w:t>
        </w:r>
      </w:hyperlink>
      <w:r>
        <w:t xml:space="preserve"> Правительства Вологодской области от 23.03.2020 N 261.</w:t>
      </w:r>
    </w:p>
    <w:p w:rsidR="00E238C9" w:rsidRDefault="00E238C9">
      <w:pPr>
        <w:pStyle w:val="ConsPlusNormal"/>
        <w:spacing w:before="220"/>
        <w:ind w:firstLine="540"/>
        <w:jc w:val="both"/>
      </w:pPr>
      <w:r>
        <w:lastRenderedPageBreak/>
        <w:t>Кроме того, по итогам реализации подпрограммы планируется обеспечить:</w:t>
      </w:r>
    </w:p>
    <w:p w:rsidR="00E238C9" w:rsidRDefault="00E238C9">
      <w:pPr>
        <w:pStyle w:val="ConsPlusNormal"/>
        <w:spacing w:before="220"/>
        <w:ind w:firstLine="540"/>
        <w:jc w:val="both"/>
      </w:pPr>
      <w:r>
        <w:t xml:space="preserve">абзац исключен. - </w:t>
      </w:r>
      <w:hyperlink r:id="rId176" w:history="1">
        <w:r>
          <w:rPr>
            <w:color w:val="0000FF"/>
          </w:rPr>
          <w:t>Постановление</w:t>
        </w:r>
      </w:hyperlink>
      <w:r>
        <w:t xml:space="preserve"> Правительства Вологодской области от 23.03.2020 N 261;</w:t>
      </w:r>
    </w:p>
    <w:p w:rsidR="00E238C9" w:rsidRDefault="00E238C9">
      <w:pPr>
        <w:pStyle w:val="ConsPlusNormal"/>
        <w:spacing w:before="220"/>
        <w:ind w:firstLine="540"/>
        <w:jc w:val="both"/>
      </w:pPr>
      <w:r>
        <w:t>проведение не менее 12 проверок состояния хранения и наличия средств индивидуальной защиты на складах мобилизационного резерва области в год;</w:t>
      </w:r>
    </w:p>
    <w:p w:rsidR="00E238C9" w:rsidRDefault="00E238C9">
      <w:pPr>
        <w:pStyle w:val="ConsPlusNormal"/>
        <w:spacing w:before="220"/>
        <w:ind w:firstLine="540"/>
        <w:jc w:val="both"/>
      </w:pPr>
      <w:r>
        <w:t>обучение не менее 6415 должностных лиц и специалистов гражданской обороны и единой государственной системы предупреждения и ликвидации чрезвычайных ситуаций по соответствующим программам;</w:t>
      </w:r>
    </w:p>
    <w:p w:rsidR="00E238C9" w:rsidRDefault="00E238C9">
      <w:pPr>
        <w:pStyle w:val="ConsPlusNormal"/>
        <w:jc w:val="both"/>
      </w:pPr>
      <w:r>
        <w:t xml:space="preserve">(в ред. постановлений Правительства Вологодской области от 12.03.2018 </w:t>
      </w:r>
      <w:hyperlink r:id="rId177" w:history="1">
        <w:r>
          <w:rPr>
            <w:color w:val="0000FF"/>
          </w:rPr>
          <w:t>N 208</w:t>
        </w:r>
      </w:hyperlink>
      <w:r>
        <w:t xml:space="preserve">, от 10.12.2018 </w:t>
      </w:r>
      <w:hyperlink r:id="rId178" w:history="1">
        <w:r>
          <w:rPr>
            <w:color w:val="0000FF"/>
          </w:rPr>
          <w:t>N 1101</w:t>
        </w:r>
      </w:hyperlink>
      <w:r>
        <w:t xml:space="preserve">, от 04.03.2019 </w:t>
      </w:r>
      <w:hyperlink r:id="rId179" w:history="1">
        <w:r>
          <w:rPr>
            <w:color w:val="0000FF"/>
          </w:rPr>
          <w:t>N 221</w:t>
        </w:r>
      </w:hyperlink>
      <w:r>
        <w:t xml:space="preserve">, от 23.03.2020 </w:t>
      </w:r>
      <w:hyperlink r:id="rId180" w:history="1">
        <w:r>
          <w:rPr>
            <w:color w:val="0000FF"/>
          </w:rPr>
          <w:t>N 261</w:t>
        </w:r>
      </w:hyperlink>
      <w:r>
        <w:t>)</w:t>
      </w:r>
    </w:p>
    <w:p w:rsidR="00E238C9" w:rsidRDefault="00E238C9">
      <w:pPr>
        <w:pStyle w:val="ConsPlusNormal"/>
        <w:spacing w:before="220"/>
        <w:ind w:firstLine="540"/>
        <w:jc w:val="both"/>
      </w:pPr>
      <w:r>
        <w:t>обучение не менее 1039 работников экстренных оперативных служб по соответствующим программам.</w:t>
      </w:r>
    </w:p>
    <w:p w:rsidR="00E238C9" w:rsidRDefault="00E238C9">
      <w:pPr>
        <w:pStyle w:val="ConsPlusNormal"/>
        <w:jc w:val="both"/>
      </w:pPr>
      <w:r>
        <w:t xml:space="preserve">(в ред. постановлений Правительства Вологодской области от 12.03.2018 </w:t>
      </w:r>
      <w:hyperlink r:id="rId181" w:history="1">
        <w:r>
          <w:rPr>
            <w:color w:val="0000FF"/>
          </w:rPr>
          <w:t>N 208</w:t>
        </w:r>
      </w:hyperlink>
      <w:r>
        <w:t xml:space="preserve">, от 10.12.2018 </w:t>
      </w:r>
      <w:hyperlink r:id="rId182" w:history="1">
        <w:r>
          <w:rPr>
            <w:color w:val="0000FF"/>
          </w:rPr>
          <w:t>N 1101</w:t>
        </w:r>
      </w:hyperlink>
      <w:r>
        <w:t xml:space="preserve">, от 04.03.2019 </w:t>
      </w:r>
      <w:hyperlink r:id="rId183" w:history="1">
        <w:r>
          <w:rPr>
            <w:color w:val="0000FF"/>
          </w:rPr>
          <w:t>N 221</w:t>
        </w:r>
      </w:hyperlink>
      <w:r>
        <w:t>)</w:t>
      </w:r>
    </w:p>
    <w:p w:rsidR="00E238C9" w:rsidRDefault="00E238C9">
      <w:pPr>
        <w:pStyle w:val="ConsPlusNormal"/>
        <w:spacing w:before="220"/>
        <w:ind w:firstLine="540"/>
        <w:jc w:val="both"/>
      </w:pPr>
      <w:hyperlink w:anchor="P4023" w:history="1">
        <w:r>
          <w:rPr>
            <w:color w:val="0000FF"/>
          </w:rPr>
          <w:t>Сведения</w:t>
        </w:r>
      </w:hyperlink>
      <w:r>
        <w:t xml:space="preserve"> о порядке сбора информации и методике расчета целевых показателей (индикаторов) подпрограммы 3 приведены в приложении 2 к подпрограмме 3.</w:t>
      </w:r>
    </w:p>
    <w:p w:rsidR="00E238C9" w:rsidRDefault="00E238C9">
      <w:pPr>
        <w:pStyle w:val="ConsPlusNormal"/>
        <w:spacing w:before="220"/>
        <w:ind w:firstLine="540"/>
        <w:jc w:val="both"/>
      </w:pPr>
      <w:r>
        <w:t>Подпрограмма 3 реализуется с 2013 года по 2020 год.</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3</w:t>
      </w:r>
    </w:p>
    <w:p w:rsidR="00E238C9" w:rsidRDefault="00E238C9">
      <w:pPr>
        <w:pStyle w:val="ConsPlusNormal"/>
        <w:jc w:val="center"/>
      </w:pPr>
      <w:proofErr w:type="gramStart"/>
      <w:r>
        <w:t xml:space="preserve">(в ред. </w:t>
      </w:r>
      <w:hyperlink r:id="rId184"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04.03.2019 N 221)</w:t>
      </w:r>
    </w:p>
    <w:p w:rsidR="00E238C9" w:rsidRDefault="00E238C9">
      <w:pPr>
        <w:pStyle w:val="ConsPlusNormal"/>
        <w:jc w:val="both"/>
      </w:pPr>
    </w:p>
    <w:p w:rsidR="00E238C9" w:rsidRDefault="00E238C9">
      <w:pPr>
        <w:pStyle w:val="ConsPlusNormal"/>
        <w:ind w:firstLine="540"/>
        <w:jc w:val="both"/>
      </w:pPr>
      <w:r>
        <w:t>Подпрограмма 3 направлена на обеспечение защиты населения от опасностей, возникающих при военных конфликтах или вследствие этих конфликтов, и включает в себя следующие основные мероприятия.</w:t>
      </w:r>
    </w:p>
    <w:p w:rsidR="00E238C9" w:rsidRDefault="00E238C9">
      <w:pPr>
        <w:pStyle w:val="ConsPlusNormal"/>
        <w:spacing w:before="220"/>
        <w:ind w:firstLine="540"/>
        <w:jc w:val="both"/>
      </w:pPr>
      <w:r>
        <w:t>Основное мероприятие 3.1. Мероприятия по созданию запасов средств индивидуальной защиты для обеспечения мероприятий гражданской обороны</w:t>
      </w:r>
    </w:p>
    <w:p w:rsidR="00E238C9" w:rsidRDefault="00E238C9">
      <w:pPr>
        <w:pStyle w:val="ConsPlusNormal"/>
        <w:spacing w:before="220"/>
        <w:ind w:firstLine="540"/>
        <w:jc w:val="both"/>
      </w:pPr>
      <w:r>
        <w:t xml:space="preserve">Цель мероприятия - обеспечение </w:t>
      </w:r>
      <w:proofErr w:type="gramStart"/>
      <w:r>
        <w:t>создания необходимых объемов запасов средств индивидуальной защиты</w:t>
      </w:r>
      <w:proofErr w:type="gramEnd"/>
      <w:r>
        <w:t xml:space="preserve"> для населения и обеспечение их сохранности.</w:t>
      </w:r>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spacing w:before="220"/>
        <w:ind w:firstLine="540"/>
        <w:jc w:val="both"/>
      </w:pPr>
      <w:r>
        <w:t>освежение (восполнение) средств индивидуальной защиты органов дыхания до установленных норм обеспеченности населения;</w:t>
      </w:r>
    </w:p>
    <w:p w:rsidR="00E238C9" w:rsidRDefault="00E238C9">
      <w:pPr>
        <w:pStyle w:val="ConsPlusNormal"/>
        <w:spacing w:before="220"/>
        <w:ind w:firstLine="540"/>
        <w:jc w:val="both"/>
      </w:pPr>
      <w:r>
        <w:t>осуществление закупок товаров, работ, услуг на поставку средств индивидуальной защиты и оказание услуг (выполнение работ) по доставке их к местам хранения и закладке на хранение, по возведению склада имущества гражданской обороны ангарного типа для обеспечения сохранности средств индивидуальной защиты;</w:t>
      </w:r>
    </w:p>
    <w:p w:rsidR="00E238C9" w:rsidRDefault="00E238C9">
      <w:pPr>
        <w:pStyle w:val="ConsPlusNormal"/>
        <w:spacing w:before="220"/>
        <w:ind w:firstLine="540"/>
        <w:jc w:val="both"/>
      </w:pPr>
      <w:r>
        <w:t>обеспечение проведения лабораторных испытаний средств индивидуальной защиты.</w:t>
      </w:r>
    </w:p>
    <w:p w:rsidR="00E238C9" w:rsidRDefault="00E238C9">
      <w:pPr>
        <w:pStyle w:val="ConsPlusNormal"/>
        <w:spacing w:before="220"/>
        <w:ind w:firstLine="540"/>
        <w:jc w:val="both"/>
      </w:pPr>
      <w:r>
        <w:t>Основное мероприятие 3.2. Мероприятия по созданию запасов медицинских сре</w:t>
      </w:r>
      <w:proofErr w:type="gramStart"/>
      <w:r>
        <w:t>дств дл</w:t>
      </w:r>
      <w:proofErr w:type="gramEnd"/>
      <w:r>
        <w:t>я обеспечения мероприятий гражданской обороны</w:t>
      </w:r>
    </w:p>
    <w:p w:rsidR="00E238C9" w:rsidRDefault="00E238C9">
      <w:pPr>
        <w:pStyle w:val="ConsPlusNormal"/>
        <w:spacing w:before="220"/>
        <w:ind w:firstLine="540"/>
        <w:jc w:val="both"/>
      </w:pPr>
      <w:r>
        <w:t>Цель мероприятия - обеспечение создания необходимых объемов запасов медицинских сре</w:t>
      </w:r>
      <w:proofErr w:type="gramStart"/>
      <w:r>
        <w:t>дств дл</w:t>
      </w:r>
      <w:proofErr w:type="gramEnd"/>
      <w:r>
        <w:t>я проведения йодной профилактики в случае радиационной аварии.</w:t>
      </w:r>
    </w:p>
    <w:p w:rsidR="00E238C9" w:rsidRDefault="00E238C9">
      <w:pPr>
        <w:pStyle w:val="ConsPlusNormal"/>
        <w:spacing w:before="220"/>
        <w:ind w:firstLine="540"/>
        <w:jc w:val="both"/>
      </w:pPr>
      <w:r>
        <w:t xml:space="preserve">В рамках реализации мероприятия предусматривается осуществление закупок товаров, </w:t>
      </w:r>
      <w:r>
        <w:lastRenderedPageBreak/>
        <w:t>работ, услуг на поставку медицинских сре</w:t>
      </w:r>
      <w:proofErr w:type="gramStart"/>
      <w:r>
        <w:t>дств дл</w:t>
      </w:r>
      <w:proofErr w:type="gramEnd"/>
      <w:r>
        <w:t>я проведения йодной профилактики;</w:t>
      </w:r>
    </w:p>
    <w:p w:rsidR="00E238C9" w:rsidRDefault="00E238C9">
      <w:pPr>
        <w:pStyle w:val="ConsPlusNormal"/>
        <w:spacing w:before="220"/>
        <w:ind w:firstLine="540"/>
        <w:jc w:val="both"/>
      </w:pPr>
      <w:r>
        <w:t>осуществление закупок товаров, работ, услуг на поставку медицинских средств индивидуальной защиты.</w:t>
      </w:r>
    </w:p>
    <w:p w:rsidR="00E238C9" w:rsidRDefault="00E238C9">
      <w:pPr>
        <w:pStyle w:val="ConsPlusNormal"/>
        <w:spacing w:before="220"/>
        <w:ind w:firstLine="540"/>
        <w:jc w:val="both"/>
      </w:pPr>
      <w:r>
        <w:t>Основное мероприятие 3.3. Расходы на обеспечение деятельности (оказание услуг) государственных учреждений, обеспечивающих подготовку к защите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E238C9" w:rsidRDefault="00E238C9">
      <w:pPr>
        <w:pStyle w:val="ConsPlusNormal"/>
        <w:spacing w:before="220"/>
        <w:ind w:firstLine="540"/>
        <w:jc w:val="both"/>
      </w:pPr>
      <w:r>
        <w:t>Цель мероприятия - обеспечение деятельности (оказание услуг) бюджетного образовательного учреждения Вологодской области "Учебно-методический центр по гражданской обороне и чрезвычайным ситуациям Вологодской области".</w:t>
      </w:r>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spacing w:before="220"/>
        <w:ind w:firstLine="540"/>
        <w:jc w:val="both"/>
      </w:pPr>
      <w:r>
        <w:t>предоставление субсидии бюджетному образовательному учреждению Вологодской области "Учебно-методический центр по гражданской обороне и чрезвычайным ситуациям Вологодской области", подведомственному Комитету гражданской защиты и социальной безопасности области, на реализацию профессиональных и дополнительных профессиональных образовательных программ (обучение потребителей государственной услуги);</w:t>
      </w:r>
    </w:p>
    <w:p w:rsidR="00E238C9" w:rsidRDefault="00E238C9">
      <w:pPr>
        <w:pStyle w:val="ConsPlusNormal"/>
        <w:spacing w:before="220"/>
        <w:ind w:firstLine="540"/>
        <w:jc w:val="both"/>
      </w:pPr>
      <w:r>
        <w:t>осуществление закупок товаров, работ, услуг по подготовке проектно-сметной документации, ремонту аудиторий, монтажу оборудования, поставке современной учебно-материальной базы, включающей в себя оборудование учебных аудиторий тренажерами, средствами защиты, приборами радиационного и химического контроля и разведки, медицинскими средствами.</w:t>
      </w:r>
    </w:p>
    <w:p w:rsidR="00E238C9" w:rsidRDefault="00E238C9">
      <w:pPr>
        <w:pStyle w:val="ConsPlusNormal"/>
        <w:spacing w:before="220"/>
        <w:ind w:firstLine="540"/>
        <w:jc w:val="both"/>
      </w:pPr>
      <w:r>
        <w:t>Основное мероприятие 3.4. Развитие и повышение 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гражданской обороны</w:t>
      </w:r>
    </w:p>
    <w:p w:rsidR="00E238C9" w:rsidRDefault="00E238C9">
      <w:pPr>
        <w:pStyle w:val="ConsPlusNormal"/>
        <w:spacing w:before="220"/>
        <w:ind w:firstLine="540"/>
        <w:jc w:val="both"/>
      </w:pPr>
      <w:r>
        <w:t>Цель мероприятия - обеспечение постоянной 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гражданской обороны.</w:t>
      </w:r>
    </w:p>
    <w:p w:rsidR="00E238C9" w:rsidRDefault="00E238C9">
      <w:pPr>
        <w:pStyle w:val="ConsPlusNormal"/>
        <w:spacing w:before="220"/>
        <w:ind w:firstLine="540"/>
        <w:jc w:val="both"/>
      </w:pPr>
      <w:r>
        <w:t>В рамках реализации мероприятия предусматриваются:</w:t>
      </w:r>
    </w:p>
    <w:p w:rsidR="00E238C9" w:rsidRDefault="00E238C9">
      <w:pPr>
        <w:pStyle w:val="ConsPlusNormal"/>
        <w:spacing w:before="220"/>
        <w:ind w:firstLine="540"/>
        <w:jc w:val="both"/>
      </w:pPr>
      <w:r>
        <w:t>проведение проверок состояния хранения и наличия средств индивидуальной защиты на складах мобилизационного резерва области;</w:t>
      </w:r>
    </w:p>
    <w:p w:rsidR="00E238C9" w:rsidRDefault="00E238C9">
      <w:pPr>
        <w:pStyle w:val="ConsPlusNormal"/>
        <w:spacing w:before="220"/>
        <w:ind w:firstLine="540"/>
        <w:jc w:val="both"/>
      </w:pPr>
      <w:r>
        <w:t>выполнение плановых проверок органов местного самоуправления и должностных лиц органов местного самоуправления, а также организаций, входящих в состав Вологодской территориальной подсистемы единой государственной системы предупреждения и ликвидации чрезвычайных ситуаций (в отношении которых не осуществляется федеральный государственный надзор в области защиты населения и территорий от чрезвычайных ситуаций природного и техногенного характера).</w:t>
      </w:r>
    </w:p>
    <w:p w:rsidR="00E238C9" w:rsidRDefault="00E238C9">
      <w:pPr>
        <w:pStyle w:val="ConsPlusNormal"/>
        <w:spacing w:before="220"/>
        <w:ind w:firstLine="540"/>
        <w:jc w:val="both"/>
      </w:pPr>
      <w:hyperlink w:anchor="P4135" w:history="1">
        <w:r>
          <w:rPr>
            <w:color w:val="0000FF"/>
          </w:rPr>
          <w:t>Перечень</w:t>
        </w:r>
      </w:hyperlink>
      <w:r>
        <w:t xml:space="preserve"> основных мероприятий подпрограммы 3 приведен в приложении 3 к подпрограмме 3.</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3 за счет средств областного бюджета</w:t>
      </w:r>
    </w:p>
    <w:p w:rsidR="00E238C9" w:rsidRDefault="00E238C9">
      <w:pPr>
        <w:pStyle w:val="ConsPlusNormal"/>
        <w:jc w:val="center"/>
      </w:pPr>
      <w:proofErr w:type="gramStart"/>
      <w:r>
        <w:t xml:space="preserve">(в ред. </w:t>
      </w:r>
      <w:hyperlink r:id="rId185"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lastRenderedPageBreak/>
        <w:t>Объем финансирования мероприятий подпрограммы 3 за счет средств областного бюджета (собственные доходы) составляет 84602.3 тыс. рублей, в том числе по годам реализации:</w:t>
      </w:r>
    </w:p>
    <w:p w:rsidR="00E238C9" w:rsidRDefault="00E238C9">
      <w:pPr>
        <w:pStyle w:val="ConsPlusNormal"/>
        <w:spacing w:before="220"/>
        <w:ind w:firstLine="540"/>
        <w:jc w:val="both"/>
      </w:pPr>
      <w:r>
        <w:t>2013 год - 42453.6 тыс. рублей;</w:t>
      </w:r>
    </w:p>
    <w:p w:rsidR="00E238C9" w:rsidRDefault="00E238C9">
      <w:pPr>
        <w:pStyle w:val="ConsPlusNormal"/>
        <w:spacing w:before="220"/>
        <w:ind w:firstLine="540"/>
        <w:jc w:val="both"/>
      </w:pPr>
      <w:r>
        <w:t>2014 год - 5414.3 тыс. рублей;</w:t>
      </w:r>
    </w:p>
    <w:p w:rsidR="00E238C9" w:rsidRDefault="00E238C9">
      <w:pPr>
        <w:pStyle w:val="ConsPlusNormal"/>
        <w:spacing w:before="220"/>
        <w:ind w:firstLine="540"/>
        <w:jc w:val="both"/>
      </w:pPr>
      <w:r>
        <w:t>2015 год - 4967.3 тыс. рублей;</w:t>
      </w:r>
    </w:p>
    <w:p w:rsidR="00E238C9" w:rsidRDefault="00E238C9">
      <w:pPr>
        <w:pStyle w:val="ConsPlusNormal"/>
        <w:spacing w:before="220"/>
        <w:ind w:firstLine="540"/>
        <w:jc w:val="both"/>
      </w:pPr>
      <w:r>
        <w:t>2016 год - 4727.1 тыс. рублей;</w:t>
      </w:r>
    </w:p>
    <w:p w:rsidR="00E238C9" w:rsidRDefault="00E238C9">
      <w:pPr>
        <w:pStyle w:val="ConsPlusNormal"/>
        <w:spacing w:before="220"/>
        <w:ind w:firstLine="540"/>
        <w:jc w:val="both"/>
      </w:pPr>
      <w:r>
        <w:t>2017 год - 4743.6 тыс. рублей;</w:t>
      </w:r>
    </w:p>
    <w:p w:rsidR="00E238C9" w:rsidRDefault="00E238C9">
      <w:pPr>
        <w:pStyle w:val="ConsPlusNormal"/>
        <w:spacing w:before="220"/>
        <w:ind w:firstLine="540"/>
        <w:jc w:val="both"/>
      </w:pPr>
      <w:r>
        <w:t>2018 год - 5586.8 тыс. рублей;</w:t>
      </w:r>
    </w:p>
    <w:p w:rsidR="00E238C9" w:rsidRDefault="00E238C9">
      <w:pPr>
        <w:pStyle w:val="ConsPlusNormal"/>
        <w:spacing w:before="220"/>
        <w:ind w:firstLine="540"/>
        <w:jc w:val="both"/>
      </w:pPr>
      <w:r>
        <w:t>2019 год - 7245.1 тыс. рублей;</w:t>
      </w:r>
    </w:p>
    <w:p w:rsidR="00E238C9" w:rsidRDefault="00E238C9">
      <w:pPr>
        <w:pStyle w:val="ConsPlusNormal"/>
        <w:spacing w:before="220"/>
        <w:ind w:firstLine="540"/>
        <w:jc w:val="both"/>
      </w:pPr>
      <w:r>
        <w:t>2020 год - 9464.5 тыс. рублей.</w:t>
      </w:r>
    </w:p>
    <w:p w:rsidR="00E238C9" w:rsidRDefault="00E238C9">
      <w:pPr>
        <w:pStyle w:val="ConsPlusNormal"/>
        <w:spacing w:before="220"/>
        <w:ind w:firstLine="540"/>
        <w:jc w:val="both"/>
      </w:pPr>
      <w:r>
        <w:t xml:space="preserve">Финансовое </w:t>
      </w:r>
      <w:hyperlink w:anchor="P4218" w:history="1">
        <w:r>
          <w:rPr>
            <w:color w:val="0000FF"/>
          </w:rPr>
          <w:t>обеспечение</w:t>
        </w:r>
      </w:hyperlink>
      <w:r>
        <w:t xml:space="preserve"> подпрограммы 3 за счет средств областного бюджета приведено в приложении 4 к подпрограмме 3.</w:t>
      </w:r>
    </w:p>
    <w:p w:rsidR="00E238C9" w:rsidRDefault="00E238C9">
      <w:pPr>
        <w:pStyle w:val="ConsPlusNormal"/>
        <w:jc w:val="both"/>
      </w:pPr>
    </w:p>
    <w:p w:rsidR="00E238C9" w:rsidRDefault="00E238C9">
      <w:pPr>
        <w:pStyle w:val="ConsPlusTitle"/>
        <w:jc w:val="center"/>
        <w:outlineLvl w:val="2"/>
      </w:pPr>
      <w:r>
        <w:t>5. Прогнозная (справочная) оценка привлечения</w:t>
      </w:r>
    </w:p>
    <w:p w:rsidR="00E238C9" w:rsidRDefault="00E238C9">
      <w:pPr>
        <w:pStyle w:val="ConsPlusTitle"/>
        <w:jc w:val="center"/>
      </w:pPr>
      <w:r>
        <w:t>средств федерального бюджета, бюджетов муниципальных</w:t>
      </w:r>
    </w:p>
    <w:p w:rsidR="00E238C9" w:rsidRDefault="00E238C9">
      <w:pPr>
        <w:pStyle w:val="ConsPlusTitle"/>
        <w:jc w:val="center"/>
      </w:pPr>
      <w:r>
        <w:t>образований области, бюджетов государственных</w:t>
      </w:r>
    </w:p>
    <w:p w:rsidR="00E238C9" w:rsidRDefault="00E238C9">
      <w:pPr>
        <w:pStyle w:val="ConsPlusTitle"/>
        <w:jc w:val="center"/>
      </w:pPr>
      <w:r>
        <w:t>внебюджетных фондов, физических и юридических</w:t>
      </w:r>
    </w:p>
    <w:p w:rsidR="00E238C9" w:rsidRDefault="00E238C9">
      <w:pPr>
        <w:pStyle w:val="ConsPlusTitle"/>
        <w:jc w:val="center"/>
      </w:pPr>
      <w:r>
        <w:t>лиц на реализацию целей подпрограммы 3</w:t>
      </w:r>
    </w:p>
    <w:p w:rsidR="00E238C9" w:rsidRDefault="00E238C9">
      <w:pPr>
        <w:pStyle w:val="ConsPlusNormal"/>
        <w:jc w:val="both"/>
      </w:pPr>
    </w:p>
    <w:p w:rsidR="00E238C9" w:rsidRDefault="00E238C9">
      <w:pPr>
        <w:pStyle w:val="ConsPlusNormal"/>
        <w:ind w:firstLine="540"/>
        <w:jc w:val="both"/>
      </w:pPr>
      <w:r>
        <w:t>Средства федерального бюджета, бюджетов муниципальных образований области, бюджетов государственных внебюджетных фондов, физических и юридических лиц на реализацию целей подпрограммы 3 не привлекаются.</w:t>
      </w:r>
    </w:p>
    <w:p w:rsidR="00E238C9" w:rsidRDefault="00E238C9">
      <w:pPr>
        <w:pStyle w:val="ConsPlusNormal"/>
        <w:jc w:val="both"/>
      </w:pPr>
    </w:p>
    <w:p w:rsidR="00E238C9" w:rsidRDefault="00E238C9">
      <w:pPr>
        <w:pStyle w:val="ConsPlusTitle"/>
        <w:jc w:val="center"/>
        <w:outlineLvl w:val="2"/>
      </w:pPr>
      <w:r>
        <w:t>6. Характеристика мер правового регулирования подпрограммы 3</w:t>
      </w:r>
    </w:p>
    <w:p w:rsidR="00E238C9" w:rsidRDefault="00E238C9">
      <w:pPr>
        <w:pStyle w:val="ConsPlusNormal"/>
        <w:jc w:val="both"/>
      </w:pPr>
    </w:p>
    <w:p w:rsidR="00E238C9" w:rsidRDefault="00E238C9">
      <w:pPr>
        <w:pStyle w:val="ConsPlusNormal"/>
        <w:ind w:firstLine="540"/>
        <w:jc w:val="both"/>
      </w:pPr>
      <w:r>
        <w:t>Меры правового регулирования не требуются.</w:t>
      </w:r>
    </w:p>
    <w:p w:rsidR="00E238C9" w:rsidRDefault="00E238C9">
      <w:pPr>
        <w:pStyle w:val="ConsPlusNormal"/>
        <w:jc w:val="both"/>
      </w:pPr>
    </w:p>
    <w:p w:rsidR="00E238C9" w:rsidRDefault="00E238C9">
      <w:pPr>
        <w:pStyle w:val="ConsPlusTitle"/>
        <w:jc w:val="center"/>
        <w:outlineLvl w:val="2"/>
      </w:pPr>
      <w:r>
        <w:t>7. Прогноз сводных показателей государственных заданий</w:t>
      </w:r>
    </w:p>
    <w:p w:rsidR="00E238C9" w:rsidRDefault="00E238C9">
      <w:pPr>
        <w:pStyle w:val="ConsPlusTitle"/>
        <w:jc w:val="center"/>
      </w:pPr>
      <w:r>
        <w:t>на оказание государственных услуг, выполнение работ</w:t>
      </w:r>
    </w:p>
    <w:p w:rsidR="00E238C9" w:rsidRDefault="00E238C9">
      <w:pPr>
        <w:pStyle w:val="ConsPlusTitle"/>
        <w:jc w:val="center"/>
      </w:pPr>
      <w:r>
        <w:t>государственными учреждениями области по годам реализации</w:t>
      </w:r>
    </w:p>
    <w:p w:rsidR="00E238C9" w:rsidRDefault="00E238C9">
      <w:pPr>
        <w:pStyle w:val="ConsPlusTitle"/>
        <w:jc w:val="center"/>
      </w:pPr>
      <w:r>
        <w:t>подпрограммы 3 и объемам государственных услуг</w:t>
      </w:r>
    </w:p>
    <w:p w:rsidR="00E238C9" w:rsidRDefault="00E238C9">
      <w:pPr>
        <w:pStyle w:val="ConsPlusNormal"/>
        <w:jc w:val="both"/>
      </w:pPr>
    </w:p>
    <w:p w:rsidR="00E238C9" w:rsidRDefault="00E238C9">
      <w:pPr>
        <w:pStyle w:val="ConsPlusNormal"/>
        <w:ind w:firstLine="540"/>
        <w:jc w:val="both"/>
      </w:pPr>
      <w:hyperlink w:anchor="P4400" w:history="1">
        <w:r>
          <w:rPr>
            <w:color w:val="0000FF"/>
          </w:rPr>
          <w:t>Прогноз</w:t>
        </w:r>
      </w:hyperlink>
      <w:r>
        <w:t xml:space="preserve"> сводных показателей государственных заданий на оказание государственных услуг, выполнение работ государственными учреждениями области по годам реализации подпрограммы 3 и объемам государственных услуг приведен в приложении 5 к подпрограмме 3.</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3</w:t>
      </w:r>
    </w:p>
    <w:p w:rsidR="00E238C9" w:rsidRDefault="00E238C9">
      <w:pPr>
        <w:pStyle w:val="ConsPlusNormal"/>
        <w:jc w:val="both"/>
      </w:pPr>
    </w:p>
    <w:p w:rsidR="00E238C9" w:rsidRDefault="00E238C9">
      <w:pPr>
        <w:pStyle w:val="ConsPlusTitle"/>
        <w:jc w:val="center"/>
      </w:pPr>
      <w:bookmarkStart w:id="29" w:name="P3908"/>
      <w:bookmarkEnd w:id="29"/>
      <w:r>
        <w:t>СВЕДЕНИЯ</w:t>
      </w:r>
    </w:p>
    <w:p w:rsidR="00E238C9" w:rsidRDefault="00E238C9">
      <w:pPr>
        <w:pStyle w:val="ConsPlusTitle"/>
        <w:jc w:val="center"/>
      </w:pPr>
      <w:r>
        <w:t>О ЦЕЛЕВЫХ ПОКАЗАТЕЛЯХ (ИНДИКАТОРАХ) ПОДПРОГРАММЫ 3</w:t>
      </w:r>
    </w:p>
    <w:p w:rsidR="00E238C9" w:rsidRDefault="00E238C9">
      <w:pPr>
        <w:spacing w:after="1"/>
      </w:pPr>
    </w:p>
    <w:p w:rsidR="00E238C9" w:rsidRDefault="00E238C9">
      <w:pPr>
        <w:pStyle w:val="ConsPlusNormal"/>
        <w:jc w:val="both"/>
      </w:pPr>
    </w:p>
    <w:p w:rsidR="00934FBF" w:rsidRDefault="00934FBF" w:rsidP="00934FBF">
      <w:pPr>
        <w:jc w:val="center"/>
      </w:pPr>
      <w:proofErr w:type="gramStart"/>
      <w:r>
        <w:t>(в ред. постановления Правительства Вологодской области</w:t>
      </w:r>
      <w:proofErr w:type="gramEnd"/>
    </w:p>
    <w:p w:rsidR="00E238C9" w:rsidRDefault="00934FBF" w:rsidP="00934FBF">
      <w:pPr>
        <w:jc w:val="center"/>
        <w:sectPr w:rsidR="00E238C9">
          <w:pgSz w:w="11905" w:h="16838"/>
          <w:pgMar w:top="1134" w:right="850" w:bottom="1134" w:left="1701" w:header="0" w:footer="0" w:gutter="0"/>
          <w:cols w:space="720"/>
        </w:sectPr>
      </w:pPr>
      <w:r>
        <w:t>от 23.03.2020 N 261)</w:t>
      </w:r>
    </w:p>
    <w:tbl>
      <w:tblPr>
        <w:tblW w:w="154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615"/>
        <w:gridCol w:w="2410"/>
        <w:gridCol w:w="992"/>
        <w:gridCol w:w="1134"/>
        <w:gridCol w:w="1361"/>
        <w:gridCol w:w="907"/>
        <w:gridCol w:w="907"/>
        <w:gridCol w:w="907"/>
        <w:gridCol w:w="907"/>
        <w:gridCol w:w="907"/>
        <w:gridCol w:w="907"/>
        <w:gridCol w:w="907"/>
      </w:tblGrid>
      <w:tr w:rsidR="00E238C9" w:rsidTr="00934FBF">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615" w:type="dxa"/>
            <w:vMerge w:val="restart"/>
          </w:tcPr>
          <w:p w:rsidR="00E238C9" w:rsidRDefault="00E238C9">
            <w:pPr>
              <w:pStyle w:val="ConsPlusNormal"/>
            </w:pPr>
            <w:r>
              <w:t>Задачи, направленные на достижение цели</w:t>
            </w:r>
          </w:p>
        </w:tc>
        <w:tc>
          <w:tcPr>
            <w:tcW w:w="2410" w:type="dxa"/>
            <w:vMerge w:val="restart"/>
          </w:tcPr>
          <w:p w:rsidR="00E238C9" w:rsidRDefault="00E238C9">
            <w:pPr>
              <w:pStyle w:val="ConsPlusNormal"/>
            </w:pPr>
            <w:r>
              <w:t>Наименование индикатора (показателя)</w:t>
            </w:r>
          </w:p>
        </w:tc>
        <w:tc>
          <w:tcPr>
            <w:tcW w:w="992" w:type="dxa"/>
            <w:vMerge w:val="restart"/>
          </w:tcPr>
          <w:p w:rsidR="00E238C9" w:rsidRDefault="00E238C9">
            <w:pPr>
              <w:pStyle w:val="ConsPlusNormal"/>
              <w:jc w:val="center"/>
            </w:pPr>
            <w:r>
              <w:t>Ед. измерения</w:t>
            </w:r>
          </w:p>
        </w:tc>
        <w:tc>
          <w:tcPr>
            <w:tcW w:w="8844" w:type="dxa"/>
            <w:gridSpan w:val="9"/>
          </w:tcPr>
          <w:p w:rsidR="00E238C9" w:rsidRDefault="00E238C9">
            <w:pPr>
              <w:pStyle w:val="ConsPlusNormal"/>
              <w:jc w:val="center"/>
            </w:pPr>
            <w:r>
              <w:t>Значения показателей (нарастающим итогом)</w:t>
            </w:r>
          </w:p>
        </w:tc>
      </w:tr>
      <w:tr w:rsidR="00E238C9" w:rsidTr="00934FBF">
        <w:tc>
          <w:tcPr>
            <w:tcW w:w="566" w:type="dxa"/>
            <w:vMerge/>
          </w:tcPr>
          <w:p w:rsidR="00E238C9" w:rsidRDefault="00E238C9"/>
        </w:tc>
        <w:tc>
          <w:tcPr>
            <w:tcW w:w="2615" w:type="dxa"/>
            <w:vMerge/>
          </w:tcPr>
          <w:p w:rsidR="00E238C9" w:rsidRDefault="00E238C9"/>
        </w:tc>
        <w:tc>
          <w:tcPr>
            <w:tcW w:w="2410" w:type="dxa"/>
            <w:vMerge/>
          </w:tcPr>
          <w:p w:rsidR="00E238C9" w:rsidRDefault="00E238C9"/>
        </w:tc>
        <w:tc>
          <w:tcPr>
            <w:tcW w:w="992"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6349" w:type="dxa"/>
            <w:gridSpan w:val="7"/>
          </w:tcPr>
          <w:p w:rsidR="00E238C9" w:rsidRDefault="00E238C9">
            <w:pPr>
              <w:pStyle w:val="ConsPlusNormal"/>
              <w:jc w:val="center"/>
            </w:pPr>
            <w:r>
              <w:t>плановое</w:t>
            </w:r>
          </w:p>
        </w:tc>
      </w:tr>
      <w:tr w:rsidR="00E238C9" w:rsidTr="00934FBF">
        <w:tc>
          <w:tcPr>
            <w:tcW w:w="566" w:type="dxa"/>
            <w:vMerge/>
          </w:tcPr>
          <w:p w:rsidR="00E238C9" w:rsidRDefault="00E238C9"/>
        </w:tc>
        <w:tc>
          <w:tcPr>
            <w:tcW w:w="2615" w:type="dxa"/>
            <w:vMerge/>
          </w:tcPr>
          <w:p w:rsidR="00E238C9" w:rsidRDefault="00E238C9"/>
        </w:tc>
        <w:tc>
          <w:tcPr>
            <w:tcW w:w="2410" w:type="dxa"/>
            <w:vMerge/>
          </w:tcPr>
          <w:p w:rsidR="00E238C9" w:rsidRDefault="00E238C9"/>
        </w:tc>
        <w:tc>
          <w:tcPr>
            <w:tcW w:w="992"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934FBF">
        <w:tc>
          <w:tcPr>
            <w:tcW w:w="566" w:type="dxa"/>
          </w:tcPr>
          <w:p w:rsidR="00E238C9" w:rsidRDefault="00E238C9">
            <w:pPr>
              <w:pStyle w:val="ConsPlusNormal"/>
              <w:jc w:val="center"/>
            </w:pPr>
            <w:r>
              <w:t>1</w:t>
            </w:r>
          </w:p>
        </w:tc>
        <w:tc>
          <w:tcPr>
            <w:tcW w:w="2615" w:type="dxa"/>
          </w:tcPr>
          <w:p w:rsidR="00E238C9" w:rsidRDefault="00E238C9">
            <w:pPr>
              <w:pStyle w:val="ConsPlusNormal"/>
              <w:jc w:val="center"/>
            </w:pPr>
            <w:r>
              <w:t>2</w:t>
            </w:r>
          </w:p>
        </w:tc>
        <w:tc>
          <w:tcPr>
            <w:tcW w:w="2410" w:type="dxa"/>
          </w:tcPr>
          <w:p w:rsidR="00E238C9" w:rsidRDefault="00E238C9">
            <w:pPr>
              <w:pStyle w:val="ConsPlusNormal"/>
              <w:jc w:val="center"/>
            </w:pPr>
            <w:r>
              <w:t>3</w:t>
            </w:r>
          </w:p>
        </w:tc>
        <w:tc>
          <w:tcPr>
            <w:tcW w:w="992"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13</w:t>
            </w:r>
          </w:p>
        </w:tc>
      </w:tr>
      <w:tr w:rsidR="00E238C9" w:rsidTr="00934FBF">
        <w:tc>
          <w:tcPr>
            <w:tcW w:w="566" w:type="dxa"/>
            <w:vMerge w:val="restart"/>
          </w:tcPr>
          <w:p w:rsidR="00E238C9" w:rsidRDefault="00E238C9">
            <w:pPr>
              <w:pStyle w:val="ConsPlusNormal"/>
            </w:pPr>
            <w:r>
              <w:t>1.</w:t>
            </w:r>
          </w:p>
        </w:tc>
        <w:tc>
          <w:tcPr>
            <w:tcW w:w="2615" w:type="dxa"/>
            <w:vMerge w:val="restart"/>
          </w:tcPr>
          <w:p w:rsidR="00E238C9" w:rsidRDefault="00E238C9">
            <w:pPr>
              <w:pStyle w:val="ConsPlusNormal"/>
            </w:pPr>
            <w:r>
              <w:t>Создание и поддержание в постоянной готовности к использованию имущества гражданской обороны области, включая запасы средств индивидуальной защиты населения и запасы медицинских сре</w:t>
            </w:r>
            <w:proofErr w:type="gramStart"/>
            <w:r>
              <w:t>дств дл</w:t>
            </w:r>
            <w:proofErr w:type="gramEnd"/>
            <w:r>
              <w:t>я обеспечения мероприятий гражданской обороны</w:t>
            </w:r>
          </w:p>
        </w:tc>
        <w:tc>
          <w:tcPr>
            <w:tcW w:w="2410" w:type="dxa"/>
          </w:tcPr>
          <w:p w:rsidR="00E238C9" w:rsidRDefault="00E238C9">
            <w:pPr>
              <w:pStyle w:val="ConsPlusNormal"/>
            </w:pPr>
            <w:r>
              <w:t>доля от необходимого количества медицинских сре</w:t>
            </w:r>
            <w:proofErr w:type="gramStart"/>
            <w:r>
              <w:t>дств дл</w:t>
            </w:r>
            <w:proofErr w:type="gramEnd"/>
            <w:r>
              <w:t>я проведения йодной профилактики</w:t>
            </w:r>
          </w:p>
        </w:tc>
        <w:tc>
          <w:tcPr>
            <w:tcW w:w="992"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566" w:type="dxa"/>
            <w:vMerge/>
          </w:tcPr>
          <w:p w:rsidR="00E238C9" w:rsidRDefault="00E238C9"/>
        </w:tc>
        <w:tc>
          <w:tcPr>
            <w:tcW w:w="2615" w:type="dxa"/>
            <w:vMerge/>
          </w:tcPr>
          <w:p w:rsidR="00E238C9" w:rsidRDefault="00E238C9"/>
        </w:tc>
        <w:tc>
          <w:tcPr>
            <w:tcW w:w="2410" w:type="dxa"/>
          </w:tcPr>
          <w:p w:rsidR="00E238C9" w:rsidRDefault="00E238C9">
            <w:pPr>
              <w:pStyle w:val="ConsPlusNormal"/>
            </w:pPr>
            <w:r>
              <w:t>доля обновленных средств индивидуальной защиты населения, от их общего количества</w:t>
            </w:r>
          </w:p>
        </w:tc>
        <w:tc>
          <w:tcPr>
            <w:tcW w:w="992"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566" w:type="dxa"/>
            <w:vMerge/>
          </w:tcPr>
          <w:p w:rsidR="00E238C9" w:rsidRDefault="00E238C9"/>
        </w:tc>
        <w:tc>
          <w:tcPr>
            <w:tcW w:w="2615" w:type="dxa"/>
            <w:vMerge/>
          </w:tcPr>
          <w:p w:rsidR="00E238C9" w:rsidRDefault="00E238C9"/>
        </w:tc>
        <w:tc>
          <w:tcPr>
            <w:tcW w:w="2410" w:type="dxa"/>
          </w:tcPr>
          <w:p w:rsidR="00E238C9" w:rsidRDefault="00E238C9">
            <w:pPr>
              <w:pStyle w:val="ConsPlusNormal"/>
            </w:pPr>
            <w:r>
              <w:t>количество проверок состояния хранения и наличия средств индивидуальной защиты на складах мобилизационного резерва области</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12</w:t>
            </w:r>
          </w:p>
        </w:tc>
      </w:tr>
      <w:tr w:rsidR="00E238C9" w:rsidTr="00934FBF">
        <w:tc>
          <w:tcPr>
            <w:tcW w:w="566" w:type="dxa"/>
            <w:vMerge/>
          </w:tcPr>
          <w:p w:rsidR="00E238C9" w:rsidRDefault="00E238C9"/>
        </w:tc>
        <w:tc>
          <w:tcPr>
            <w:tcW w:w="2615" w:type="dxa"/>
            <w:vMerge/>
          </w:tcPr>
          <w:p w:rsidR="00E238C9" w:rsidRDefault="00E238C9"/>
        </w:tc>
        <w:tc>
          <w:tcPr>
            <w:tcW w:w="2410" w:type="dxa"/>
          </w:tcPr>
          <w:p w:rsidR="00E238C9" w:rsidRDefault="00E238C9">
            <w:pPr>
              <w:pStyle w:val="ConsPlusNormal"/>
            </w:pPr>
            <w:r>
              <w:t>количество складов имущества гражданской обороны, построенных в рамках реализации подпрограммы 3</w:t>
            </w:r>
          </w:p>
        </w:tc>
        <w:tc>
          <w:tcPr>
            <w:tcW w:w="992"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566" w:type="dxa"/>
            <w:vMerge w:val="restart"/>
          </w:tcPr>
          <w:p w:rsidR="00E238C9" w:rsidRDefault="00E238C9">
            <w:pPr>
              <w:pStyle w:val="ConsPlusNormal"/>
            </w:pPr>
            <w:r>
              <w:lastRenderedPageBreak/>
              <w:t>2.</w:t>
            </w:r>
          </w:p>
        </w:tc>
        <w:tc>
          <w:tcPr>
            <w:tcW w:w="2615" w:type="dxa"/>
            <w:vMerge w:val="restart"/>
          </w:tcPr>
          <w:p w:rsidR="00E238C9" w:rsidRDefault="00E238C9">
            <w:pPr>
              <w:pStyle w:val="ConsPlusNormal"/>
            </w:pPr>
            <w:r>
              <w:t>Подготовка населения (должностных лиц и специалистов) в области гражданской обороны и защиты от чрезвычайных ситуаций, профессиональное обучение и повышение квалификации пожарных и спасателей</w:t>
            </w:r>
          </w:p>
        </w:tc>
        <w:tc>
          <w:tcPr>
            <w:tcW w:w="2410" w:type="dxa"/>
          </w:tcPr>
          <w:p w:rsidR="00E238C9" w:rsidRDefault="00E238C9">
            <w:pPr>
              <w:pStyle w:val="ConsPlusNormal"/>
            </w:pPr>
            <w:r>
              <w:t>количество должностных лиц и специалистов гражданской обороны и единой государственной системы предупреждения и ликвидации чрезвычайных ситуаций, обученных по соответствующим программам</w:t>
            </w:r>
          </w:p>
        </w:tc>
        <w:tc>
          <w:tcPr>
            <w:tcW w:w="992" w:type="dxa"/>
          </w:tcPr>
          <w:p w:rsidR="00E238C9" w:rsidRDefault="00E238C9">
            <w:pPr>
              <w:pStyle w:val="ConsPlusNormal"/>
              <w:jc w:val="center"/>
            </w:pPr>
            <w:r>
              <w:t>чел.</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1575</w:t>
            </w:r>
          </w:p>
        </w:tc>
        <w:tc>
          <w:tcPr>
            <w:tcW w:w="907" w:type="dxa"/>
          </w:tcPr>
          <w:p w:rsidR="00E238C9" w:rsidRDefault="00E238C9">
            <w:pPr>
              <w:pStyle w:val="ConsPlusNormal"/>
              <w:jc w:val="center"/>
            </w:pPr>
            <w:r>
              <w:t>889</w:t>
            </w:r>
          </w:p>
        </w:tc>
        <w:tc>
          <w:tcPr>
            <w:tcW w:w="907" w:type="dxa"/>
          </w:tcPr>
          <w:p w:rsidR="00E238C9" w:rsidRDefault="00E238C9">
            <w:pPr>
              <w:pStyle w:val="ConsPlusNormal"/>
              <w:jc w:val="center"/>
            </w:pPr>
            <w:r>
              <w:t>1347</w:t>
            </w:r>
          </w:p>
        </w:tc>
        <w:tc>
          <w:tcPr>
            <w:tcW w:w="907" w:type="dxa"/>
          </w:tcPr>
          <w:p w:rsidR="00E238C9" w:rsidRDefault="00E238C9">
            <w:pPr>
              <w:pStyle w:val="ConsPlusNormal"/>
              <w:jc w:val="center"/>
            </w:pPr>
            <w:r>
              <w:t>1278</w:t>
            </w:r>
          </w:p>
        </w:tc>
        <w:tc>
          <w:tcPr>
            <w:tcW w:w="907" w:type="dxa"/>
          </w:tcPr>
          <w:p w:rsidR="00E238C9" w:rsidRDefault="00E238C9">
            <w:pPr>
              <w:pStyle w:val="ConsPlusNormal"/>
              <w:jc w:val="center"/>
            </w:pPr>
            <w:r>
              <w:t>1326</w:t>
            </w:r>
          </w:p>
        </w:tc>
      </w:tr>
      <w:tr w:rsidR="00E238C9" w:rsidTr="00934FBF">
        <w:tc>
          <w:tcPr>
            <w:tcW w:w="566" w:type="dxa"/>
            <w:vMerge/>
          </w:tcPr>
          <w:p w:rsidR="00E238C9" w:rsidRDefault="00E238C9"/>
        </w:tc>
        <w:tc>
          <w:tcPr>
            <w:tcW w:w="2615" w:type="dxa"/>
            <w:vMerge/>
          </w:tcPr>
          <w:p w:rsidR="00E238C9" w:rsidRDefault="00E238C9"/>
        </w:tc>
        <w:tc>
          <w:tcPr>
            <w:tcW w:w="2410" w:type="dxa"/>
          </w:tcPr>
          <w:p w:rsidR="00E238C9" w:rsidRDefault="00E238C9">
            <w:pPr>
              <w:pStyle w:val="ConsPlusNormal"/>
            </w:pPr>
            <w:r>
              <w:t>количество работников экстренных оперативных служб, обученных по соответствующим программам</w:t>
            </w:r>
          </w:p>
        </w:tc>
        <w:tc>
          <w:tcPr>
            <w:tcW w:w="992" w:type="dxa"/>
          </w:tcPr>
          <w:p w:rsidR="00E238C9" w:rsidRDefault="00E238C9">
            <w:pPr>
              <w:pStyle w:val="ConsPlusNormal"/>
              <w:jc w:val="center"/>
            </w:pPr>
            <w:r>
              <w:t>чел.</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194</w:t>
            </w:r>
          </w:p>
        </w:tc>
        <w:tc>
          <w:tcPr>
            <w:tcW w:w="907" w:type="dxa"/>
          </w:tcPr>
          <w:p w:rsidR="00E238C9" w:rsidRDefault="00E238C9">
            <w:pPr>
              <w:pStyle w:val="ConsPlusNormal"/>
              <w:jc w:val="center"/>
            </w:pPr>
            <w:r>
              <w:t>225</w:t>
            </w:r>
          </w:p>
        </w:tc>
        <w:tc>
          <w:tcPr>
            <w:tcW w:w="907" w:type="dxa"/>
          </w:tcPr>
          <w:p w:rsidR="00E238C9" w:rsidRDefault="00E238C9">
            <w:pPr>
              <w:pStyle w:val="ConsPlusNormal"/>
              <w:jc w:val="center"/>
            </w:pPr>
            <w:r>
              <w:t>194</w:t>
            </w:r>
          </w:p>
        </w:tc>
        <w:tc>
          <w:tcPr>
            <w:tcW w:w="907" w:type="dxa"/>
          </w:tcPr>
          <w:p w:rsidR="00E238C9" w:rsidRDefault="00E238C9">
            <w:pPr>
              <w:pStyle w:val="ConsPlusNormal"/>
              <w:jc w:val="center"/>
            </w:pPr>
            <w:r>
              <w:t>213</w:t>
            </w:r>
          </w:p>
        </w:tc>
        <w:tc>
          <w:tcPr>
            <w:tcW w:w="907" w:type="dxa"/>
          </w:tcPr>
          <w:p w:rsidR="00E238C9" w:rsidRDefault="00E238C9">
            <w:pPr>
              <w:pStyle w:val="ConsPlusNormal"/>
              <w:jc w:val="center"/>
            </w:pPr>
            <w:r>
              <w:t>213</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3</w:t>
      </w:r>
    </w:p>
    <w:p w:rsidR="00E238C9" w:rsidRDefault="00E238C9">
      <w:pPr>
        <w:pStyle w:val="ConsPlusNormal"/>
        <w:jc w:val="both"/>
      </w:pPr>
    </w:p>
    <w:p w:rsidR="00E238C9" w:rsidRDefault="00E238C9">
      <w:pPr>
        <w:pStyle w:val="ConsPlusTitle"/>
        <w:jc w:val="center"/>
      </w:pPr>
      <w:bookmarkStart w:id="30" w:name="P4023"/>
      <w:bookmarkEnd w:id="30"/>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3</w:t>
      </w:r>
    </w:p>
    <w:p w:rsidR="00E238C9" w:rsidRDefault="00E238C9">
      <w:pPr>
        <w:pStyle w:val="ConsPlusNormal"/>
        <w:jc w:val="both"/>
      </w:pP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905"/>
        <w:gridCol w:w="992"/>
        <w:gridCol w:w="1560"/>
        <w:gridCol w:w="1134"/>
        <w:gridCol w:w="2552"/>
        <w:gridCol w:w="1559"/>
        <w:gridCol w:w="1418"/>
        <w:gridCol w:w="1275"/>
        <w:gridCol w:w="850"/>
        <w:gridCol w:w="1418"/>
      </w:tblGrid>
      <w:tr w:rsidR="00E238C9" w:rsidTr="00934FBF">
        <w:tc>
          <w:tcPr>
            <w:tcW w:w="567" w:type="dxa"/>
          </w:tcPr>
          <w:p w:rsidR="00E238C9" w:rsidRDefault="00E238C9">
            <w:pPr>
              <w:pStyle w:val="ConsPlusNormal"/>
              <w:jc w:val="center"/>
            </w:pPr>
            <w:r>
              <w:t>N</w:t>
            </w:r>
          </w:p>
          <w:p w:rsidR="00E238C9" w:rsidRDefault="00E238C9">
            <w:pPr>
              <w:pStyle w:val="ConsPlusNormal"/>
              <w:jc w:val="center"/>
            </w:pPr>
            <w:proofErr w:type="gramStart"/>
            <w:r>
              <w:lastRenderedPageBreak/>
              <w:t>п</w:t>
            </w:r>
            <w:proofErr w:type="gramEnd"/>
            <w:r>
              <w:t>/п</w:t>
            </w:r>
          </w:p>
        </w:tc>
        <w:tc>
          <w:tcPr>
            <w:tcW w:w="1905" w:type="dxa"/>
          </w:tcPr>
          <w:p w:rsidR="00E238C9" w:rsidRDefault="00E238C9">
            <w:pPr>
              <w:pStyle w:val="ConsPlusNormal"/>
            </w:pPr>
            <w:r>
              <w:lastRenderedPageBreak/>
              <w:t xml:space="preserve">Наименование </w:t>
            </w:r>
            <w:r>
              <w:lastRenderedPageBreak/>
              <w:t>целевого показателя (индикатора)</w:t>
            </w:r>
          </w:p>
        </w:tc>
        <w:tc>
          <w:tcPr>
            <w:tcW w:w="992" w:type="dxa"/>
          </w:tcPr>
          <w:p w:rsidR="00E238C9" w:rsidRDefault="00E238C9">
            <w:pPr>
              <w:pStyle w:val="ConsPlusNormal"/>
            </w:pPr>
            <w:r>
              <w:lastRenderedPageBreak/>
              <w:t xml:space="preserve">Единица </w:t>
            </w:r>
            <w:r>
              <w:lastRenderedPageBreak/>
              <w:t>измерения</w:t>
            </w:r>
          </w:p>
        </w:tc>
        <w:tc>
          <w:tcPr>
            <w:tcW w:w="1560" w:type="dxa"/>
          </w:tcPr>
          <w:p w:rsidR="00E238C9" w:rsidRDefault="00E238C9">
            <w:pPr>
              <w:pStyle w:val="ConsPlusNormal"/>
            </w:pPr>
            <w:r>
              <w:lastRenderedPageBreak/>
              <w:t xml:space="preserve">Определение </w:t>
            </w:r>
            <w:r>
              <w:lastRenderedPageBreak/>
              <w:t>целевого показателя (индикатора)</w:t>
            </w:r>
          </w:p>
        </w:tc>
        <w:tc>
          <w:tcPr>
            <w:tcW w:w="1134" w:type="dxa"/>
          </w:tcPr>
          <w:p w:rsidR="00E238C9" w:rsidRDefault="00E238C9">
            <w:pPr>
              <w:pStyle w:val="ConsPlusNormal"/>
            </w:pPr>
            <w:r>
              <w:lastRenderedPageBreak/>
              <w:t>Временны</w:t>
            </w:r>
            <w:r>
              <w:lastRenderedPageBreak/>
              <w:t>е характеристики целевого показателя (индикатора)</w:t>
            </w:r>
          </w:p>
        </w:tc>
        <w:tc>
          <w:tcPr>
            <w:tcW w:w="2552" w:type="dxa"/>
          </w:tcPr>
          <w:p w:rsidR="00E238C9" w:rsidRDefault="00E238C9">
            <w:pPr>
              <w:pStyle w:val="ConsPlusNormal"/>
            </w:pPr>
            <w:r>
              <w:lastRenderedPageBreak/>
              <w:t xml:space="preserve">Алгоритм формирования </w:t>
            </w:r>
            <w:r>
              <w:lastRenderedPageBreak/>
              <w:t>(формула) и методологические пояснения к целевому показателю (индикатору)</w:t>
            </w:r>
          </w:p>
        </w:tc>
        <w:tc>
          <w:tcPr>
            <w:tcW w:w="1559" w:type="dxa"/>
          </w:tcPr>
          <w:p w:rsidR="00E238C9" w:rsidRDefault="00E238C9">
            <w:pPr>
              <w:pStyle w:val="ConsPlusNormal"/>
            </w:pPr>
            <w:r>
              <w:lastRenderedPageBreak/>
              <w:t xml:space="preserve">Базовые </w:t>
            </w:r>
            <w:r>
              <w:lastRenderedPageBreak/>
              <w:t>показатели (индикаторы), используемые в формуле</w:t>
            </w:r>
          </w:p>
        </w:tc>
        <w:tc>
          <w:tcPr>
            <w:tcW w:w="1418" w:type="dxa"/>
          </w:tcPr>
          <w:p w:rsidR="00E238C9" w:rsidRDefault="00E238C9">
            <w:pPr>
              <w:pStyle w:val="ConsPlusNormal"/>
            </w:pPr>
            <w:r>
              <w:lastRenderedPageBreak/>
              <w:t xml:space="preserve">Метод сбора </w:t>
            </w:r>
            <w:r>
              <w:lastRenderedPageBreak/>
              <w:t xml:space="preserve">информации, индекс формы отчетности </w:t>
            </w:r>
            <w:hyperlink w:anchor="P4125" w:history="1">
              <w:r>
                <w:rPr>
                  <w:color w:val="0000FF"/>
                </w:rPr>
                <w:t>&lt;*&gt;</w:t>
              </w:r>
            </w:hyperlink>
          </w:p>
        </w:tc>
        <w:tc>
          <w:tcPr>
            <w:tcW w:w="1275" w:type="dxa"/>
          </w:tcPr>
          <w:p w:rsidR="00E238C9" w:rsidRDefault="00E238C9">
            <w:pPr>
              <w:pStyle w:val="ConsPlusNormal"/>
            </w:pPr>
            <w:r>
              <w:lastRenderedPageBreak/>
              <w:t xml:space="preserve">Объект и </w:t>
            </w:r>
            <w:r>
              <w:lastRenderedPageBreak/>
              <w:t>единица наблюдения</w:t>
            </w:r>
          </w:p>
        </w:tc>
        <w:tc>
          <w:tcPr>
            <w:tcW w:w="850" w:type="dxa"/>
          </w:tcPr>
          <w:p w:rsidR="00E238C9" w:rsidRDefault="00E238C9">
            <w:pPr>
              <w:pStyle w:val="ConsPlusNormal"/>
            </w:pPr>
            <w:r>
              <w:lastRenderedPageBreak/>
              <w:t xml:space="preserve">Охват </w:t>
            </w:r>
            <w:r>
              <w:lastRenderedPageBreak/>
              <w:t xml:space="preserve">единиц совокупности </w:t>
            </w:r>
            <w:hyperlink w:anchor="P4126" w:history="1">
              <w:r>
                <w:rPr>
                  <w:color w:val="0000FF"/>
                </w:rPr>
                <w:t>&lt;**&gt;</w:t>
              </w:r>
            </w:hyperlink>
          </w:p>
        </w:tc>
        <w:tc>
          <w:tcPr>
            <w:tcW w:w="1418" w:type="dxa"/>
          </w:tcPr>
          <w:p w:rsidR="00E238C9" w:rsidRDefault="00E238C9">
            <w:pPr>
              <w:pStyle w:val="ConsPlusNormal"/>
            </w:pPr>
            <w:proofErr w:type="gramStart"/>
            <w:r>
              <w:lastRenderedPageBreak/>
              <w:t>Ответственн</w:t>
            </w:r>
            <w:r>
              <w:lastRenderedPageBreak/>
              <w:t>ый за сбор данных по целевому показателю (индикатору)</w:t>
            </w:r>
            <w:proofErr w:type="gramEnd"/>
          </w:p>
        </w:tc>
      </w:tr>
      <w:tr w:rsidR="00E238C9" w:rsidTr="00934FBF">
        <w:tc>
          <w:tcPr>
            <w:tcW w:w="567" w:type="dxa"/>
          </w:tcPr>
          <w:p w:rsidR="00E238C9" w:rsidRDefault="00E238C9">
            <w:pPr>
              <w:pStyle w:val="ConsPlusNormal"/>
              <w:jc w:val="center"/>
            </w:pPr>
            <w:r>
              <w:lastRenderedPageBreak/>
              <w:t>1</w:t>
            </w:r>
          </w:p>
        </w:tc>
        <w:tc>
          <w:tcPr>
            <w:tcW w:w="1905" w:type="dxa"/>
          </w:tcPr>
          <w:p w:rsidR="00E238C9" w:rsidRDefault="00E238C9">
            <w:pPr>
              <w:pStyle w:val="ConsPlusNormal"/>
              <w:jc w:val="center"/>
            </w:pPr>
            <w:r>
              <w:t>2</w:t>
            </w:r>
          </w:p>
        </w:tc>
        <w:tc>
          <w:tcPr>
            <w:tcW w:w="992" w:type="dxa"/>
          </w:tcPr>
          <w:p w:rsidR="00E238C9" w:rsidRDefault="00E238C9">
            <w:pPr>
              <w:pStyle w:val="ConsPlusNormal"/>
              <w:jc w:val="center"/>
            </w:pPr>
            <w:r>
              <w:t>3</w:t>
            </w:r>
          </w:p>
        </w:tc>
        <w:tc>
          <w:tcPr>
            <w:tcW w:w="1560"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2552" w:type="dxa"/>
          </w:tcPr>
          <w:p w:rsidR="00E238C9" w:rsidRDefault="00E238C9">
            <w:pPr>
              <w:pStyle w:val="ConsPlusNormal"/>
              <w:jc w:val="center"/>
            </w:pPr>
            <w:r>
              <w:t>6</w:t>
            </w:r>
          </w:p>
        </w:tc>
        <w:tc>
          <w:tcPr>
            <w:tcW w:w="1559" w:type="dxa"/>
          </w:tcPr>
          <w:p w:rsidR="00E238C9" w:rsidRDefault="00E238C9">
            <w:pPr>
              <w:pStyle w:val="ConsPlusNormal"/>
              <w:jc w:val="center"/>
            </w:pPr>
            <w:r>
              <w:t>7</w:t>
            </w:r>
          </w:p>
        </w:tc>
        <w:tc>
          <w:tcPr>
            <w:tcW w:w="1418" w:type="dxa"/>
          </w:tcPr>
          <w:p w:rsidR="00E238C9" w:rsidRDefault="00E238C9">
            <w:pPr>
              <w:pStyle w:val="ConsPlusNormal"/>
              <w:jc w:val="center"/>
            </w:pPr>
            <w:r>
              <w:t>8</w:t>
            </w:r>
          </w:p>
        </w:tc>
        <w:tc>
          <w:tcPr>
            <w:tcW w:w="1275" w:type="dxa"/>
          </w:tcPr>
          <w:p w:rsidR="00E238C9" w:rsidRDefault="00E238C9">
            <w:pPr>
              <w:pStyle w:val="ConsPlusNormal"/>
              <w:jc w:val="center"/>
            </w:pPr>
            <w:r>
              <w:t>9</w:t>
            </w:r>
          </w:p>
        </w:tc>
        <w:tc>
          <w:tcPr>
            <w:tcW w:w="850" w:type="dxa"/>
          </w:tcPr>
          <w:p w:rsidR="00E238C9" w:rsidRDefault="00E238C9">
            <w:pPr>
              <w:pStyle w:val="ConsPlusNormal"/>
              <w:jc w:val="center"/>
            </w:pPr>
            <w:r>
              <w:t>10</w:t>
            </w:r>
          </w:p>
        </w:tc>
        <w:tc>
          <w:tcPr>
            <w:tcW w:w="1418" w:type="dxa"/>
          </w:tcPr>
          <w:p w:rsidR="00E238C9" w:rsidRDefault="00E238C9">
            <w:pPr>
              <w:pStyle w:val="ConsPlusNormal"/>
              <w:jc w:val="center"/>
            </w:pPr>
            <w:r>
              <w:t>11</w:t>
            </w:r>
          </w:p>
        </w:tc>
      </w:tr>
      <w:tr w:rsidR="00E238C9" w:rsidTr="00934FBF">
        <w:tc>
          <w:tcPr>
            <w:tcW w:w="567" w:type="dxa"/>
            <w:vMerge w:val="restart"/>
          </w:tcPr>
          <w:p w:rsidR="00E238C9" w:rsidRDefault="00E238C9">
            <w:pPr>
              <w:pStyle w:val="ConsPlusNormal"/>
            </w:pPr>
            <w:r>
              <w:t>1.</w:t>
            </w:r>
          </w:p>
        </w:tc>
        <w:tc>
          <w:tcPr>
            <w:tcW w:w="1905" w:type="dxa"/>
            <w:vMerge w:val="restart"/>
          </w:tcPr>
          <w:p w:rsidR="00E238C9" w:rsidRDefault="00E238C9">
            <w:pPr>
              <w:pStyle w:val="ConsPlusNormal"/>
            </w:pPr>
            <w:r>
              <w:t>Доля от необходимого количества медицинских сре</w:t>
            </w:r>
            <w:proofErr w:type="gramStart"/>
            <w:r>
              <w:t>дств дл</w:t>
            </w:r>
            <w:proofErr w:type="gramEnd"/>
            <w:r>
              <w:t>я проведения йодной профилактики</w:t>
            </w:r>
          </w:p>
        </w:tc>
        <w:tc>
          <w:tcPr>
            <w:tcW w:w="992"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доля имеющихся медицинских сре</w:t>
            </w:r>
            <w:proofErr w:type="gramStart"/>
            <w:r>
              <w:t>дств дл</w:t>
            </w:r>
            <w:proofErr w:type="gramEnd"/>
            <w:r>
              <w:t>я проведения йодной профилактики от необходимого количества</w:t>
            </w:r>
          </w:p>
        </w:tc>
        <w:tc>
          <w:tcPr>
            <w:tcW w:w="1134" w:type="dxa"/>
            <w:vMerge w:val="restart"/>
          </w:tcPr>
          <w:p w:rsidR="00E238C9" w:rsidRDefault="00E238C9">
            <w:pPr>
              <w:pStyle w:val="ConsPlusNormal"/>
              <w:jc w:val="center"/>
            </w:pPr>
            <w:r>
              <w:t>ежегодно на 1 января</w:t>
            </w:r>
          </w:p>
        </w:tc>
        <w:tc>
          <w:tcPr>
            <w:tcW w:w="2552" w:type="dxa"/>
            <w:vMerge w:val="restart"/>
          </w:tcPr>
          <w:p w:rsidR="00E238C9" w:rsidRDefault="00E238C9">
            <w:pPr>
              <w:pStyle w:val="ConsPlusNormal"/>
              <w:jc w:val="center"/>
            </w:pPr>
            <w:r w:rsidRPr="008B12F4">
              <w:rPr>
                <w:position w:val="-22"/>
              </w:rPr>
              <w:pict>
                <v:shape id="_x0000_i1048" style="width:112pt;height:33.7pt" coordsize="" o:spt="100" adj="0,,0" path="" filled="f" stroked="f">
                  <v:stroke joinstyle="miter"/>
                  <v:imagedata r:id="rId186" o:title="base_23647_180001_32791"/>
                  <v:formulas/>
                  <v:path o:connecttype="segments"/>
                </v:shape>
              </w:pict>
            </w:r>
          </w:p>
        </w:tc>
        <w:tc>
          <w:tcPr>
            <w:tcW w:w="1559" w:type="dxa"/>
          </w:tcPr>
          <w:p w:rsidR="00E238C9" w:rsidRDefault="00E238C9">
            <w:pPr>
              <w:pStyle w:val="ConsPlusNormal"/>
            </w:pPr>
            <w:proofErr w:type="spellStart"/>
            <w:r>
              <w:t>Nнеобх</w:t>
            </w:r>
            <w:proofErr w:type="spellEnd"/>
            <w:r>
              <w:t xml:space="preserve"> - необходимое количество медицинских сре</w:t>
            </w:r>
            <w:proofErr w:type="gramStart"/>
            <w:r>
              <w:t>дств дл</w:t>
            </w:r>
            <w:proofErr w:type="gramEnd"/>
            <w:r>
              <w:t>я проведения йодной профилактики</w:t>
            </w:r>
          </w:p>
        </w:tc>
        <w:tc>
          <w:tcPr>
            <w:tcW w:w="1418" w:type="dxa"/>
          </w:tcPr>
          <w:p w:rsidR="00E238C9" w:rsidRDefault="00E238C9">
            <w:pPr>
              <w:pStyle w:val="ConsPlusNormal"/>
              <w:jc w:val="center"/>
            </w:pPr>
            <w:r>
              <w:t>8</w:t>
            </w:r>
          </w:p>
        </w:tc>
        <w:tc>
          <w:tcPr>
            <w:tcW w:w="1275" w:type="dxa"/>
            <w:vMerge w:val="restart"/>
          </w:tcPr>
          <w:p w:rsidR="00E238C9" w:rsidRDefault="00E238C9">
            <w:pPr>
              <w:pStyle w:val="ConsPlusNormal"/>
            </w:pPr>
            <w:r>
              <w:t>количество медицинских средств</w:t>
            </w:r>
          </w:p>
        </w:tc>
        <w:tc>
          <w:tcPr>
            <w:tcW w:w="850" w:type="dxa"/>
            <w:vMerge w:val="restart"/>
          </w:tcPr>
          <w:p w:rsidR="00E238C9" w:rsidRDefault="00E238C9">
            <w:pPr>
              <w:pStyle w:val="ConsPlusNormal"/>
              <w:jc w:val="center"/>
            </w:pPr>
            <w:r>
              <w:t>1</w:t>
            </w:r>
          </w:p>
        </w:tc>
        <w:tc>
          <w:tcPr>
            <w:tcW w:w="1418" w:type="dxa"/>
            <w:vMerge w:val="restart"/>
          </w:tcPr>
          <w:p w:rsidR="00E238C9" w:rsidRDefault="00E238C9">
            <w:pPr>
              <w:pStyle w:val="ConsPlusNormal"/>
            </w:pPr>
            <w:r>
              <w:t>Комитет гражданской защиты и социальной безопасности области</w:t>
            </w:r>
          </w:p>
        </w:tc>
      </w:tr>
      <w:tr w:rsidR="00E238C9" w:rsidTr="00934FBF">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1560" w:type="dxa"/>
            <w:vMerge/>
          </w:tcPr>
          <w:p w:rsidR="00E238C9" w:rsidRDefault="00E238C9"/>
        </w:tc>
        <w:tc>
          <w:tcPr>
            <w:tcW w:w="1134" w:type="dxa"/>
            <w:vMerge/>
          </w:tcPr>
          <w:p w:rsidR="00E238C9" w:rsidRDefault="00E238C9"/>
        </w:tc>
        <w:tc>
          <w:tcPr>
            <w:tcW w:w="2552" w:type="dxa"/>
            <w:vMerge/>
          </w:tcPr>
          <w:p w:rsidR="00E238C9" w:rsidRDefault="00E238C9"/>
        </w:tc>
        <w:tc>
          <w:tcPr>
            <w:tcW w:w="1559" w:type="dxa"/>
          </w:tcPr>
          <w:p w:rsidR="00E238C9" w:rsidRDefault="00E238C9">
            <w:pPr>
              <w:pStyle w:val="ConsPlusNormal"/>
            </w:pPr>
            <w:r>
              <w:t>N итог - имеющееся количество медицинских сре</w:t>
            </w:r>
            <w:proofErr w:type="gramStart"/>
            <w:r>
              <w:t>дств дл</w:t>
            </w:r>
            <w:proofErr w:type="gramEnd"/>
            <w:r>
              <w:t>я проведения йодной профилактики</w:t>
            </w:r>
          </w:p>
        </w:tc>
        <w:tc>
          <w:tcPr>
            <w:tcW w:w="1418" w:type="dxa"/>
          </w:tcPr>
          <w:p w:rsidR="00E238C9" w:rsidRDefault="00E238C9">
            <w:pPr>
              <w:pStyle w:val="ConsPlusNormal"/>
              <w:jc w:val="center"/>
            </w:pPr>
            <w:r>
              <w:t>8</w:t>
            </w:r>
          </w:p>
        </w:tc>
        <w:tc>
          <w:tcPr>
            <w:tcW w:w="1275" w:type="dxa"/>
            <w:vMerge/>
          </w:tcPr>
          <w:p w:rsidR="00E238C9" w:rsidRDefault="00E238C9"/>
        </w:tc>
        <w:tc>
          <w:tcPr>
            <w:tcW w:w="850" w:type="dxa"/>
            <w:vMerge/>
          </w:tcPr>
          <w:p w:rsidR="00E238C9" w:rsidRDefault="00E238C9"/>
        </w:tc>
        <w:tc>
          <w:tcPr>
            <w:tcW w:w="1418" w:type="dxa"/>
            <w:vMerge/>
          </w:tcPr>
          <w:p w:rsidR="00E238C9" w:rsidRDefault="00E238C9"/>
        </w:tc>
      </w:tr>
      <w:tr w:rsidR="00E238C9" w:rsidTr="00934FBF">
        <w:tc>
          <w:tcPr>
            <w:tcW w:w="567" w:type="dxa"/>
            <w:vMerge w:val="restart"/>
          </w:tcPr>
          <w:p w:rsidR="00E238C9" w:rsidRDefault="00E238C9">
            <w:pPr>
              <w:pStyle w:val="ConsPlusNormal"/>
            </w:pPr>
            <w:r>
              <w:t>2.</w:t>
            </w:r>
          </w:p>
        </w:tc>
        <w:tc>
          <w:tcPr>
            <w:tcW w:w="1905" w:type="dxa"/>
            <w:vMerge w:val="restart"/>
          </w:tcPr>
          <w:p w:rsidR="00E238C9" w:rsidRDefault="00E238C9">
            <w:pPr>
              <w:pStyle w:val="ConsPlusNormal"/>
            </w:pPr>
            <w:r>
              <w:t xml:space="preserve">Доля обновленных средств индивидуальной защиты населения </w:t>
            </w:r>
            <w:r>
              <w:lastRenderedPageBreak/>
              <w:t>от их общего количества</w:t>
            </w:r>
          </w:p>
        </w:tc>
        <w:tc>
          <w:tcPr>
            <w:tcW w:w="992" w:type="dxa"/>
            <w:vMerge w:val="restart"/>
          </w:tcPr>
          <w:p w:rsidR="00E238C9" w:rsidRDefault="00E238C9">
            <w:pPr>
              <w:pStyle w:val="ConsPlusNormal"/>
              <w:jc w:val="center"/>
            </w:pPr>
            <w:r>
              <w:lastRenderedPageBreak/>
              <w:t>%</w:t>
            </w:r>
          </w:p>
        </w:tc>
        <w:tc>
          <w:tcPr>
            <w:tcW w:w="1560" w:type="dxa"/>
            <w:vMerge w:val="restart"/>
          </w:tcPr>
          <w:p w:rsidR="00E238C9" w:rsidRDefault="00E238C9">
            <w:pPr>
              <w:pStyle w:val="ConsPlusNormal"/>
            </w:pPr>
            <w:r>
              <w:t xml:space="preserve">доля обновленных средств индивидуальной защиты </w:t>
            </w:r>
            <w:r>
              <w:lastRenderedPageBreak/>
              <w:t>населения от их общего количества</w:t>
            </w:r>
          </w:p>
        </w:tc>
        <w:tc>
          <w:tcPr>
            <w:tcW w:w="1134" w:type="dxa"/>
            <w:vMerge w:val="restart"/>
          </w:tcPr>
          <w:p w:rsidR="00E238C9" w:rsidRDefault="00E238C9">
            <w:pPr>
              <w:pStyle w:val="ConsPlusNormal"/>
              <w:jc w:val="center"/>
            </w:pPr>
            <w:r>
              <w:lastRenderedPageBreak/>
              <w:t>ежегодно на 1 января</w:t>
            </w:r>
          </w:p>
        </w:tc>
        <w:tc>
          <w:tcPr>
            <w:tcW w:w="2552" w:type="dxa"/>
            <w:vMerge w:val="restart"/>
          </w:tcPr>
          <w:p w:rsidR="00E238C9" w:rsidRDefault="00E238C9">
            <w:pPr>
              <w:pStyle w:val="ConsPlusNormal"/>
              <w:jc w:val="center"/>
            </w:pPr>
            <w:r w:rsidRPr="008B12F4">
              <w:rPr>
                <w:position w:val="-22"/>
              </w:rPr>
              <w:pict>
                <v:shape id="_x0000_i1049" style="width:112pt;height:33.7pt" coordsize="" o:spt="100" adj="0,,0" path="" filled="f" stroked="f">
                  <v:stroke joinstyle="miter"/>
                  <v:imagedata r:id="rId187" o:title="base_23647_180001_32792"/>
                  <v:formulas/>
                  <v:path o:connecttype="segments"/>
                </v:shape>
              </w:pict>
            </w:r>
          </w:p>
        </w:tc>
        <w:tc>
          <w:tcPr>
            <w:tcW w:w="1559" w:type="dxa"/>
          </w:tcPr>
          <w:p w:rsidR="00E238C9" w:rsidRDefault="00E238C9">
            <w:pPr>
              <w:pStyle w:val="ConsPlusNormal"/>
            </w:pPr>
            <w:proofErr w:type="spellStart"/>
            <w:proofErr w:type="gramStart"/>
            <w:r>
              <w:t>N</w:t>
            </w:r>
            <w:proofErr w:type="gramEnd"/>
            <w:r>
              <w:t>обнов</w:t>
            </w:r>
            <w:proofErr w:type="spellEnd"/>
            <w:r>
              <w:t xml:space="preserve"> - обновленное количество средств индивидуальн</w:t>
            </w:r>
            <w:r>
              <w:lastRenderedPageBreak/>
              <w:t>ой защиты</w:t>
            </w:r>
          </w:p>
        </w:tc>
        <w:tc>
          <w:tcPr>
            <w:tcW w:w="1418" w:type="dxa"/>
          </w:tcPr>
          <w:p w:rsidR="00E238C9" w:rsidRDefault="00E238C9">
            <w:pPr>
              <w:pStyle w:val="ConsPlusNormal"/>
              <w:jc w:val="center"/>
            </w:pPr>
            <w:r>
              <w:lastRenderedPageBreak/>
              <w:t>9</w:t>
            </w:r>
          </w:p>
        </w:tc>
        <w:tc>
          <w:tcPr>
            <w:tcW w:w="1275" w:type="dxa"/>
            <w:vMerge w:val="restart"/>
          </w:tcPr>
          <w:p w:rsidR="00E238C9" w:rsidRDefault="00E238C9">
            <w:pPr>
              <w:pStyle w:val="ConsPlusNormal"/>
            </w:pPr>
            <w:r>
              <w:t>количество средств индивидуальной защиты</w:t>
            </w:r>
          </w:p>
        </w:tc>
        <w:tc>
          <w:tcPr>
            <w:tcW w:w="850" w:type="dxa"/>
            <w:vMerge w:val="restart"/>
          </w:tcPr>
          <w:p w:rsidR="00E238C9" w:rsidRDefault="00E238C9">
            <w:pPr>
              <w:pStyle w:val="ConsPlusNormal"/>
              <w:jc w:val="center"/>
            </w:pPr>
            <w:r>
              <w:t>1</w:t>
            </w:r>
          </w:p>
        </w:tc>
        <w:tc>
          <w:tcPr>
            <w:tcW w:w="1418" w:type="dxa"/>
            <w:vMerge w:val="restart"/>
          </w:tcPr>
          <w:p w:rsidR="00E238C9" w:rsidRDefault="00E238C9">
            <w:pPr>
              <w:pStyle w:val="ConsPlusNormal"/>
            </w:pPr>
            <w:r>
              <w:t xml:space="preserve">Комитет гражданской защиты и социальной безопасности </w:t>
            </w:r>
            <w:r>
              <w:lastRenderedPageBreak/>
              <w:t>области</w:t>
            </w:r>
          </w:p>
        </w:tc>
      </w:tr>
      <w:tr w:rsidR="00E238C9" w:rsidTr="00934FBF">
        <w:tc>
          <w:tcPr>
            <w:tcW w:w="567" w:type="dxa"/>
            <w:vMerge/>
          </w:tcPr>
          <w:p w:rsidR="00E238C9" w:rsidRDefault="00E238C9"/>
        </w:tc>
        <w:tc>
          <w:tcPr>
            <w:tcW w:w="1905" w:type="dxa"/>
            <w:vMerge/>
          </w:tcPr>
          <w:p w:rsidR="00E238C9" w:rsidRDefault="00E238C9"/>
        </w:tc>
        <w:tc>
          <w:tcPr>
            <w:tcW w:w="992" w:type="dxa"/>
            <w:vMerge/>
          </w:tcPr>
          <w:p w:rsidR="00E238C9" w:rsidRDefault="00E238C9"/>
        </w:tc>
        <w:tc>
          <w:tcPr>
            <w:tcW w:w="1560" w:type="dxa"/>
            <w:vMerge/>
          </w:tcPr>
          <w:p w:rsidR="00E238C9" w:rsidRDefault="00E238C9"/>
        </w:tc>
        <w:tc>
          <w:tcPr>
            <w:tcW w:w="1134" w:type="dxa"/>
            <w:vMerge/>
          </w:tcPr>
          <w:p w:rsidR="00E238C9" w:rsidRDefault="00E238C9"/>
        </w:tc>
        <w:tc>
          <w:tcPr>
            <w:tcW w:w="2552" w:type="dxa"/>
            <w:vMerge/>
          </w:tcPr>
          <w:p w:rsidR="00E238C9" w:rsidRDefault="00E238C9"/>
        </w:tc>
        <w:tc>
          <w:tcPr>
            <w:tcW w:w="1559" w:type="dxa"/>
          </w:tcPr>
          <w:p w:rsidR="00E238C9" w:rsidRDefault="00E238C9">
            <w:pPr>
              <w:pStyle w:val="ConsPlusNormal"/>
            </w:pPr>
            <w:proofErr w:type="spellStart"/>
            <w:proofErr w:type="gramStart"/>
            <w:r>
              <w:t>N</w:t>
            </w:r>
            <w:proofErr w:type="gramEnd"/>
            <w:r>
              <w:t>итог</w:t>
            </w:r>
            <w:proofErr w:type="spellEnd"/>
            <w:r>
              <w:t xml:space="preserve"> - имеющееся количество средств индивидуальной защиты</w:t>
            </w:r>
          </w:p>
        </w:tc>
        <w:tc>
          <w:tcPr>
            <w:tcW w:w="1418" w:type="dxa"/>
          </w:tcPr>
          <w:p w:rsidR="00E238C9" w:rsidRDefault="00E238C9">
            <w:pPr>
              <w:pStyle w:val="ConsPlusNormal"/>
              <w:jc w:val="center"/>
            </w:pPr>
            <w:r>
              <w:t>9</w:t>
            </w:r>
          </w:p>
        </w:tc>
        <w:tc>
          <w:tcPr>
            <w:tcW w:w="1275" w:type="dxa"/>
            <w:vMerge/>
          </w:tcPr>
          <w:p w:rsidR="00E238C9" w:rsidRDefault="00E238C9"/>
        </w:tc>
        <w:tc>
          <w:tcPr>
            <w:tcW w:w="850" w:type="dxa"/>
            <w:vMerge/>
          </w:tcPr>
          <w:p w:rsidR="00E238C9" w:rsidRDefault="00E238C9"/>
        </w:tc>
        <w:tc>
          <w:tcPr>
            <w:tcW w:w="1418" w:type="dxa"/>
            <w:vMerge/>
          </w:tcPr>
          <w:p w:rsidR="00E238C9" w:rsidRDefault="00E238C9"/>
        </w:tc>
      </w:tr>
      <w:tr w:rsidR="00E238C9" w:rsidTr="00934FBF">
        <w:tc>
          <w:tcPr>
            <w:tcW w:w="567" w:type="dxa"/>
          </w:tcPr>
          <w:p w:rsidR="00E238C9" w:rsidRDefault="00E238C9">
            <w:pPr>
              <w:pStyle w:val="ConsPlusNormal"/>
            </w:pPr>
            <w:r>
              <w:t>3.</w:t>
            </w:r>
          </w:p>
        </w:tc>
        <w:tc>
          <w:tcPr>
            <w:tcW w:w="1905" w:type="dxa"/>
          </w:tcPr>
          <w:p w:rsidR="00E238C9" w:rsidRDefault="00E238C9">
            <w:pPr>
              <w:pStyle w:val="ConsPlusNormal"/>
            </w:pPr>
            <w:r>
              <w:t>Количество проверок состояния хранения и наличия средств индивидуальной защиты на складах мобилизационного резерва области</w:t>
            </w:r>
          </w:p>
        </w:tc>
        <w:tc>
          <w:tcPr>
            <w:tcW w:w="992" w:type="dxa"/>
          </w:tcPr>
          <w:p w:rsidR="00E238C9" w:rsidRDefault="00E238C9">
            <w:pPr>
              <w:pStyle w:val="ConsPlusNormal"/>
              <w:jc w:val="center"/>
            </w:pPr>
            <w:r>
              <w:t>ед.</w:t>
            </w:r>
          </w:p>
        </w:tc>
        <w:tc>
          <w:tcPr>
            <w:tcW w:w="1560" w:type="dxa"/>
          </w:tcPr>
          <w:p w:rsidR="00E238C9" w:rsidRDefault="00E238C9">
            <w:pPr>
              <w:pStyle w:val="ConsPlusNormal"/>
              <w:jc w:val="center"/>
            </w:pPr>
            <w:r>
              <w:t>количество проведенных проверок</w:t>
            </w:r>
          </w:p>
        </w:tc>
        <w:tc>
          <w:tcPr>
            <w:tcW w:w="1134" w:type="dxa"/>
          </w:tcPr>
          <w:p w:rsidR="00E238C9" w:rsidRDefault="00E238C9">
            <w:pPr>
              <w:pStyle w:val="ConsPlusNormal"/>
              <w:jc w:val="center"/>
            </w:pPr>
            <w:r>
              <w:t>ежегодно на 1 января</w:t>
            </w:r>
          </w:p>
        </w:tc>
        <w:tc>
          <w:tcPr>
            <w:tcW w:w="2552" w:type="dxa"/>
          </w:tcPr>
          <w:p w:rsidR="00E238C9" w:rsidRDefault="00E238C9">
            <w:pPr>
              <w:pStyle w:val="ConsPlusNormal"/>
              <w:jc w:val="center"/>
            </w:pPr>
            <w:r>
              <w:t>-</w:t>
            </w:r>
          </w:p>
        </w:tc>
        <w:tc>
          <w:tcPr>
            <w:tcW w:w="1559" w:type="dxa"/>
          </w:tcPr>
          <w:p w:rsidR="00E238C9" w:rsidRDefault="00E238C9">
            <w:pPr>
              <w:pStyle w:val="ConsPlusNormal"/>
              <w:jc w:val="center"/>
            </w:pPr>
            <w:r>
              <w:t>-</w:t>
            </w:r>
          </w:p>
        </w:tc>
        <w:tc>
          <w:tcPr>
            <w:tcW w:w="1418"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5" w:type="dxa"/>
          </w:tcPr>
          <w:p w:rsidR="00E238C9" w:rsidRDefault="00E238C9">
            <w:pPr>
              <w:pStyle w:val="ConsPlusNormal"/>
              <w:jc w:val="center"/>
            </w:pPr>
            <w:r>
              <w:t>количество проверок</w:t>
            </w:r>
          </w:p>
        </w:tc>
        <w:tc>
          <w:tcPr>
            <w:tcW w:w="850" w:type="dxa"/>
          </w:tcPr>
          <w:p w:rsidR="00E238C9" w:rsidRDefault="00E238C9">
            <w:pPr>
              <w:pStyle w:val="ConsPlusNormal"/>
              <w:jc w:val="center"/>
            </w:pPr>
            <w:r>
              <w:t>1</w:t>
            </w:r>
          </w:p>
        </w:tc>
        <w:tc>
          <w:tcPr>
            <w:tcW w:w="1418" w:type="dxa"/>
          </w:tcPr>
          <w:p w:rsidR="00E238C9" w:rsidRDefault="00E238C9">
            <w:pPr>
              <w:pStyle w:val="ConsPlusNormal"/>
            </w:pPr>
            <w:r>
              <w:t>Комитет гражданской защиты и социальной безопасности области</w:t>
            </w:r>
          </w:p>
        </w:tc>
      </w:tr>
      <w:tr w:rsidR="00E238C9" w:rsidTr="00934FBF">
        <w:tc>
          <w:tcPr>
            <w:tcW w:w="567" w:type="dxa"/>
          </w:tcPr>
          <w:p w:rsidR="00E238C9" w:rsidRDefault="00E238C9">
            <w:pPr>
              <w:pStyle w:val="ConsPlusNormal"/>
            </w:pPr>
            <w:r>
              <w:t>4.</w:t>
            </w:r>
          </w:p>
        </w:tc>
        <w:tc>
          <w:tcPr>
            <w:tcW w:w="1905" w:type="dxa"/>
          </w:tcPr>
          <w:p w:rsidR="00E238C9" w:rsidRDefault="00E238C9">
            <w:pPr>
              <w:pStyle w:val="ConsPlusNormal"/>
            </w:pPr>
            <w:r>
              <w:t>Количество складов имущества гражданской обороны, построенных в рамках реализации подпрограммы 3</w:t>
            </w:r>
          </w:p>
        </w:tc>
        <w:tc>
          <w:tcPr>
            <w:tcW w:w="992" w:type="dxa"/>
          </w:tcPr>
          <w:p w:rsidR="00E238C9" w:rsidRDefault="00E238C9">
            <w:pPr>
              <w:pStyle w:val="ConsPlusNormal"/>
              <w:jc w:val="center"/>
            </w:pPr>
            <w:r>
              <w:t>ед.</w:t>
            </w:r>
          </w:p>
        </w:tc>
        <w:tc>
          <w:tcPr>
            <w:tcW w:w="1560" w:type="dxa"/>
          </w:tcPr>
          <w:p w:rsidR="00E238C9" w:rsidRDefault="00E238C9">
            <w:pPr>
              <w:pStyle w:val="ConsPlusNormal"/>
            </w:pPr>
            <w:r>
              <w:t>количество складов имущества гражданской обороны</w:t>
            </w:r>
          </w:p>
        </w:tc>
        <w:tc>
          <w:tcPr>
            <w:tcW w:w="1134" w:type="dxa"/>
          </w:tcPr>
          <w:p w:rsidR="00E238C9" w:rsidRDefault="00E238C9">
            <w:pPr>
              <w:pStyle w:val="ConsPlusNormal"/>
              <w:jc w:val="center"/>
            </w:pPr>
            <w:r>
              <w:t>ежегодно на 1 января</w:t>
            </w:r>
          </w:p>
        </w:tc>
        <w:tc>
          <w:tcPr>
            <w:tcW w:w="2552" w:type="dxa"/>
          </w:tcPr>
          <w:p w:rsidR="00E238C9" w:rsidRDefault="00E238C9">
            <w:pPr>
              <w:pStyle w:val="ConsPlusNormal"/>
              <w:jc w:val="center"/>
            </w:pPr>
            <w:r>
              <w:t>-</w:t>
            </w:r>
          </w:p>
        </w:tc>
        <w:tc>
          <w:tcPr>
            <w:tcW w:w="1559" w:type="dxa"/>
          </w:tcPr>
          <w:p w:rsidR="00E238C9" w:rsidRDefault="00E238C9">
            <w:pPr>
              <w:pStyle w:val="ConsPlusNormal"/>
              <w:jc w:val="center"/>
            </w:pPr>
            <w:r>
              <w:t>-</w:t>
            </w:r>
          </w:p>
        </w:tc>
        <w:tc>
          <w:tcPr>
            <w:tcW w:w="1418" w:type="dxa"/>
          </w:tcPr>
          <w:p w:rsidR="00E238C9" w:rsidRDefault="00E238C9">
            <w:pPr>
              <w:pStyle w:val="ConsPlusNormal"/>
              <w:jc w:val="center"/>
            </w:pPr>
            <w:r>
              <w:t>9</w:t>
            </w:r>
          </w:p>
        </w:tc>
        <w:tc>
          <w:tcPr>
            <w:tcW w:w="1275" w:type="dxa"/>
          </w:tcPr>
          <w:p w:rsidR="00E238C9" w:rsidRDefault="00E238C9">
            <w:pPr>
              <w:pStyle w:val="ConsPlusNormal"/>
              <w:jc w:val="center"/>
            </w:pPr>
            <w:r>
              <w:t>количество складов</w:t>
            </w:r>
          </w:p>
        </w:tc>
        <w:tc>
          <w:tcPr>
            <w:tcW w:w="850" w:type="dxa"/>
          </w:tcPr>
          <w:p w:rsidR="00E238C9" w:rsidRDefault="00E238C9">
            <w:pPr>
              <w:pStyle w:val="ConsPlusNormal"/>
              <w:jc w:val="center"/>
            </w:pPr>
            <w:r>
              <w:t>1</w:t>
            </w:r>
          </w:p>
        </w:tc>
        <w:tc>
          <w:tcPr>
            <w:tcW w:w="1418" w:type="dxa"/>
          </w:tcPr>
          <w:p w:rsidR="00E238C9" w:rsidRDefault="00E238C9">
            <w:pPr>
              <w:pStyle w:val="ConsPlusNormal"/>
            </w:pPr>
            <w:r>
              <w:t>Комитет гражданской защиты и социальной безопасности области</w:t>
            </w:r>
          </w:p>
        </w:tc>
      </w:tr>
      <w:tr w:rsidR="00E238C9" w:rsidTr="00934FBF">
        <w:tc>
          <w:tcPr>
            <w:tcW w:w="567" w:type="dxa"/>
          </w:tcPr>
          <w:p w:rsidR="00E238C9" w:rsidRDefault="00E238C9">
            <w:pPr>
              <w:pStyle w:val="ConsPlusNormal"/>
            </w:pPr>
            <w:r>
              <w:t>5.</w:t>
            </w:r>
          </w:p>
        </w:tc>
        <w:tc>
          <w:tcPr>
            <w:tcW w:w="1905" w:type="dxa"/>
          </w:tcPr>
          <w:p w:rsidR="00E238C9" w:rsidRDefault="00E238C9">
            <w:pPr>
              <w:pStyle w:val="ConsPlusNormal"/>
            </w:pPr>
            <w:r>
              <w:t xml:space="preserve">Количество должностных лиц и специалистов гражданской обороны и единой </w:t>
            </w:r>
            <w:r>
              <w:lastRenderedPageBreak/>
              <w:t>государственной системы предупреждения и ликвидации чрезвычайных ситуаций, обученных по соответствующим программам</w:t>
            </w:r>
          </w:p>
        </w:tc>
        <w:tc>
          <w:tcPr>
            <w:tcW w:w="992" w:type="dxa"/>
          </w:tcPr>
          <w:p w:rsidR="00E238C9" w:rsidRDefault="00E238C9">
            <w:pPr>
              <w:pStyle w:val="ConsPlusNormal"/>
              <w:jc w:val="center"/>
            </w:pPr>
            <w:r>
              <w:lastRenderedPageBreak/>
              <w:t>ед.</w:t>
            </w:r>
          </w:p>
        </w:tc>
        <w:tc>
          <w:tcPr>
            <w:tcW w:w="1560" w:type="dxa"/>
          </w:tcPr>
          <w:p w:rsidR="00E238C9" w:rsidRDefault="00E238C9">
            <w:pPr>
              <w:pStyle w:val="ConsPlusNormal"/>
            </w:pPr>
            <w:r>
              <w:t xml:space="preserve">количество должностных лиц и специалистов гражданской </w:t>
            </w:r>
            <w:r>
              <w:lastRenderedPageBreak/>
              <w:t>обороны и единой государственной системы предупреждения и ликвидации чрезвычайных ситуаций</w:t>
            </w:r>
          </w:p>
        </w:tc>
        <w:tc>
          <w:tcPr>
            <w:tcW w:w="1134" w:type="dxa"/>
          </w:tcPr>
          <w:p w:rsidR="00E238C9" w:rsidRDefault="00E238C9">
            <w:pPr>
              <w:pStyle w:val="ConsPlusNormal"/>
              <w:jc w:val="center"/>
            </w:pPr>
            <w:r>
              <w:lastRenderedPageBreak/>
              <w:t>ежегодно на 1 января</w:t>
            </w:r>
          </w:p>
        </w:tc>
        <w:tc>
          <w:tcPr>
            <w:tcW w:w="2552" w:type="dxa"/>
          </w:tcPr>
          <w:p w:rsidR="00E238C9" w:rsidRDefault="00E238C9">
            <w:pPr>
              <w:pStyle w:val="ConsPlusNormal"/>
              <w:jc w:val="center"/>
            </w:pPr>
            <w:r>
              <w:t>-</w:t>
            </w:r>
          </w:p>
        </w:tc>
        <w:tc>
          <w:tcPr>
            <w:tcW w:w="1559" w:type="dxa"/>
          </w:tcPr>
          <w:p w:rsidR="00E238C9" w:rsidRDefault="00E238C9">
            <w:pPr>
              <w:pStyle w:val="ConsPlusNormal"/>
              <w:jc w:val="center"/>
            </w:pPr>
            <w:r>
              <w:t>-</w:t>
            </w:r>
          </w:p>
        </w:tc>
        <w:tc>
          <w:tcPr>
            <w:tcW w:w="1418"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5" w:type="dxa"/>
          </w:tcPr>
          <w:p w:rsidR="00E238C9" w:rsidRDefault="00E238C9">
            <w:pPr>
              <w:pStyle w:val="ConsPlusNormal"/>
            </w:pPr>
            <w:r>
              <w:t>количество должностных лиц и специалистов</w:t>
            </w:r>
          </w:p>
        </w:tc>
        <w:tc>
          <w:tcPr>
            <w:tcW w:w="850" w:type="dxa"/>
          </w:tcPr>
          <w:p w:rsidR="00E238C9" w:rsidRDefault="00E238C9">
            <w:pPr>
              <w:pStyle w:val="ConsPlusNormal"/>
              <w:jc w:val="center"/>
            </w:pPr>
            <w:r>
              <w:t>1</w:t>
            </w:r>
          </w:p>
        </w:tc>
        <w:tc>
          <w:tcPr>
            <w:tcW w:w="1418" w:type="dxa"/>
          </w:tcPr>
          <w:p w:rsidR="00E238C9" w:rsidRDefault="00E238C9">
            <w:pPr>
              <w:pStyle w:val="ConsPlusNormal"/>
            </w:pPr>
            <w:r>
              <w:t xml:space="preserve">Комитет гражданской защиты и социальной безопасности </w:t>
            </w:r>
            <w:r>
              <w:lastRenderedPageBreak/>
              <w:t>области</w:t>
            </w:r>
          </w:p>
        </w:tc>
      </w:tr>
      <w:tr w:rsidR="00E238C9" w:rsidTr="00934FBF">
        <w:tc>
          <w:tcPr>
            <w:tcW w:w="567" w:type="dxa"/>
          </w:tcPr>
          <w:p w:rsidR="00E238C9" w:rsidRDefault="00E238C9">
            <w:pPr>
              <w:pStyle w:val="ConsPlusNormal"/>
            </w:pPr>
            <w:r>
              <w:lastRenderedPageBreak/>
              <w:t>6.</w:t>
            </w:r>
          </w:p>
        </w:tc>
        <w:tc>
          <w:tcPr>
            <w:tcW w:w="1905" w:type="dxa"/>
          </w:tcPr>
          <w:p w:rsidR="00E238C9" w:rsidRDefault="00E238C9">
            <w:pPr>
              <w:pStyle w:val="ConsPlusNormal"/>
            </w:pPr>
            <w:r>
              <w:t>Количество работников экстренных оперативных служб, обученных по соответствующим программам</w:t>
            </w:r>
          </w:p>
        </w:tc>
        <w:tc>
          <w:tcPr>
            <w:tcW w:w="992" w:type="dxa"/>
          </w:tcPr>
          <w:p w:rsidR="00E238C9" w:rsidRDefault="00E238C9">
            <w:pPr>
              <w:pStyle w:val="ConsPlusNormal"/>
              <w:jc w:val="center"/>
            </w:pPr>
            <w:r>
              <w:t>ед.</w:t>
            </w:r>
          </w:p>
        </w:tc>
        <w:tc>
          <w:tcPr>
            <w:tcW w:w="1560" w:type="dxa"/>
          </w:tcPr>
          <w:p w:rsidR="00E238C9" w:rsidRDefault="00E238C9">
            <w:pPr>
              <w:pStyle w:val="ConsPlusNormal"/>
            </w:pPr>
            <w:r>
              <w:t>количество работников экстренных оперативных служб</w:t>
            </w:r>
          </w:p>
        </w:tc>
        <w:tc>
          <w:tcPr>
            <w:tcW w:w="1134" w:type="dxa"/>
          </w:tcPr>
          <w:p w:rsidR="00E238C9" w:rsidRDefault="00E238C9">
            <w:pPr>
              <w:pStyle w:val="ConsPlusNormal"/>
              <w:jc w:val="center"/>
            </w:pPr>
            <w:r>
              <w:t>ежегодно на 1 января</w:t>
            </w:r>
          </w:p>
        </w:tc>
        <w:tc>
          <w:tcPr>
            <w:tcW w:w="2552" w:type="dxa"/>
          </w:tcPr>
          <w:p w:rsidR="00E238C9" w:rsidRDefault="00E238C9">
            <w:pPr>
              <w:pStyle w:val="ConsPlusNormal"/>
              <w:jc w:val="center"/>
            </w:pPr>
            <w:r>
              <w:t>-</w:t>
            </w:r>
          </w:p>
        </w:tc>
        <w:tc>
          <w:tcPr>
            <w:tcW w:w="1559" w:type="dxa"/>
          </w:tcPr>
          <w:p w:rsidR="00E238C9" w:rsidRDefault="00E238C9">
            <w:pPr>
              <w:pStyle w:val="ConsPlusNormal"/>
              <w:jc w:val="center"/>
            </w:pPr>
            <w:r>
              <w:t>-</w:t>
            </w:r>
          </w:p>
        </w:tc>
        <w:tc>
          <w:tcPr>
            <w:tcW w:w="1418" w:type="dxa"/>
          </w:tcPr>
          <w:p w:rsidR="00E238C9" w:rsidRDefault="00E238C9">
            <w:pPr>
              <w:pStyle w:val="ConsPlusNormal"/>
            </w:pPr>
            <w:r>
              <w:t>3,</w:t>
            </w:r>
          </w:p>
          <w:p w:rsidR="00E238C9" w:rsidRDefault="00E238C9">
            <w:pPr>
              <w:pStyle w:val="ConsPlusNormal"/>
            </w:pPr>
            <w:r>
              <w:t>отчет подведомственного учреждения</w:t>
            </w:r>
          </w:p>
        </w:tc>
        <w:tc>
          <w:tcPr>
            <w:tcW w:w="1275" w:type="dxa"/>
          </w:tcPr>
          <w:p w:rsidR="00E238C9" w:rsidRDefault="00E238C9">
            <w:pPr>
              <w:pStyle w:val="ConsPlusNormal"/>
              <w:jc w:val="center"/>
            </w:pPr>
            <w:r>
              <w:t>количество работников</w:t>
            </w:r>
          </w:p>
        </w:tc>
        <w:tc>
          <w:tcPr>
            <w:tcW w:w="850" w:type="dxa"/>
          </w:tcPr>
          <w:p w:rsidR="00E238C9" w:rsidRDefault="00E238C9">
            <w:pPr>
              <w:pStyle w:val="ConsPlusNormal"/>
              <w:jc w:val="center"/>
            </w:pPr>
            <w:r>
              <w:t>1</w:t>
            </w:r>
          </w:p>
        </w:tc>
        <w:tc>
          <w:tcPr>
            <w:tcW w:w="1418" w:type="dxa"/>
          </w:tcPr>
          <w:p w:rsidR="00E238C9" w:rsidRDefault="00E238C9">
            <w:pPr>
              <w:pStyle w:val="ConsPlusNormal"/>
            </w:pPr>
            <w:r>
              <w:t>Комитет гражданской защиты и социальной безопасности области</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31" w:name="P4125"/>
      <w:bookmarkEnd w:id="31"/>
      <w:r>
        <w:t xml:space="preserve">&lt;*&gt; 1 - официальная статистическая информация; 2 - статистические данные Управления Министерства внутренних дел Российской Федерации по Вологодской области, формируемые в соответствии с совместным </w:t>
      </w:r>
      <w:hyperlink r:id="rId188"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статистика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формируемая в соответствии с </w:t>
      </w:r>
      <w:hyperlink r:id="rId189" w:history="1">
        <w:r>
          <w:rPr>
            <w:color w:val="0000FF"/>
          </w:rPr>
          <w:t>приказом</w:t>
        </w:r>
      </w:hyperlink>
      <w:r>
        <w:t xml:space="preserve"> МВД России от 18 июня 1996 года N 328; </w:t>
      </w:r>
      <w:proofErr w:type="gramStart"/>
      <w:r>
        <w:t xml:space="preserve">4 - статистические данные департамента здравоохранения области, формируемые в соответствии с приказом департамента здравоохранения области от 25 сентября 2006 года N 546 и в соответствии с </w:t>
      </w:r>
      <w:hyperlink r:id="rId190" w:history="1">
        <w:r>
          <w:rPr>
            <w:color w:val="0000FF"/>
          </w:rPr>
          <w:t>приказом</w:t>
        </w:r>
      </w:hyperlink>
      <w:r>
        <w:t xml:space="preserve"> Федеральной службы государственной статистики от 13 августа 2009 года N 171; 5 - статистический сборник "Населенные пункты Вологодской области, итоги Всероссийской переписи населения 2010 года", </w:t>
      </w:r>
      <w:proofErr w:type="spellStart"/>
      <w:r>
        <w:t>Вологдастат</w:t>
      </w:r>
      <w:proofErr w:type="spellEnd"/>
      <w:r>
        <w:t>, 2012;</w:t>
      </w:r>
      <w:proofErr w:type="gramEnd"/>
      <w:r>
        <w:t xml:space="preserve"> </w:t>
      </w:r>
      <w:proofErr w:type="gramStart"/>
      <w:r>
        <w:t xml:space="preserve">6 - </w:t>
      </w:r>
      <w:hyperlink r:id="rId191" w:history="1">
        <w:r>
          <w:rPr>
            <w:color w:val="0000FF"/>
          </w:rPr>
          <w:t>приложение N 1</w:t>
        </w:r>
      </w:hyperlink>
      <w:r>
        <w:t xml:space="preserve"> к Порядку привлечения сил и средств подразделений пожарной охраны, гарнизонов пожарной охраны для тушения пожаров и проведения аварийно-спасательных работ, утвержденному приказом МЧС России от 5 мая 2008 года N 240; 7 - статистический сборник "Пожары и пожарная безопасность", выпускаемый МЧС России и ФГБУ "ВНИИПО МЧС России"; 8 - отчеты отраслевых органов исполнительной государственной власти области;</w:t>
      </w:r>
      <w:proofErr w:type="gramEnd"/>
      <w:r>
        <w:t xml:space="preserve"> 9 - отчет подведомственного учреждения; 10 - штатное расписание подведомственного учреждения; 11 - отчет исполнителя мероприятия; 12 - штатное расписание подведомственного учреждения.</w:t>
      </w:r>
    </w:p>
    <w:p w:rsidR="00E238C9" w:rsidRDefault="00E238C9">
      <w:pPr>
        <w:pStyle w:val="ConsPlusNormal"/>
        <w:spacing w:before="220"/>
        <w:ind w:firstLine="540"/>
        <w:jc w:val="both"/>
      </w:pPr>
      <w:bookmarkStart w:id="32" w:name="P4126"/>
      <w:bookmarkEnd w:id="32"/>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3</w:t>
      </w:r>
    </w:p>
    <w:p w:rsidR="00E238C9" w:rsidRDefault="00E238C9">
      <w:pPr>
        <w:pStyle w:val="ConsPlusNormal"/>
        <w:jc w:val="both"/>
      </w:pPr>
    </w:p>
    <w:p w:rsidR="00E238C9" w:rsidRDefault="00E238C9">
      <w:pPr>
        <w:pStyle w:val="ConsPlusTitle"/>
        <w:jc w:val="center"/>
      </w:pPr>
      <w:bookmarkStart w:id="33" w:name="P4135"/>
      <w:bookmarkEnd w:id="33"/>
      <w:r>
        <w:t>ПЕРЕЧЕНЬ</w:t>
      </w:r>
    </w:p>
    <w:p w:rsidR="00E238C9" w:rsidRDefault="00E238C9">
      <w:pPr>
        <w:pStyle w:val="ConsPlusTitle"/>
        <w:jc w:val="center"/>
      </w:pPr>
      <w:r>
        <w:t>ОСНОВНЫХ МЕРОПРИЯТИЙ ПОДПРОГРАММЫ 3</w:t>
      </w:r>
    </w:p>
    <w:p w:rsidR="00E238C9" w:rsidRDefault="00E238C9">
      <w:pPr>
        <w:spacing w:after="1"/>
      </w:pPr>
    </w:p>
    <w:p w:rsidR="00E238C9" w:rsidRDefault="00E238C9">
      <w:pPr>
        <w:pStyle w:val="ConsPlusNormal"/>
        <w:jc w:val="both"/>
      </w:pPr>
    </w:p>
    <w:p w:rsidR="00934FBF" w:rsidRDefault="00934FBF" w:rsidP="00934FBF">
      <w:pPr>
        <w:jc w:val="center"/>
      </w:pPr>
      <w:proofErr w:type="gramStart"/>
      <w:r>
        <w:t>(в ред. постановления Правительства Вологодской области</w:t>
      </w:r>
      <w:proofErr w:type="gramEnd"/>
    </w:p>
    <w:p w:rsidR="00E238C9" w:rsidRDefault="00934FBF" w:rsidP="00934FBF">
      <w:pPr>
        <w:jc w:val="center"/>
        <w:sectPr w:rsidR="00E238C9">
          <w:pgSz w:w="11905" w:h="16838"/>
          <w:pgMar w:top="1134" w:right="850" w:bottom="1134" w:left="1701" w:header="0" w:footer="0" w:gutter="0"/>
          <w:cols w:space="720"/>
        </w:sectPr>
      </w:pPr>
      <w:r>
        <w:t>от 23.03.2020 N 261)</w:t>
      </w:r>
    </w:p>
    <w:tbl>
      <w:tblPr>
        <w:tblW w:w="15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1984"/>
        <w:gridCol w:w="1984"/>
        <w:gridCol w:w="2126"/>
        <w:gridCol w:w="907"/>
        <w:gridCol w:w="907"/>
        <w:gridCol w:w="907"/>
        <w:gridCol w:w="907"/>
        <w:gridCol w:w="907"/>
        <w:gridCol w:w="907"/>
        <w:gridCol w:w="907"/>
        <w:gridCol w:w="907"/>
      </w:tblGrid>
      <w:tr w:rsidR="00E238C9" w:rsidTr="00934FBF">
        <w:tc>
          <w:tcPr>
            <w:tcW w:w="2330" w:type="dxa"/>
            <w:vMerge w:val="restart"/>
          </w:tcPr>
          <w:p w:rsidR="00E238C9" w:rsidRDefault="00E238C9">
            <w:pPr>
              <w:pStyle w:val="ConsPlusNormal"/>
            </w:pPr>
            <w:r>
              <w:lastRenderedPageBreak/>
              <w:t>Наименование основного мероприятия</w:t>
            </w:r>
          </w:p>
        </w:tc>
        <w:tc>
          <w:tcPr>
            <w:tcW w:w="1984" w:type="dxa"/>
            <w:vMerge w:val="restart"/>
          </w:tcPr>
          <w:p w:rsidR="00E238C9" w:rsidRDefault="00E238C9">
            <w:pPr>
              <w:pStyle w:val="ConsPlusNormal"/>
            </w:pPr>
            <w:r>
              <w:t>Ответственный исполнитель, исполнитель</w:t>
            </w:r>
          </w:p>
        </w:tc>
        <w:tc>
          <w:tcPr>
            <w:tcW w:w="1984" w:type="dxa"/>
            <w:vMerge w:val="restart"/>
          </w:tcPr>
          <w:p w:rsidR="00E238C9" w:rsidRDefault="00E238C9">
            <w:pPr>
              <w:pStyle w:val="ConsPlusNormal"/>
            </w:pPr>
            <w:r>
              <w:t xml:space="preserve">Ожидаемый непосредственный результат </w:t>
            </w:r>
            <w:hyperlink w:anchor="P4206" w:history="1">
              <w:r>
                <w:rPr>
                  <w:color w:val="0000FF"/>
                </w:rPr>
                <w:t>&lt;1&gt;</w:t>
              </w:r>
            </w:hyperlink>
          </w:p>
        </w:tc>
        <w:tc>
          <w:tcPr>
            <w:tcW w:w="2126" w:type="dxa"/>
            <w:vMerge w:val="restart"/>
          </w:tcPr>
          <w:p w:rsidR="00E238C9" w:rsidRDefault="00E238C9">
            <w:pPr>
              <w:pStyle w:val="ConsPlusNormal"/>
            </w:pPr>
            <w:r>
              <w:t xml:space="preserve">Связь с показателями подпрограммы </w:t>
            </w:r>
            <w:hyperlink w:anchor="P4207" w:history="1">
              <w:r>
                <w:rPr>
                  <w:color w:val="0000FF"/>
                </w:rPr>
                <w:t>&lt;2&gt;</w:t>
              </w:r>
            </w:hyperlink>
          </w:p>
        </w:tc>
        <w:tc>
          <w:tcPr>
            <w:tcW w:w="7256" w:type="dxa"/>
            <w:gridSpan w:val="8"/>
          </w:tcPr>
          <w:p w:rsidR="00E238C9" w:rsidRDefault="00E238C9">
            <w:pPr>
              <w:pStyle w:val="ConsPlusNormal"/>
              <w:jc w:val="center"/>
            </w:pPr>
            <w:r>
              <w:t xml:space="preserve">Годы реализации и источник финансового обеспечения </w:t>
            </w:r>
            <w:hyperlink w:anchor="P4208" w:history="1">
              <w:r>
                <w:rPr>
                  <w:color w:val="0000FF"/>
                </w:rPr>
                <w:t>&lt;3&gt;</w:t>
              </w:r>
            </w:hyperlink>
          </w:p>
        </w:tc>
      </w:tr>
      <w:tr w:rsidR="00E238C9" w:rsidTr="00934FBF">
        <w:tc>
          <w:tcPr>
            <w:tcW w:w="2330" w:type="dxa"/>
            <w:vMerge/>
          </w:tcPr>
          <w:p w:rsidR="00E238C9" w:rsidRDefault="00E238C9"/>
        </w:tc>
        <w:tc>
          <w:tcPr>
            <w:tcW w:w="1984" w:type="dxa"/>
            <w:vMerge/>
          </w:tcPr>
          <w:p w:rsidR="00E238C9" w:rsidRDefault="00E238C9"/>
        </w:tc>
        <w:tc>
          <w:tcPr>
            <w:tcW w:w="1984" w:type="dxa"/>
            <w:vMerge/>
          </w:tcPr>
          <w:p w:rsidR="00E238C9" w:rsidRDefault="00E238C9"/>
        </w:tc>
        <w:tc>
          <w:tcPr>
            <w:tcW w:w="2126" w:type="dxa"/>
            <w:vMerge/>
          </w:tcPr>
          <w:p w:rsidR="00E238C9" w:rsidRDefault="00E238C9"/>
        </w:tc>
        <w:tc>
          <w:tcPr>
            <w:tcW w:w="907" w:type="dxa"/>
          </w:tcPr>
          <w:p w:rsidR="00E238C9" w:rsidRDefault="00E238C9">
            <w:pPr>
              <w:pStyle w:val="ConsPlusNormal"/>
            </w:pPr>
            <w:r>
              <w:t xml:space="preserve">2013 </w:t>
            </w:r>
            <w:hyperlink w:anchor="P4209" w:history="1">
              <w:r>
                <w:rPr>
                  <w:color w:val="0000FF"/>
                </w:rPr>
                <w:t>&lt;4&gt;</w:t>
              </w:r>
            </w:hyperlink>
          </w:p>
        </w:tc>
        <w:tc>
          <w:tcPr>
            <w:tcW w:w="907"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907" w:type="dxa"/>
          </w:tcPr>
          <w:p w:rsidR="00E238C9" w:rsidRDefault="00E238C9">
            <w:pPr>
              <w:pStyle w:val="ConsPlusNormal"/>
              <w:jc w:val="center"/>
            </w:pPr>
            <w:r>
              <w:t>2017</w:t>
            </w:r>
          </w:p>
        </w:tc>
        <w:tc>
          <w:tcPr>
            <w:tcW w:w="907" w:type="dxa"/>
          </w:tcPr>
          <w:p w:rsidR="00E238C9" w:rsidRDefault="00E238C9">
            <w:pPr>
              <w:pStyle w:val="ConsPlusNormal"/>
              <w:jc w:val="center"/>
            </w:pPr>
            <w:r>
              <w:t>2018</w:t>
            </w:r>
          </w:p>
        </w:tc>
        <w:tc>
          <w:tcPr>
            <w:tcW w:w="907" w:type="dxa"/>
          </w:tcPr>
          <w:p w:rsidR="00E238C9" w:rsidRDefault="00E238C9">
            <w:pPr>
              <w:pStyle w:val="ConsPlusNormal"/>
              <w:jc w:val="center"/>
            </w:pPr>
            <w:r>
              <w:t>2019</w:t>
            </w:r>
          </w:p>
        </w:tc>
        <w:tc>
          <w:tcPr>
            <w:tcW w:w="907" w:type="dxa"/>
          </w:tcPr>
          <w:p w:rsidR="00E238C9" w:rsidRDefault="00E238C9">
            <w:pPr>
              <w:pStyle w:val="ConsPlusNormal"/>
              <w:jc w:val="center"/>
            </w:pPr>
            <w:r>
              <w:t>2020</w:t>
            </w:r>
          </w:p>
        </w:tc>
      </w:tr>
      <w:tr w:rsidR="00E238C9" w:rsidTr="00934FBF">
        <w:tc>
          <w:tcPr>
            <w:tcW w:w="2330" w:type="dxa"/>
            <w:vMerge w:val="restart"/>
          </w:tcPr>
          <w:p w:rsidR="00E238C9" w:rsidRDefault="00E238C9">
            <w:pPr>
              <w:pStyle w:val="ConsPlusNormal"/>
            </w:pPr>
            <w:r>
              <w:t>Основное мероприятие 3.1. Мероприятия по созданию запасов средств индивидуальной защиты для обеспечения мероприятий гражданской обороны</w:t>
            </w:r>
          </w:p>
        </w:tc>
        <w:tc>
          <w:tcPr>
            <w:tcW w:w="1984" w:type="dxa"/>
            <w:vMerge w:val="restart"/>
          </w:tcPr>
          <w:p w:rsidR="00E238C9" w:rsidRDefault="00E238C9">
            <w:pPr>
              <w:pStyle w:val="ConsPlusNormal"/>
            </w:pPr>
            <w:r>
              <w:t>Комитет гражданской защиты и социальной безопасности области</w:t>
            </w:r>
          </w:p>
        </w:tc>
        <w:tc>
          <w:tcPr>
            <w:tcW w:w="1984" w:type="dxa"/>
            <w:vMerge w:val="restart"/>
          </w:tcPr>
          <w:p w:rsidR="00E238C9" w:rsidRDefault="00E238C9">
            <w:pPr>
              <w:pStyle w:val="ConsPlusNormal"/>
            </w:pPr>
            <w:r>
              <w:t xml:space="preserve">обеспечение </w:t>
            </w:r>
            <w:proofErr w:type="gramStart"/>
            <w:r>
              <w:t>создания необходимых объемов запасов средств индивидуальной защиты</w:t>
            </w:r>
            <w:proofErr w:type="gramEnd"/>
            <w:r>
              <w:t xml:space="preserve"> для населения и обеспечения их сохранности</w:t>
            </w:r>
          </w:p>
        </w:tc>
        <w:tc>
          <w:tcPr>
            <w:tcW w:w="2126" w:type="dxa"/>
          </w:tcPr>
          <w:p w:rsidR="00E238C9" w:rsidRDefault="00E238C9">
            <w:pPr>
              <w:pStyle w:val="ConsPlusNormal"/>
            </w:pPr>
            <w:r>
              <w:t>доля обновленных средств индивидуальной защиты населения, от их общего количества</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r>
      <w:tr w:rsidR="00E238C9" w:rsidTr="00934FBF">
        <w:tc>
          <w:tcPr>
            <w:tcW w:w="2330" w:type="dxa"/>
            <w:vMerge/>
          </w:tcPr>
          <w:p w:rsidR="00E238C9" w:rsidRDefault="00E238C9"/>
        </w:tc>
        <w:tc>
          <w:tcPr>
            <w:tcW w:w="1984" w:type="dxa"/>
            <w:vMerge/>
          </w:tcPr>
          <w:p w:rsidR="00E238C9" w:rsidRDefault="00E238C9"/>
        </w:tc>
        <w:tc>
          <w:tcPr>
            <w:tcW w:w="1984" w:type="dxa"/>
            <w:vMerge/>
          </w:tcPr>
          <w:p w:rsidR="00E238C9" w:rsidRDefault="00E238C9"/>
        </w:tc>
        <w:tc>
          <w:tcPr>
            <w:tcW w:w="2126" w:type="dxa"/>
          </w:tcPr>
          <w:p w:rsidR="00E238C9" w:rsidRDefault="00E238C9">
            <w:pPr>
              <w:pStyle w:val="ConsPlusNormal"/>
            </w:pPr>
            <w:r>
              <w:t>количество складов имущества гражданской обороны, построенных в рамках реализации подпрограммы 3</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934FBF">
        <w:tc>
          <w:tcPr>
            <w:tcW w:w="2330" w:type="dxa"/>
          </w:tcPr>
          <w:p w:rsidR="00E238C9" w:rsidRDefault="00E238C9">
            <w:pPr>
              <w:pStyle w:val="ConsPlusNormal"/>
            </w:pPr>
            <w:r>
              <w:t>Основное мероприятие 3.2. Мероприятия по созданию запасов медицинских сре</w:t>
            </w:r>
            <w:proofErr w:type="gramStart"/>
            <w:r>
              <w:t>дств дл</w:t>
            </w:r>
            <w:proofErr w:type="gramEnd"/>
            <w:r>
              <w:t>я обеспечения мероприятий гражданской обороны</w:t>
            </w:r>
          </w:p>
        </w:tc>
        <w:tc>
          <w:tcPr>
            <w:tcW w:w="1984" w:type="dxa"/>
          </w:tcPr>
          <w:p w:rsidR="00E238C9" w:rsidRDefault="00E238C9">
            <w:pPr>
              <w:pStyle w:val="ConsPlusNormal"/>
            </w:pPr>
            <w:r>
              <w:t>департамент здравоохранения области</w:t>
            </w:r>
          </w:p>
        </w:tc>
        <w:tc>
          <w:tcPr>
            <w:tcW w:w="1984" w:type="dxa"/>
          </w:tcPr>
          <w:p w:rsidR="00E238C9" w:rsidRDefault="00E238C9">
            <w:pPr>
              <w:pStyle w:val="ConsPlusNormal"/>
            </w:pPr>
            <w:r>
              <w:t>обеспечение создания необходимых объемов запасов медицинских сре</w:t>
            </w:r>
            <w:proofErr w:type="gramStart"/>
            <w:r>
              <w:t>дств дл</w:t>
            </w:r>
            <w:proofErr w:type="gramEnd"/>
            <w:r>
              <w:t>я проведения йодной профилактики в случае радиационной аварии</w:t>
            </w:r>
          </w:p>
        </w:tc>
        <w:tc>
          <w:tcPr>
            <w:tcW w:w="2126" w:type="dxa"/>
          </w:tcPr>
          <w:p w:rsidR="00E238C9" w:rsidRDefault="00E238C9">
            <w:pPr>
              <w:pStyle w:val="ConsPlusNormal"/>
            </w:pPr>
            <w:r>
              <w:t>доля от необходимого количества медицинских сре</w:t>
            </w:r>
            <w:proofErr w:type="gramStart"/>
            <w:r>
              <w:t>дств дл</w:t>
            </w:r>
            <w:proofErr w:type="gramEnd"/>
            <w:r>
              <w:t>я проведения йодной профилактики</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34FBF">
        <w:tc>
          <w:tcPr>
            <w:tcW w:w="2330" w:type="dxa"/>
            <w:vMerge w:val="restart"/>
          </w:tcPr>
          <w:p w:rsidR="00E238C9" w:rsidRDefault="00E238C9">
            <w:pPr>
              <w:pStyle w:val="ConsPlusNormal"/>
            </w:pPr>
            <w:r>
              <w:t xml:space="preserve">Основное мероприятие 3.3. </w:t>
            </w:r>
            <w:r>
              <w:lastRenderedPageBreak/>
              <w:t>Расходы на обеспечение деятельности (оказание услуг) государственных учреждений, обеспечивающих подготовку к защите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1984" w:type="dxa"/>
            <w:vMerge w:val="restart"/>
          </w:tcPr>
          <w:p w:rsidR="00E238C9" w:rsidRDefault="00E238C9">
            <w:pPr>
              <w:pStyle w:val="ConsPlusNormal"/>
            </w:pPr>
            <w:r>
              <w:lastRenderedPageBreak/>
              <w:t xml:space="preserve">Комитет гражданской </w:t>
            </w:r>
            <w:r>
              <w:lastRenderedPageBreak/>
              <w:t>защиты и социальной безопасности области</w:t>
            </w:r>
          </w:p>
        </w:tc>
        <w:tc>
          <w:tcPr>
            <w:tcW w:w="1984" w:type="dxa"/>
            <w:vMerge w:val="restart"/>
          </w:tcPr>
          <w:p w:rsidR="00E238C9" w:rsidRDefault="00E238C9">
            <w:pPr>
              <w:pStyle w:val="ConsPlusNormal"/>
            </w:pPr>
            <w:r>
              <w:lastRenderedPageBreak/>
              <w:t xml:space="preserve">обеспечение деятельности </w:t>
            </w:r>
            <w:r>
              <w:lastRenderedPageBreak/>
              <w:t>(оказание услуг) бюджетного образовательного учреждения Вологодской области "Учебно-методический центр по гражданской обороне и чрезвычайным ситуациям Вологодской области"</w:t>
            </w:r>
          </w:p>
        </w:tc>
        <w:tc>
          <w:tcPr>
            <w:tcW w:w="2126" w:type="dxa"/>
          </w:tcPr>
          <w:p w:rsidR="00E238C9" w:rsidRDefault="00E238C9">
            <w:pPr>
              <w:pStyle w:val="ConsPlusNormal"/>
            </w:pPr>
            <w:r>
              <w:lastRenderedPageBreak/>
              <w:t xml:space="preserve">количество должностных лиц и </w:t>
            </w:r>
            <w:r>
              <w:lastRenderedPageBreak/>
              <w:t>специалистов гражданской обороны и единой государственной системы предупреждения и ликвидации чрезвычайных ситуаций, работников экстренных оперативных служб, обученных по соответствующим программам</w:t>
            </w:r>
          </w:p>
        </w:tc>
        <w:tc>
          <w:tcPr>
            <w:tcW w:w="907" w:type="dxa"/>
            <w:vMerge w:val="restart"/>
          </w:tcPr>
          <w:p w:rsidR="00E238C9" w:rsidRDefault="00E238C9">
            <w:pPr>
              <w:pStyle w:val="ConsPlusNormal"/>
              <w:jc w:val="center"/>
            </w:pPr>
            <w:r>
              <w:lastRenderedPageBreak/>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r>
      <w:tr w:rsidR="00E238C9" w:rsidTr="00934FBF">
        <w:tc>
          <w:tcPr>
            <w:tcW w:w="2330" w:type="dxa"/>
            <w:vMerge/>
          </w:tcPr>
          <w:p w:rsidR="00E238C9" w:rsidRDefault="00E238C9"/>
        </w:tc>
        <w:tc>
          <w:tcPr>
            <w:tcW w:w="1984" w:type="dxa"/>
            <w:vMerge/>
          </w:tcPr>
          <w:p w:rsidR="00E238C9" w:rsidRDefault="00E238C9"/>
        </w:tc>
        <w:tc>
          <w:tcPr>
            <w:tcW w:w="1984" w:type="dxa"/>
            <w:vMerge/>
          </w:tcPr>
          <w:p w:rsidR="00E238C9" w:rsidRDefault="00E238C9"/>
        </w:tc>
        <w:tc>
          <w:tcPr>
            <w:tcW w:w="2126" w:type="dxa"/>
          </w:tcPr>
          <w:p w:rsidR="00E238C9" w:rsidRDefault="00E238C9">
            <w:pPr>
              <w:pStyle w:val="ConsPlusNormal"/>
            </w:pPr>
            <w:r>
              <w:t>количество работников экстренных оперативных служб, обученных по соответствующим программам</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934FBF">
        <w:tc>
          <w:tcPr>
            <w:tcW w:w="2330" w:type="dxa"/>
          </w:tcPr>
          <w:p w:rsidR="00E238C9" w:rsidRDefault="00E238C9">
            <w:pPr>
              <w:pStyle w:val="ConsPlusNormal"/>
            </w:pPr>
            <w:r>
              <w:t xml:space="preserve">Основное мероприятие 3.4. Развитие и повышение готовности сил и средств Вологодской территориальной подсистемы единой государственной системы предупреждения и </w:t>
            </w:r>
            <w:r>
              <w:lastRenderedPageBreak/>
              <w:t>ликвидации чрезвычайных ситуаций в сфере гражданской обороны</w:t>
            </w:r>
          </w:p>
        </w:tc>
        <w:tc>
          <w:tcPr>
            <w:tcW w:w="1984" w:type="dxa"/>
          </w:tcPr>
          <w:p w:rsidR="00E238C9" w:rsidRDefault="00E238C9">
            <w:pPr>
              <w:pStyle w:val="ConsPlusNormal"/>
            </w:pPr>
            <w:r>
              <w:lastRenderedPageBreak/>
              <w:t>Комитет гражданской защиты и социальной безопасности области</w:t>
            </w:r>
          </w:p>
        </w:tc>
        <w:tc>
          <w:tcPr>
            <w:tcW w:w="1984" w:type="dxa"/>
          </w:tcPr>
          <w:p w:rsidR="00E238C9" w:rsidRDefault="00E238C9">
            <w:pPr>
              <w:pStyle w:val="ConsPlusNormal"/>
            </w:pPr>
            <w:r>
              <w:t xml:space="preserve">обеспечение постоянной готовности сил и средств Вологодской территориальной подсистемы единой государственной системы </w:t>
            </w:r>
            <w:r>
              <w:lastRenderedPageBreak/>
              <w:t>предупреждения и ликвидации чрезвычайных ситуаций в сфере гражданской обороны</w:t>
            </w:r>
          </w:p>
        </w:tc>
        <w:tc>
          <w:tcPr>
            <w:tcW w:w="2126" w:type="dxa"/>
          </w:tcPr>
          <w:p w:rsidR="00E238C9" w:rsidRDefault="00E238C9">
            <w:pPr>
              <w:pStyle w:val="ConsPlusNormal"/>
            </w:pPr>
            <w:r>
              <w:lastRenderedPageBreak/>
              <w:t>количество проверок состояния хранения и наличия средств индивидуальной защиты на складах мобилизационного резерва области</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6</w:t>
            </w:r>
          </w:p>
        </w:tc>
        <w:tc>
          <w:tcPr>
            <w:tcW w:w="907" w:type="dxa"/>
          </w:tcPr>
          <w:p w:rsidR="00E238C9" w:rsidRDefault="00E238C9">
            <w:pPr>
              <w:pStyle w:val="ConsPlusNormal"/>
              <w:jc w:val="center"/>
            </w:pPr>
            <w:r>
              <w:t>6</w:t>
            </w:r>
          </w:p>
        </w:tc>
        <w:tc>
          <w:tcPr>
            <w:tcW w:w="907" w:type="dxa"/>
          </w:tcPr>
          <w:p w:rsidR="00E238C9" w:rsidRDefault="00E238C9">
            <w:pPr>
              <w:pStyle w:val="ConsPlusNormal"/>
              <w:jc w:val="center"/>
            </w:pPr>
            <w:r>
              <w:t>6</w:t>
            </w:r>
          </w:p>
        </w:tc>
        <w:tc>
          <w:tcPr>
            <w:tcW w:w="907" w:type="dxa"/>
          </w:tcPr>
          <w:p w:rsidR="00E238C9" w:rsidRDefault="00E238C9">
            <w:pPr>
              <w:pStyle w:val="ConsPlusNormal"/>
              <w:jc w:val="center"/>
            </w:pPr>
            <w:r>
              <w:t>6</w:t>
            </w:r>
          </w:p>
        </w:tc>
        <w:tc>
          <w:tcPr>
            <w:tcW w:w="907" w:type="dxa"/>
          </w:tcPr>
          <w:p w:rsidR="00E238C9" w:rsidRDefault="00E238C9">
            <w:pPr>
              <w:pStyle w:val="ConsPlusNormal"/>
              <w:jc w:val="center"/>
            </w:pPr>
            <w:r>
              <w:t>1</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34" w:name="P4206"/>
      <w:bookmarkEnd w:id="34"/>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35" w:name="P4207"/>
      <w:bookmarkEnd w:id="35"/>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36" w:name="P4208"/>
      <w:bookmarkEnd w:id="36"/>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37" w:name="P4209"/>
      <w:bookmarkEnd w:id="37"/>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3</w:t>
      </w:r>
    </w:p>
    <w:p w:rsidR="00E238C9" w:rsidRDefault="00E238C9">
      <w:pPr>
        <w:pStyle w:val="ConsPlusNormal"/>
        <w:jc w:val="both"/>
      </w:pPr>
    </w:p>
    <w:p w:rsidR="00E238C9" w:rsidRDefault="00E238C9">
      <w:pPr>
        <w:pStyle w:val="ConsPlusTitle"/>
        <w:jc w:val="center"/>
      </w:pPr>
      <w:bookmarkStart w:id="38" w:name="P4218"/>
      <w:bookmarkEnd w:id="38"/>
      <w:r>
        <w:t>ФИНАНСОВОЕ ОБЕСПЕЧЕНИЕ</w:t>
      </w:r>
    </w:p>
    <w:p w:rsidR="00E238C9" w:rsidRDefault="00E238C9">
      <w:pPr>
        <w:pStyle w:val="ConsPlusTitle"/>
        <w:jc w:val="center"/>
      </w:pPr>
      <w:r>
        <w:t>ПОДПРОГРАММЫ 3 ЗА СЧЕТ СРЕДСТВ ОБЛАСТНОГО БЮДЖЕТА</w:t>
      </w:r>
    </w:p>
    <w:p w:rsidR="00E238C9" w:rsidRDefault="00E238C9">
      <w:pPr>
        <w:spacing w:after="1"/>
      </w:pPr>
    </w:p>
    <w:p w:rsidR="00934FBF" w:rsidRDefault="00934FBF" w:rsidP="00934FBF">
      <w:pPr>
        <w:pStyle w:val="ConsPlusNormal"/>
        <w:jc w:val="center"/>
      </w:pPr>
      <w:proofErr w:type="gramStart"/>
      <w:r>
        <w:t>(в ред. постановления Правительства Вологодской области</w:t>
      </w:r>
      <w:proofErr w:type="gramEnd"/>
    </w:p>
    <w:p w:rsidR="00E238C9" w:rsidRDefault="00934FBF" w:rsidP="00934FBF">
      <w:pPr>
        <w:pStyle w:val="ConsPlusNormal"/>
        <w:jc w:val="center"/>
      </w:pPr>
      <w:r>
        <w:t>от 23.03.2020 N 261)</w:t>
      </w:r>
    </w:p>
    <w:tbl>
      <w:tblPr>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276"/>
        <w:gridCol w:w="1418"/>
        <w:gridCol w:w="1701"/>
        <w:gridCol w:w="1134"/>
        <w:gridCol w:w="1304"/>
        <w:gridCol w:w="964"/>
        <w:gridCol w:w="1304"/>
        <w:gridCol w:w="1304"/>
        <w:gridCol w:w="1077"/>
        <w:gridCol w:w="1049"/>
        <w:gridCol w:w="1304"/>
      </w:tblGrid>
      <w:tr w:rsidR="00E238C9" w:rsidTr="00934FBF">
        <w:tc>
          <w:tcPr>
            <w:tcW w:w="1763" w:type="dxa"/>
            <w:vMerge w:val="restart"/>
          </w:tcPr>
          <w:p w:rsidR="00E238C9" w:rsidRDefault="00E238C9">
            <w:pPr>
              <w:pStyle w:val="ConsPlusNormal"/>
              <w:jc w:val="center"/>
            </w:pPr>
            <w:r>
              <w:lastRenderedPageBreak/>
              <w:t>Статус</w:t>
            </w:r>
          </w:p>
        </w:tc>
        <w:tc>
          <w:tcPr>
            <w:tcW w:w="1276" w:type="dxa"/>
            <w:vMerge w:val="restart"/>
          </w:tcPr>
          <w:p w:rsidR="00E238C9" w:rsidRDefault="00E238C9">
            <w:pPr>
              <w:pStyle w:val="ConsPlusNormal"/>
            </w:pPr>
            <w:r>
              <w:t>Наименование основного мероприятия</w:t>
            </w:r>
          </w:p>
        </w:tc>
        <w:tc>
          <w:tcPr>
            <w:tcW w:w="1418" w:type="dxa"/>
            <w:vMerge w:val="restart"/>
          </w:tcPr>
          <w:p w:rsidR="00E238C9" w:rsidRDefault="00E238C9">
            <w:pPr>
              <w:pStyle w:val="ConsPlusNormal"/>
            </w:pPr>
            <w:r>
              <w:t>Ответственный исполнитель, соисполнитель, исполнитель</w:t>
            </w:r>
          </w:p>
        </w:tc>
        <w:tc>
          <w:tcPr>
            <w:tcW w:w="1701" w:type="dxa"/>
            <w:vMerge w:val="restart"/>
          </w:tcPr>
          <w:p w:rsidR="00E238C9" w:rsidRDefault="00E238C9">
            <w:pPr>
              <w:pStyle w:val="ConsPlusNormal"/>
            </w:pPr>
            <w:r>
              <w:t>Источник финансового обеспечения</w:t>
            </w:r>
          </w:p>
        </w:tc>
        <w:tc>
          <w:tcPr>
            <w:tcW w:w="9440" w:type="dxa"/>
            <w:gridSpan w:val="8"/>
          </w:tcPr>
          <w:p w:rsidR="00E238C9" w:rsidRDefault="00E238C9">
            <w:pPr>
              <w:pStyle w:val="ConsPlusNormal"/>
              <w:jc w:val="center"/>
            </w:pPr>
            <w:r>
              <w:t>Расходы (тыс. руб.)</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vMerge/>
          </w:tcPr>
          <w:p w:rsidR="00E238C9" w:rsidRDefault="00E238C9"/>
        </w:tc>
        <w:tc>
          <w:tcPr>
            <w:tcW w:w="1134" w:type="dxa"/>
          </w:tcPr>
          <w:p w:rsidR="00E238C9" w:rsidRDefault="00E238C9">
            <w:pPr>
              <w:pStyle w:val="ConsPlusNormal"/>
              <w:jc w:val="center"/>
            </w:pPr>
            <w:r>
              <w:t>2013 год</w:t>
            </w:r>
          </w:p>
        </w:tc>
        <w:tc>
          <w:tcPr>
            <w:tcW w:w="1304" w:type="dxa"/>
          </w:tcPr>
          <w:p w:rsidR="00E238C9" w:rsidRDefault="00E238C9">
            <w:pPr>
              <w:pStyle w:val="ConsPlusNormal"/>
              <w:jc w:val="center"/>
            </w:pPr>
            <w:r>
              <w:t>2014 год</w:t>
            </w:r>
          </w:p>
        </w:tc>
        <w:tc>
          <w:tcPr>
            <w:tcW w:w="964" w:type="dxa"/>
          </w:tcPr>
          <w:p w:rsidR="00E238C9" w:rsidRDefault="00E238C9">
            <w:pPr>
              <w:pStyle w:val="ConsPlusNormal"/>
              <w:jc w:val="center"/>
            </w:pPr>
            <w:r>
              <w:t>2015 год</w:t>
            </w:r>
          </w:p>
        </w:tc>
        <w:tc>
          <w:tcPr>
            <w:tcW w:w="1304"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077" w:type="dxa"/>
          </w:tcPr>
          <w:p w:rsidR="00E238C9" w:rsidRDefault="00E238C9">
            <w:pPr>
              <w:pStyle w:val="ConsPlusNormal"/>
              <w:jc w:val="center"/>
            </w:pPr>
            <w:r>
              <w:t>2018 год</w:t>
            </w:r>
          </w:p>
        </w:tc>
        <w:tc>
          <w:tcPr>
            <w:tcW w:w="1049"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934FBF">
        <w:tc>
          <w:tcPr>
            <w:tcW w:w="1763" w:type="dxa"/>
          </w:tcPr>
          <w:p w:rsidR="00E238C9" w:rsidRDefault="00E238C9">
            <w:pPr>
              <w:pStyle w:val="ConsPlusNormal"/>
              <w:jc w:val="center"/>
            </w:pPr>
            <w:r>
              <w:t>1</w:t>
            </w:r>
          </w:p>
        </w:tc>
        <w:tc>
          <w:tcPr>
            <w:tcW w:w="1276" w:type="dxa"/>
          </w:tcPr>
          <w:p w:rsidR="00E238C9" w:rsidRDefault="00E238C9">
            <w:pPr>
              <w:pStyle w:val="ConsPlusNormal"/>
              <w:jc w:val="center"/>
            </w:pPr>
            <w:r>
              <w:t>2</w:t>
            </w:r>
          </w:p>
        </w:tc>
        <w:tc>
          <w:tcPr>
            <w:tcW w:w="1418" w:type="dxa"/>
          </w:tcPr>
          <w:p w:rsidR="00E238C9" w:rsidRDefault="00E238C9">
            <w:pPr>
              <w:pStyle w:val="ConsPlusNormal"/>
              <w:jc w:val="center"/>
            </w:pPr>
            <w:r>
              <w:t>3</w:t>
            </w:r>
          </w:p>
        </w:tc>
        <w:tc>
          <w:tcPr>
            <w:tcW w:w="1701"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04" w:type="dxa"/>
          </w:tcPr>
          <w:p w:rsidR="00E238C9" w:rsidRDefault="00E238C9">
            <w:pPr>
              <w:pStyle w:val="ConsPlusNormal"/>
              <w:jc w:val="center"/>
            </w:pPr>
            <w:r>
              <w:t>6</w:t>
            </w:r>
          </w:p>
        </w:tc>
        <w:tc>
          <w:tcPr>
            <w:tcW w:w="964"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077" w:type="dxa"/>
          </w:tcPr>
          <w:p w:rsidR="00E238C9" w:rsidRDefault="00E238C9">
            <w:pPr>
              <w:pStyle w:val="ConsPlusNormal"/>
              <w:jc w:val="center"/>
            </w:pPr>
            <w:r>
              <w:t>10</w:t>
            </w:r>
          </w:p>
        </w:tc>
        <w:tc>
          <w:tcPr>
            <w:tcW w:w="1049" w:type="dxa"/>
          </w:tcPr>
          <w:p w:rsidR="00E238C9" w:rsidRDefault="00E238C9">
            <w:pPr>
              <w:pStyle w:val="ConsPlusNormal"/>
              <w:jc w:val="center"/>
            </w:pPr>
            <w:r>
              <w:t>11</w:t>
            </w:r>
          </w:p>
        </w:tc>
        <w:tc>
          <w:tcPr>
            <w:tcW w:w="1304" w:type="dxa"/>
          </w:tcPr>
          <w:p w:rsidR="00E238C9" w:rsidRDefault="00E238C9">
            <w:pPr>
              <w:pStyle w:val="ConsPlusNormal"/>
              <w:jc w:val="center"/>
            </w:pPr>
            <w:r>
              <w:t>12</w:t>
            </w:r>
          </w:p>
        </w:tc>
      </w:tr>
      <w:tr w:rsidR="00E238C9" w:rsidTr="00934FBF">
        <w:tc>
          <w:tcPr>
            <w:tcW w:w="1763" w:type="dxa"/>
            <w:vMerge w:val="restart"/>
          </w:tcPr>
          <w:p w:rsidR="00E238C9" w:rsidRDefault="00E238C9">
            <w:pPr>
              <w:pStyle w:val="ConsPlusNormal"/>
            </w:pPr>
            <w:r>
              <w:t>Подпрограмма 3</w:t>
            </w:r>
          </w:p>
        </w:tc>
        <w:tc>
          <w:tcPr>
            <w:tcW w:w="1276" w:type="dxa"/>
            <w:vMerge w:val="restart"/>
          </w:tcPr>
          <w:p w:rsidR="00E238C9" w:rsidRDefault="00E238C9">
            <w:pPr>
              <w:pStyle w:val="ConsPlusNormal"/>
            </w:pPr>
          </w:p>
        </w:tc>
        <w:tc>
          <w:tcPr>
            <w:tcW w:w="1418" w:type="dxa"/>
            <w:vMerge w:val="restart"/>
          </w:tcPr>
          <w:p w:rsidR="00E238C9" w:rsidRDefault="00E238C9">
            <w:pPr>
              <w:pStyle w:val="ConsPlusNormal"/>
            </w:pPr>
            <w:r>
              <w:t>итого</w:t>
            </w:r>
          </w:p>
        </w:tc>
        <w:tc>
          <w:tcPr>
            <w:tcW w:w="1701" w:type="dxa"/>
          </w:tcPr>
          <w:p w:rsidR="00E238C9" w:rsidRDefault="00E238C9">
            <w:pPr>
              <w:pStyle w:val="ConsPlusNormal"/>
            </w:pPr>
            <w:r>
              <w:t>всего, в том числе</w:t>
            </w:r>
          </w:p>
        </w:tc>
        <w:tc>
          <w:tcPr>
            <w:tcW w:w="1134" w:type="dxa"/>
          </w:tcPr>
          <w:p w:rsidR="00E238C9" w:rsidRDefault="00E238C9">
            <w:pPr>
              <w:pStyle w:val="ConsPlusNormal"/>
              <w:jc w:val="center"/>
            </w:pPr>
            <w:r>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7245.1</w:t>
            </w:r>
          </w:p>
        </w:tc>
        <w:tc>
          <w:tcPr>
            <w:tcW w:w="1304" w:type="dxa"/>
          </w:tcPr>
          <w:p w:rsidR="00E238C9" w:rsidRDefault="00E238C9">
            <w:pPr>
              <w:pStyle w:val="ConsPlusNormal"/>
              <w:jc w:val="center"/>
            </w:pPr>
            <w:r>
              <w:t>9464.5</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7245.1</w:t>
            </w:r>
          </w:p>
        </w:tc>
        <w:tc>
          <w:tcPr>
            <w:tcW w:w="1304" w:type="dxa"/>
          </w:tcPr>
          <w:p w:rsidR="00E238C9" w:rsidRDefault="00E238C9">
            <w:pPr>
              <w:pStyle w:val="ConsPlusNormal"/>
              <w:jc w:val="center"/>
            </w:pPr>
            <w:r>
              <w:t>9464.5</w:t>
            </w:r>
          </w:p>
        </w:tc>
      </w:tr>
      <w:tr w:rsidR="00E238C9" w:rsidTr="00934FBF">
        <w:tc>
          <w:tcPr>
            <w:tcW w:w="1763" w:type="dxa"/>
            <w:vMerge/>
          </w:tcPr>
          <w:p w:rsidR="00E238C9" w:rsidRDefault="00E238C9"/>
        </w:tc>
        <w:tc>
          <w:tcPr>
            <w:tcW w:w="1276" w:type="dxa"/>
            <w:vMerge/>
          </w:tcPr>
          <w:p w:rsidR="00E238C9" w:rsidRDefault="00E238C9"/>
        </w:tc>
        <w:tc>
          <w:tcPr>
            <w:tcW w:w="1418" w:type="dxa"/>
            <w:vMerge w:val="restart"/>
          </w:tcPr>
          <w:p w:rsidR="00E238C9" w:rsidRDefault="00E238C9">
            <w:pPr>
              <w:pStyle w:val="ConsPlusNormal"/>
            </w:pPr>
            <w:r>
              <w:t>Комитет гражданской защиты и социальной безопасности области</w:t>
            </w:r>
          </w:p>
        </w:tc>
        <w:tc>
          <w:tcPr>
            <w:tcW w:w="1701" w:type="dxa"/>
          </w:tcPr>
          <w:p w:rsidR="00E238C9" w:rsidRDefault="00E238C9">
            <w:pPr>
              <w:pStyle w:val="ConsPlusNormal"/>
            </w:pPr>
            <w:r>
              <w:t>всего, в том числе</w:t>
            </w:r>
          </w:p>
        </w:tc>
        <w:tc>
          <w:tcPr>
            <w:tcW w:w="1134" w:type="dxa"/>
          </w:tcPr>
          <w:p w:rsidR="00E238C9" w:rsidRDefault="00E238C9">
            <w:pPr>
              <w:pStyle w:val="ConsPlusNormal"/>
              <w:jc w:val="center"/>
            </w:pPr>
            <w:r>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7245.1</w:t>
            </w:r>
          </w:p>
        </w:tc>
        <w:tc>
          <w:tcPr>
            <w:tcW w:w="1304" w:type="dxa"/>
          </w:tcPr>
          <w:p w:rsidR="00E238C9" w:rsidRDefault="00E238C9">
            <w:pPr>
              <w:pStyle w:val="ConsPlusNormal"/>
              <w:jc w:val="center"/>
            </w:pPr>
            <w:r>
              <w:t>9464.5</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7245.1</w:t>
            </w:r>
          </w:p>
        </w:tc>
        <w:tc>
          <w:tcPr>
            <w:tcW w:w="1304" w:type="dxa"/>
          </w:tcPr>
          <w:p w:rsidR="00E238C9" w:rsidRDefault="00E238C9">
            <w:pPr>
              <w:pStyle w:val="ConsPlusNormal"/>
              <w:jc w:val="center"/>
            </w:pPr>
            <w:r>
              <w:t>9464.5</w:t>
            </w:r>
          </w:p>
        </w:tc>
      </w:tr>
      <w:tr w:rsidR="00E238C9" w:rsidTr="00934FBF">
        <w:tc>
          <w:tcPr>
            <w:tcW w:w="1763" w:type="dxa"/>
            <w:vMerge/>
          </w:tcPr>
          <w:p w:rsidR="00E238C9" w:rsidRDefault="00E238C9"/>
        </w:tc>
        <w:tc>
          <w:tcPr>
            <w:tcW w:w="1276" w:type="dxa"/>
            <w:vMerge/>
          </w:tcPr>
          <w:p w:rsidR="00E238C9" w:rsidRDefault="00E238C9"/>
        </w:tc>
        <w:tc>
          <w:tcPr>
            <w:tcW w:w="1418" w:type="dxa"/>
            <w:vMerge w:val="restart"/>
          </w:tcPr>
          <w:p w:rsidR="00E238C9" w:rsidRDefault="00E238C9">
            <w:pPr>
              <w:pStyle w:val="ConsPlusNormal"/>
            </w:pPr>
            <w:r>
              <w:t>департамент здравоохранения области</w:t>
            </w:r>
          </w:p>
        </w:tc>
        <w:tc>
          <w:tcPr>
            <w:tcW w:w="1701" w:type="dxa"/>
          </w:tcPr>
          <w:p w:rsidR="00E238C9" w:rsidRDefault="00E238C9">
            <w:pPr>
              <w:pStyle w:val="ConsPlusNormal"/>
            </w:pPr>
            <w:r>
              <w:t>всего, в том числе</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763" w:type="dxa"/>
            <w:vMerge w:val="restart"/>
          </w:tcPr>
          <w:p w:rsidR="00E238C9" w:rsidRDefault="00E238C9">
            <w:pPr>
              <w:pStyle w:val="ConsPlusNormal"/>
            </w:pPr>
            <w:r>
              <w:t>Основное мероприятие 3.1</w:t>
            </w:r>
          </w:p>
        </w:tc>
        <w:tc>
          <w:tcPr>
            <w:tcW w:w="1276" w:type="dxa"/>
            <w:vMerge w:val="restart"/>
          </w:tcPr>
          <w:p w:rsidR="00E238C9" w:rsidRDefault="00E238C9">
            <w:pPr>
              <w:pStyle w:val="ConsPlusNormal"/>
            </w:pPr>
            <w:r>
              <w:t xml:space="preserve">Мероприятия по </w:t>
            </w:r>
            <w:r>
              <w:lastRenderedPageBreak/>
              <w:t>созданию запасов средств индивидуальной защиты для обеспечения мероприятий гражданской обороны</w:t>
            </w:r>
          </w:p>
        </w:tc>
        <w:tc>
          <w:tcPr>
            <w:tcW w:w="1418" w:type="dxa"/>
            <w:vMerge w:val="restart"/>
          </w:tcPr>
          <w:p w:rsidR="00E238C9" w:rsidRDefault="00E238C9">
            <w:pPr>
              <w:pStyle w:val="ConsPlusNormal"/>
            </w:pPr>
            <w:r>
              <w:lastRenderedPageBreak/>
              <w:t xml:space="preserve">Комитет гражданской </w:t>
            </w:r>
            <w:r>
              <w:lastRenderedPageBreak/>
              <w:t>защиты и социальной безопасности области</w:t>
            </w:r>
          </w:p>
        </w:tc>
        <w:tc>
          <w:tcPr>
            <w:tcW w:w="1701" w:type="dxa"/>
          </w:tcPr>
          <w:p w:rsidR="00E238C9" w:rsidRDefault="00E238C9">
            <w:pPr>
              <w:pStyle w:val="ConsPlusNormal"/>
            </w:pPr>
            <w:r>
              <w:lastRenderedPageBreak/>
              <w:t>всего, в том числе</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1260.3</w:t>
            </w:r>
          </w:p>
        </w:tc>
        <w:tc>
          <w:tcPr>
            <w:tcW w:w="1304" w:type="dxa"/>
          </w:tcPr>
          <w:p w:rsidR="00E238C9" w:rsidRDefault="00E238C9">
            <w:pPr>
              <w:pStyle w:val="ConsPlusNormal"/>
              <w:jc w:val="center"/>
            </w:pPr>
            <w:r>
              <w:t>1411.2</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1260.3</w:t>
            </w:r>
          </w:p>
        </w:tc>
        <w:tc>
          <w:tcPr>
            <w:tcW w:w="1304" w:type="dxa"/>
          </w:tcPr>
          <w:p w:rsidR="00E238C9" w:rsidRDefault="00E238C9">
            <w:pPr>
              <w:pStyle w:val="ConsPlusNormal"/>
              <w:jc w:val="center"/>
            </w:pPr>
            <w:r>
              <w:t>1411.2</w:t>
            </w:r>
          </w:p>
        </w:tc>
      </w:tr>
      <w:tr w:rsidR="00E238C9" w:rsidTr="00934FBF">
        <w:tc>
          <w:tcPr>
            <w:tcW w:w="1763" w:type="dxa"/>
            <w:vMerge w:val="restart"/>
          </w:tcPr>
          <w:p w:rsidR="00E238C9" w:rsidRDefault="00E238C9">
            <w:pPr>
              <w:pStyle w:val="ConsPlusNormal"/>
            </w:pPr>
            <w:r>
              <w:lastRenderedPageBreak/>
              <w:t>Основное мероприятие 3.2</w:t>
            </w:r>
          </w:p>
        </w:tc>
        <w:tc>
          <w:tcPr>
            <w:tcW w:w="1276" w:type="dxa"/>
            <w:vMerge w:val="restart"/>
          </w:tcPr>
          <w:p w:rsidR="00E238C9" w:rsidRDefault="00E238C9">
            <w:pPr>
              <w:pStyle w:val="ConsPlusNormal"/>
            </w:pPr>
            <w:r>
              <w:t>Мероприятия по созданию и содержанию запасов медицинских сре</w:t>
            </w:r>
            <w:proofErr w:type="gramStart"/>
            <w:r>
              <w:t>дств дл</w:t>
            </w:r>
            <w:proofErr w:type="gramEnd"/>
            <w:r>
              <w:t>я обеспечения мероприятий гражданской обороны</w:t>
            </w:r>
          </w:p>
        </w:tc>
        <w:tc>
          <w:tcPr>
            <w:tcW w:w="1418" w:type="dxa"/>
            <w:vMerge w:val="restart"/>
          </w:tcPr>
          <w:p w:rsidR="00E238C9" w:rsidRDefault="00E238C9">
            <w:pPr>
              <w:pStyle w:val="ConsPlusNormal"/>
            </w:pPr>
            <w:r>
              <w:t>департамент здравоохранения области</w:t>
            </w:r>
          </w:p>
        </w:tc>
        <w:tc>
          <w:tcPr>
            <w:tcW w:w="1701" w:type="dxa"/>
          </w:tcPr>
          <w:p w:rsidR="00E238C9" w:rsidRDefault="00E238C9">
            <w:pPr>
              <w:pStyle w:val="ConsPlusNormal"/>
            </w:pPr>
            <w:r>
              <w:t>всего, в том числе</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34FBF">
        <w:tc>
          <w:tcPr>
            <w:tcW w:w="1763" w:type="dxa"/>
            <w:vMerge w:val="restart"/>
          </w:tcPr>
          <w:p w:rsidR="00E238C9" w:rsidRDefault="00E238C9">
            <w:pPr>
              <w:pStyle w:val="ConsPlusNormal"/>
            </w:pPr>
            <w:r>
              <w:t>Основное мероприятие 3.3</w:t>
            </w:r>
          </w:p>
        </w:tc>
        <w:tc>
          <w:tcPr>
            <w:tcW w:w="1276" w:type="dxa"/>
            <w:vMerge w:val="restart"/>
          </w:tcPr>
          <w:p w:rsidR="00E238C9" w:rsidRDefault="00E238C9">
            <w:pPr>
              <w:pStyle w:val="ConsPlusNormal"/>
            </w:pPr>
            <w:r>
              <w:t xml:space="preserve">Расходы на обеспечение деятельности (оказание </w:t>
            </w:r>
            <w:r>
              <w:lastRenderedPageBreak/>
              <w:t>услуг) государственных учреждений, обеспечивающих подготовку к защите населения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1418"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701" w:type="dxa"/>
          </w:tcPr>
          <w:p w:rsidR="00E238C9" w:rsidRDefault="00E238C9">
            <w:pPr>
              <w:pStyle w:val="ConsPlusNormal"/>
            </w:pPr>
            <w:r>
              <w:t>всего, в том числе</w:t>
            </w:r>
          </w:p>
        </w:tc>
        <w:tc>
          <w:tcPr>
            <w:tcW w:w="1134" w:type="dxa"/>
          </w:tcPr>
          <w:p w:rsidR="00E238C9" w:rsidRDefault="00E238C9">
            <w:pPr>
              <w:pStyle w:val="ConsPlusNormal"/>
              <w:jc w:val="center"/>
            </w:pPr>
            <w:r>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5984.8</w:t>
            </w:r>
          </w:p>
        </w:tc>
        <w:tc>
          <w:tcPr>
            <w:tcW w:w="1304" w:type="dxa"/>
          </w:tcPr>
          <w:p w:rsidR="00E238C9" w:rsidRDefault="00E238C9">
            <w:pPr>
              <w:pStyle w:val="ConsPlusNormal"/>
              <w:jc w:val="center"/>
            </w:pPr>
            <w:r>
              <w:t>6728.9</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 xml:space="preserve">собственные доходы областного </w:t>
            </w:r>
            <w:r>
              <w:lastRenderedPageBreak/>
              <w:t>бюджета</w:t>
            </w:r>
          </w:p>
        </w:tc>
        <w:tc>
          <w:tcPr>
            <w:tcW w:w="1134" w:type="dxa"/>
          </w:tcPr>
          <w:p w:rsidR="00E238C9" w:rsidRDefault="00E238C9">
            <w:pPr>
              <w:pStyle w:val="ConsPlusNormal"/>
              <w:jc w:val="center"/>
            </w:pPr>
            <w:r>
              <w:lastRenderedPageBreak/>
              <w:t>42453.6</w:t>
            </w:r>
          </w:p>
        </w:tc>
        <w:tc>
          <w:tcPr>
            <w:tcW w:w="1304" w:type="dxa"/>
          </w:tcPr>
          <w:p w:rsidR="00E238C9" w:rsidRDefault="00E238C9">
            <w:pPr>
              <w:pStyle w:val="ConsPlusNormal"/>
              <w:jc w:val="center"/>
            </w:pPr>
            <w:r>
              <w:t>5414.3</w:t>
            </w:r>
          </w:p>
        </w:tc>
        <w:tc>
          <w:tcPr>
            <w:tcW w:w="964" w:type="dxa"/>
          </w:tcPr>
          <w:p w:rsidR="00E238C9" w:rsidRDefault="00E238C9">
            <w:pPr>
              <w:pStyle w:val="ConsPlusNormal"/>
              <w:jc w:val="center"/>
            </w:pPr>
            <w:r>
              <w:t>4967.3</w:t>
            </w:r>
          </w:p>
        </w:tc>
        <w:tc>
          <w:tcPr>
            <w:tcW w:w="1304" w:type="dxa"/>
          </w:tcPr>
          <w:p w:rsidR="00E238C9" w:rsidRDefault="00E238C9">
            <w:pPr>
              <w:pStyle w:val="ConsPlusNormal"/>
              <w:jc w:val="center"/>
            </w:pPr>
            <w:r>
              <w:t>4727.1</w:t>
            </w:r>
          </w:p>
        </w:tc>
        <w:tc>
          <w:tcPr>
            <w:tcW w:w="1304" w:type="dxa"/>
          </w:tcPr>
          <w:p w:rsidR="00E238C9" w:rsidRDefault="00E238C9">
            <w:pPr>
              <w:pStyle w:val="ConsPlusNormal"/>
              <w:jc w:val="center"/>
            </w:pPr>
            <w:r>
              <w:t>4743.6</w:t>
            </w:r>
          </w:p>
        </w:tc>
        <w:tc>
          <w:tcPr>
            <w:tcW w:w="1077" w:type="dxa"/>
          </w:tcPr>
          <w:p w:rsidR="00E238C9" w:rsidRDefault="00E238C9">
            <w:pPr>
              <w:pStyle w:val="ConsPlusNormal"/>
              <w:jc w:val="center"/>
            </w:pPr>
            <w:r>
              <w:t>5586.8</w:t>
            </w:r>
          </w:p>
        </w:tc>
        <w:tc>
          <w:tcPr>
            <w:tcW w:w="1049" w:type="dxa"/>
          </w:tcPr>
          <w:p w:rsidR="00E238C9" w:rsidRDefault="00E238C9">
            <w:pPr>
              <w:pStyle w:val="ConsPlusNormal"/>
              <w:jc w:val="center"/>
            </w:pPr>
            <w:r>
              <w:t>5984.8</w:t>
            </w:r>
          </w:p>
        </w:tc>
        <w:tc>
          <w:tcPr>
            <w:tcW w:w="1304" w:type="dxa"/>
          </w:tcPr>
          <w:p w:rsidR="00E238C9" w:rsidRDefault="00E238C9">
            <w:pPr>
              <w:pStyle w:val="ConsPlusNormal"/>
              <w:jc w:val="center"/>
            </w:pPr>
            <w:r>
              <w:t>6728.9</w:t>
            </w:r>
          </w:p>
        </w:tc>
      </w:tr>
      <w:tr w:rsidR="00E238C9" w:rsidTr="00934FBF">
        <w:tc>
          <w:tcPr>
            <w:tcW w:w="1763" w:type="dxa"/>
            <w:vMerge w:val="restart"/>
          </w:tcPr>
          <w:p w:rsidR="00E238C9" w:rsidRDefault="00E238C9">
            <w:pPr>
              <w:pStyle w:val="ConsPlusNormal"/>
            </w:pPr>
            <w:r>
              <w:lastRenderedPageBreak/>
              <w:t>Основное мероприятие 3.4</w:t>
            </w:r>
          </w:p>
        </w:tc>
        <w:tc>
          <w:tcPr>
            <w:tcW w:w="1276" w:type="dxa"/>
            <w:vMerge w:val="restart"/>
          </w:tcPr>
          <w:p w:rsidR="00E238C9" w:rsidRDefault="00E238C9">
            <w:pPr>
              <w:pStyle w:val="ConsPlusNormal"/>
            </w:pPr>
            <w:r>
              <w:t xml:space="preserve">Развитие и повышение </w:t>
            </w:r>
            <w:r>
              <w:lastRenderedPageBreak/>
              <w:t>готовности сил и средств Вологодской территориальной подсистемы единой государственной системы предупреждения и ликвидации чрезвычайных ситуаций в сфере гражданской обороны</w:t>
            </w:r>
          </w:p>
        </w:tc>
        <w:tc>
          <w:tcPr>
            <w:tcW w:w="1418" w:type="dxa"/>
            <w:vMerge w:val="restart"/>
          </w:tcPr>
          <w:p w:rsidR="00E238C9" w:rsidRDefault="00E238C9">
            <w:pPr>
              <w:pStyle w:val="ConsPlusNormal"/>
            </w:pPr>
            <w:r>
              <w:lastRenderedPageBreak/>
              <w:t xml:space="preserve">Комитет гражданской </w:t>
            </w:r>
            <w:r>
              <w:lastRenderedPageBreak/>
              <w:t>защиты и социальной безопасности области</w:t>
            </w:r>
          </w:p>
        </w:tc>
        <w:tc>
          <w:tcPr>
            <w:tcW w:w="1701" w:type="dxa"/>
          </w:tcPr>
          <w:p w:rsidR="00E238C9" w:rsidRDefault="00E238C9">
            <w:pPr>
              <w:pStyle w:val="ConsPlusNormal"/>
            </w:pPr>
            <w:r>
              <w:lastRenderedPageBreak/>
              <w:t>всего, в том числе</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1324.4</w:t>
            </w:r>
          </w:p>
        </w:tc>
      </w:tr>
      <w:tr w:rsidR="00E238C9" w:rsidTr="00934FBF">
        <w:tc>
          <w:tcPr>
            <w:tcW w:w="1763" w:type="dxa"/>
            <w:vMerge/>
          </w:tcPr>
          <w:p w:rsidR="00E238C9" w:rsidRDefault="00E238C9"/>
        </w:tc>
        <w:tc>
          <w:tcPr>
            <w:tcW w:w="1276" w:type="dxa"/>
            <w:vMerge/>
          </w:tcPr>
          <w:p w:rsidR="00E238C9" w:rsidRDefault="00E238C9"/>
        </w:tc>
        <w:tc>
          <w:tcPr>
            <w:tcW w:w="1418" w:type="dxa"/>
            <w:vMerge/>
          </w:tcPr>
          <w:p w:rsidR="00E238C9" w:rsidRDefault="00E238C9"/>
        </w:tc>
        <w:tc>
          <w:tcPr>
            <w:tcW w:w="170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96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77" w:type="dxa"/>
          </w:tcPr>
          <w:p w:rsidR="00E238C9" w:rsidRDefault="00E238C9">
            <w:pPr>
              <w:pStyle w:val="ConsPlusNormal"/>
              <w:jc w:val="center"/>
            </w:pPr>
            <w:r>
              <w:t>0.0</w:t>
            </w:r>
          </w:p>
        </w:tc>
        <w:tc>
          <w:tcPr>
            <w:tcW w:w="1049" w:type="dxa"/>
          </w:tcPr>
          <w:p w:rsidR="00E238C9" w:rsidRDefault="00E238C9">
            <w:pPr>
              <w:pStyle w:val="ConsPlusNormal"/>
              <w:jc w:val="center"/>
            </w:pPr>
            <w:r>
              <w:t>0.0</w:t>
            </w:r>
          </w:p>
        </w:tc>
        <w:tc>
          <w:tcPr>
            <w:tcW w:w="1304" w:type="dxa"/>
          </w:tcPr>
          <w:p w:rsidR="00E238C9" w:rsidRDefault="00E238C9">
            <w:pPr>
              <w:pStyle w:val="ConsPlusNormal"/>
              <w:jc w:val="center"/>
            </w:pPr>
            <w:r>
              <w:t>1324.4</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5</w:t>
      </w:r>
    </w:p>
    <w:p w:rsidR="00E238C9" w:rsidRDefault="00E238C9">
      <w:pPr>
        <w:pStyle w:val="ConsPlusNormal"/>
        <w:jc w:val="right"/>
      </w:pPr>
      <w:r>
        <w:t>к Подпрограмме 3</w:t>
      </w:r>
    </w:p>
    <w:p w:rsidR="00E238C9" w:rsidRDefault="00E238C9">
      <w:pPr>
        <w:pStyle w:val="ConsPlusNormal"/>
        <w:jc w:val="both"/>
      </w:pPr>
    </w:p>
    <w:p w:rsidR="00E238C9" w:rsidRDefault="00E238C9">
      <w:pPr>
        <w:pStyle w:val="ConsPlusTitle"/>
        <w:jc w:val="center"/>
      </w:pPr>
      <w:bookmarkStart w:id="39" w:name="P4400"/>
      <w:bookmarkEnd w:id="39"/>
      <w:r>
        <w:t>ПРОГНОЗ</w:t>
      </w:r>
    </w:p>
    <w:p w:rsidR="00E238C9" w:rsidRDefault="00E238C9">
      <w:pPr>
        <w:pStyle w:val="ConsPlusTitle"/>
        <w:jc w:val="center"/>
      </w:pPr>
      <w:r>
        <w:t>СВОДНЫХ ПОКАЗАТЕЛЕЙ ГОСУДАРСТВЕННЫХ ЗАДАНИЙ НА ОКАЗАНИЕ</w:t>
      </w:r>
    </w:p>
    <w:p w:rsidR="00E238C9" w:rsidRDefault="00E238C9">
      <w:pPr>
        <w:pStyle w:val="ConsPlusTitle"/>
        <w:jc w:val="center"/>
      </w:pPr>
      <w:r>
        <w:t xml:space="preserve">ГОСУДАРСТВЕННЫХ УСЛУГ (РАБОТ) </w:t>
      </w:r>
      <w:proofErr w:type="gramStart"/>
      <w:r>
        <w:t>ГОСУДАРСТВЕННЫМИ</w:t>
      </w:r>
      <w:proofErr w:type="gramEnd"/>
    </w:p>
    <w:p w:rsidR="00E238C9" w:rsidRDefault="00E238C9">
      <w:pPr>
        <w:pStyle w:val="ConsPlusTitle"/>
        <w:jc w:val="center"/>
      </w:pPr>
      <w:r>
        <w:t>УЧРЕЖДЕНИЯМИ ОБЛАСТИ ПО ПОДПРОГРАММЕ 3</w:t>
      </w:r>
    </w:p>
    <w:p w:rsidR="00E238C9" w:rsidRDefault="00E238C9">
      <w:pPr>
        <w:spacing w:after="1"/>
      </w:pPr>
    </w:p>
    <w:p w:rsidR="00934FBF" w:rsidRDefault="00934FBF" w:rsidP="00934FBF">
      <w:pPr>
        <w:pStyle w:val="ConsPlusNormal"/>
        <w:jc w:val="center"/>
      </w:pPr>
      <w:proofErr w:type="gramStart"/>
      <w:r>
        <w:t>(в ред. постановления Правительства Вологодской области</w:t>
      </w:r>
      <w:proofErr w:type="gramEnd"/>
    </w:p>
    <w:p w:rsidR="00E238C9" w:rsidRDefault="00934FBF" w:rsidP="00934FBF">
      <w:pPr>
        <w:pStyle w:val="ConsPlusNormal"/>
        <w:jc w:val="center"/>
      </w:pPr>
      <w:r>
        <w:t>от 23.03.2020 N 261)</w:t>
      </w:r>
    </w:p>
    <w:tbl>
      <w:tblPr>
        <w:tblW w:w="150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850"/>
        <w:gridCol w:w="1134"/>
        <w:gridCol w:w="851"/>
        <w:gridCol w:w="850"/>
        <w:gridCol w:w="851"/>
        <w:gridCol w:w="850"/>
        <w:gridCol w:w="993"/>
        <w:gridCol w:w="708"/>
        <w:gridCol w:w="709"/>
        <w:gridCol w:w="709"/>
        <w:gridCol w:w="851"/>
        <w:gridCol w:w="567"/>
        <w:gridCol w:w="567"/>
        <w:gridCol w:w="708"/>
        <w:gridCol w:w="566"/>
        <w:gridCol w:w="708"/>
      </w:tblGrid>
      <w:tr w:rsidR="00E238C9" w:rsidTr="00934FBF">
        <w:tc>
          <w:tcPr>
            <w:tcW w:w="2614" w:type="dxa"/>
            <w:vMerge w:val="restart"/>
          </w:tcPr>
          <w:p w:rsidR="00E238C9" w:rsidRDefault="00E238C9">
            <w:pPr>
              <w:pStyle w:val="ConsPlusNormal"/>
            </w:pPr>
            <w:r>
              <w:t>Наименование услуги (работы) и ее содержание</w:t>
            </w:r>
          </w:p>
        </w:tc>
        <w:tc>
          <w:tcPr>
            <w:tcW w:w="7087" w:type="dxa"/>
            <w:gridSpan w:val="8"/>
          </w:tcPr>
          <w:p w:rsidR="00E238C9" w:rsidRDefault="00E238C9">
            <w:pPr>
              <w:pStyle w:val="ConsPlusNormal"/>
              <w:jc w:val="center"/>
            </w:pPr>
            <w:r>
              <w:t>Значение показателя объема услуги (работы)</w:t>
            </w:r>
          </w:p>
        </w:tc>
        <w:tc>
          <w:tcPr>
            <w:tcW w:w="5385" w:type="dxa"/>
            <w:gridSpan w:val="8"/>
          </w:tcPr>
          <w:p w:rsidR="00E238C9" w:rsidRDefault="00E238C9">
            <w:pPr>
              <w:pStyle w:val="ConsPlusNormal"/>
              <w:jc w:val="center"/>
            </w:pPr>
            <w:r>
              <w:t>Расходы областного бюджета на оказание государственной услуги (работы) (тыс. руб.)</w:t>
            </w:r>
          </w:p>
        </w:tc>
      </w:tr>
      <w:tr w:rsidR="00E238C9" w:rsidTr="00934FBF">
        <w:trPr>
          <w:cantSplit/>
          <w:trHeight w:val="1134"/>
        </w:trPr>
        <w:tc>
          <w:tcPr>
            <w:tcW w:w="2614" w:type="dxa"/>
            <w:vMerge/>
          </w:tcPr>
          <w:p w:rsidR="00E238C9" w:rsidRDefault="00E238C9"/>
        </w:tc>
        <w:tc>
          <w:tcPr>
            <w:tcW w:w="850" w:type="dxa"/>
            <w:textDirection w:val="btLr"/>
          </w:tcPr>
          <w:p w:rsidR="00E238C9" w:rsidRDefault="00E238C9" w:rsidP="00934FBF">
            <w:pPr>
              <w:pStyle w:val="ConsPlusNormal"/>
              <w:ind w:left="113" w:right="113"/>
              <w:jc w:val="center"/>
            </w:pPr>
            <w:r>
              <w:t>2013 год</w:t>
            </w:r>
          </w:p>
        </w:tc>
        <w:tc>
          <w:tcPr>
            <w:tcW w:w="1134" w:type="dxa"/>
            <w:textDirection w:val="btLr"/>
          </w:tcPr>
          <w:p w:rsidR="00E238C9" w:rsidRDefault="00E238C9" w:rsidP="00934FBF">
            <w:pPr>
              <w:pStyle w:val="ConsPlusNormal"/>
              <w:ind w:left="113" w:right="113"/>
              <w:jc w:val="center"/>
            </w:pPr>
            <w:r>
              <w:t>2014 год</w:t>
            </w:r>
          </w:p>
        </w:tc>
        <w:tc>
          <w:tcPr>
            <w:tcW w:w="851" w:type="dxa"/>
            <w:textDirection w:val="btLr"/>
          </w:tcPr>
          <w:p w:rsidR="00E238C9" w:rsidRDefault="00E238C9" w:rsidP="00934FBF">
            <w:pPr>
              <w:pStyle w:val="ConsPlusNormal"/>
              <w:ind w:left="113" w:right="113"/>
              <w:jc w:val="center"/>
            </w:pPr>
            <w:r>
              <w:t>2015 год</w:t>
            </w:r>
          </w:p>
        </w:tc>
        <w:tc>
          <w:tcPr>
            <w:tcW w:w="850" w:type="dxa"/>
            <w:textDirection w:val="btLr"/>
          </w:tcPr>
          <w:p w:rsidR="00E238C9" w:rsidRDefault="00E238C9" w:rsidP="00934FBF">
            <w:pPr>
              <w:pStyle w:val="ConsPlusNormal"/>
              <w:ind w:left="113" w:right="113"/>
              <w:jc w:val="center"/>
            </w:pPr>
            <w:r>
              <w:t>2016 год</w:t>
            </w:r>
          </w:p>
        </w:tc>
        <w:tc>
          <w:tcPr>
            <w:tcW w:w="851" w:type="dxa"/>
            <w:textDirection w:val="btLr"/>
          </w:tcPr>
          <w:p w:rsidR="00E238C9" w:rsidRDefault="00E238C9" w:rsidP="00934FBF">
            <w:pPr>
              <w:pStyle w:val="ConsPlusNormal"/>
              <w:ind w:left="113" w:right="113"/>
              <w:jc w:val="center"/>
            </w:pPr>
            <w:r>
              <w:t>2017 год</w:t>
            </w:r>
          </w:p>
        </w:tc>
        <w:tc>
          <w:tcPr>
            <w:tcW w:w="850" w:type="dxa"/>
            <w:textDirection w:val="btLr"/>
          </w:tcPr>
          <w:p w:rsidR="00E238C9" w:rsidRDefault="00E238C9" w:rsidP="00934FBF">
            <w:pPr>
              <w:pStyle w:val="ConsPlusNormal"/>
              <w:ind w:left="113" w:right="113"/>
              <w:jc w:val="center"/>
            </w:pPr>
            <w:r>
              <w:t>2018 год</w:t>
            </w:r>
          </w:p>
        </w:tc>
        <w:tc>
          <w:tcPr>
            <w:tcW w:w="993" w:type="dxa"/>
            <w:textDirection w:val="btLr"/>
          </w:tcPr>
          <w:p w:rsidR="00E238C9" w:rsidRDefault="00E238C9" w:rsidP="00934FBF">
            <w:pPr>
              <w:pStyle w:val="ConsPlusNormal"/>
              <w:ind w:left="113" w:right="113"/>
              <w:jc w:val="center"/>
            </w:pPr>
            <w:r>
              <w:t>2019 год</w:t>
            </w:r>
          </w:p>
        </w:tc>
        <w:tc>
          <w:tcPr>
            <w:tcW w:w="708" w:type="dxa"/>
            <w:textDirection w:val="btLr"/>
          </w:tcPr>
          <w:p w:rsidR="00E238C9" w:rsidRDefault="00E238C9" w:rsidP="00934FBF">
            <w:pPr>
              <w:pStyle w:val="ConsPlusNormal"/>
              <w:ind w:left="113" w:right="113"/>
              <w:jc w:val="center"/>
            </w:pPr>
            <w:r>
              <w:t>2020 год</w:t>
            </w:r>
          </w:p>
        </w:tc>
        <w:tc>
          <w:tcPr>
            <w:tcW w:w="709" w:type="dxa"/>
            <w:textDirection w:val="btLr"/>
          </w:tcPr>
          <w:p w:rsidR="00E238C9" w:rsidRDefault="00E238C9" w:rsidP="00934FBF">
            <w:pPr>
              <w:pStyle w:val="ConsPlusNormal"/>
              <w:ind w:left="113" w:right="113"/>
              <w:jc w:val="center"/>
            </w:pPr>
            <w:r>
              <w:t>2013 год</w:t>
            </w:r>
          </w:p>
        </w:tc>
        <w:tc>
          <w:tcPr>
            <w:tcW w:w="709" w:type="dxa"/>
            <w:textDirection w:val="btLr"/>
          </w:tcPr>
          <w:p w:rsidR="00E238C9" w:rsidRDefault="00E238C9" w:rsidP="00934FBF">
            <w:pPr>
              <w:pStyle w:val="ConsPlusNormal"/>
              <w:ind w:left="113" w:right="113"/>
              <w:jc w:val="center"/>
            </w:pPr>
            <w:r>
              <w:t>2014 год</w:t>
            </w:r>
          </w:p>
        </w:tc>
        <w:tc>
          <w:tcPr>
            <w:tcW w:w="851" w:type="dxa"/>
            <w:textDirection w:val="btLr"/>
          </w:tcPr>
          <w:p w:rsidR="00E238C9" w:rsidRDefault="00E238C9" w:rsidP="00934FBF">
            <w:pPr>
              <w:pStyle w:val="ConsPlusNormal"/>
              <w:ind w:left="113" w:right="113"/>
              <w:jc w:val="center"/>
            </w:pPr>
            <w:r>
              <w:t>2015 год</w:t>
            </w:r>
          </w:p>
        </w:tc>
        <w:tc>
          <w:tcPr>
            <w:tcW w:w="567" w:type="dxa"/>
            <w:textDirection w:val="btLr"/>
          </w:tcPr>
          <w:p w:rsidR="00E238C9" w:rsidRDefault="00E238C9" w:rsidP="00934FBF">
            <w:pPr>
              <w:pStyle w:val="ConsPlusNormal"/>
              <w:ind w:left="113" w:right="113"/>
              <w:jc w:val="center"/>
            </w:pPr>
            <w:r>
              <w:t>2016 год</w:t>
            </w:r>
          </w:p>
        </w:tc>
        <w:tc>
          <w:tcPr>
            <w:tcW w:w="567" w:type="dxa"/>
            <w:textDirection w:val="btLr"/>
          </w:tcPr>
          <w:p w:rsidR="00E238C9" w:rsidRDefault="00E238C9" w:rsidP="00934FBF">
            <w:pPr>
              <w:pStyle w:val="ConsPlusNormal"/>
              <w:ind w:left="113" w:right="113"/>
              <w:jc w:val="center"/>
            </w:pPr>
            <w:r>
              <w:t>2017 год</w:t>
            </w:r>
          </w:p>
        </w:tc>
        <w:tc>
          <w:tcPr>
            <w:tcW w:w="708" w:type="dxa"/>
            <w:textDirection w:val="btLr"/>
          </w:tcPr>
          <w:p w:rsidR="00E238C9" w:rsidRDefault="00E238C9" w:rsidP="00934FBF">
            <w:pPr>
              <w:pStyle w:val="ConsPlusNormal"/>
              <w:ind w:left="113" w:right="113"/>
              <w:jc w:val="center"/>
            </w:pPr>
            <w:r>
              <w:t>2018 год</w:t>
            </w:r>
          </w:p>
        </w:tc>
        <w:tc>
          <w:tcPr>
            <w:tcW w:w="566" w:type="dxa"/>
            <w:textDirection w:val="btLr"/>
          </w:tcPr>
          <w:p w:rsidR="00E238C9" w:rsidRDefault="00E238C9" w:rsidP="00934FBF">
            <w:pPr>
              <w:pStyle w:val="ConsPlusNormal"/>
              <w:ind w:left="113" w:right="113"/>
              <w:jc w:val="center"/>
            </w:pPr>
            <w:r>
              <w:t>2019 год</w:t>
            </w:r>
          </w:p>
        </w:tc>
        <w:tc>
          <w:tcPr>
            <w:tcW w:w="708" w:type="dxa"/>
            <w:textDirection w:val="btLr"/>
          </w:tcPr>
          <w:p w:rsidR="00E238C9" w:rsidRDefault="00E238C9" w:rsidP="00934FBF">
            <w:pPr>
              <w:pStyle w:val="ConsPlusNormal"/>
              <w:ind w:left="113" w:right="113"/>
              <w:jc w:val="center"/>
            </w:pPr>
            <w:r>
              <w:t>2020 год</w:t>
            </w:r>
          </w:p>
        </w:tc>
      </w:tr>
      <w:tr w:rsidR="00E238C9" w:rsidTr="00934FBF">
        <w:tc>
          <w:tcPr>
            <w:tcW w:w="2614" w:type="dxa"/>
          </w:tcPr>
          <w:p w:rsidR="00E238C9" w:rsidRDefault="00E238C9">
            <w:pPr>
              <w:pStyle w:val="ConsPlusNormal"/>
              <w:jc w:val="center"/>
            </w:pPr>
            <w:r>
              <w:t>1</w:t>
            </w:r>
          </w:p>
        </w:tc>
        <w:tc>
          <w:tcPr>
            <w:tcW w:w="850" w:type="dxa"/>
          </w:tcPr>
          <w:p w:rsidR="00E238C9" w:rsidRDefault="00E238C9">
            <w:pPr>
              <w:pStyle w:val="ConsPlusNormal"/>
              <w:jc w:val="center"/>
            </w:pPr>
            <w:r>
              <w:t>2</w:t>
            </w:r>
          </w:p>
        </w:tc>
        <w:tc>
          <w:tcPr>
            <w:tcW w:w="1134" w:type="dxa"/>
          </w:tcPr>
          <w:p w:rsidR="00E238C9" w:rsidRDefault="00E238C9">
            <w:pPr>
              <w:pStyle w:val="ConsPlusNormal"/>
              <w:jc w:val="center"/>
            </w:pPr>
            <w:r>
              <w:t>3</w:t>
            </w:r>
          </w:p>
        </w:tc>
        <w:tc>
          <w:tcPr>
            <w:tcW w:w="851" w:type="dxa"/>
          </w:tcPr>
          <w:p w:rsidR="00E238C9" w:rsidRDefault="00E238C9">
            <w:pPr>
              <w:pStyle w:val="ConsPlusNormal"/>
              <w:jc w:val="center"/>
            </w:pPr>
            <w:r>
              <w:t>4</w:t>
            </w:r>
          </w:p>
        </w:tc>
        <w:tc>
          <w:tcPr>
            <w:tcW w:w="850" w:type="dxa"/>
          </w:tcPr>
          <w:p w:rsidR="00E238C9" w:rsidRDefault="00E238C9">
            <w:pPr>
              <w:pStyle w:val="ConsPlusNormal"/>
              <w:jc w:val="center"/>
            </w:pPr>
            <w:r>
              <w:t>5</w:t>
            </w:r>
          </w:p>
        </w:tc>
        <w:tc>
          <w:tcPr>
            <w:tcW w:w="851" w:type="dxa"/>
          </w:tcPr>
          <w:p w:rsidR="00E238C9" w:rsidRDefault="00E238C9">
            <w:pPr>
              <w:pStyle w:val="ConsPlusNormal"/>
              <w:jc w:val="center"/>
            </w:pPr>
            <w:r>
              <w:t>6</w:t>
            </w:r>
          </w:p>
        </w:tc>
        <w:tc>
          <w:tcPr>
            <w:tcW w:w="850" w:type="dxa"/>
          </w:tcPr>
          <w:p w:rsidR="00E238C9" w:rsidRDefault="00E238C9">
            <w:pPr>
              <w:pStyle w:val="ConsPlusNormal"/>
              <w:jc w:val="center"/>
            </w:pPr>
            <w:r>
              <w:t>7</w:t>
            </w:r>
          </w:p>
        </w:tc>
        <w:tc>
          <w:tcPr>
            <w:tcW w:w="993" w:type="dxa"/>
          </w:tcPr>
          <w:p w:rsidR="00E238C9" w:rsidRDefault="00E238C9">
            <w:pPr>
              <w:pStyle w:val="ConsPlusNormal"/>
              <w:jc w:val="center"/>
            </w:pPr>
            <w:r>
              <w:t>8</w:t>
            </w:r>
          </w:p>
        </w:tc>
        <w:tc>
          <w:tcPr>
            <w:tcW w:w="708"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709" w:type="dxa"/>
          </w:tcPr>
          <w:p w:rsidR="00E238C9" w:rsidRDefault="00E238C9">
            <w:pPr>
              <w:pStyle w:val="ConsPlusNormal"/>
              <w:jc w:val="center"/>
            </w:pPr>
            <w:r>
              <w:t>11</w:t>
            </w:r>
          </w:p>
        </w:tc>
        <w:tc>
          <w:tcPr>
            <w:tcW w:w="851" w:type="dxa"/>
          </w:tcPr>
          <w:p w:rsidR="00E238C9" w:rsidRDefault="00E238C9">
            <w:pPr>
              <w:pStyle w:val="ConsPlusNormal"/>
              <w:jc w:val="center"/>
            </w:pPr>
            <w:r>
              <w:t>12</w:t>
            </w:r>
          </w:p>
        </w:tc>
        <w:tc>
          <w:tcPr>
            <w:tcW w:w="567" w:type="dxa"/>
          </w:tcPr>
          <w:p w:rsidR="00E238C9" w:rsidRDefault="00E238C9">
            <w:pPr>
              <w:pStyle w:val="ConsPlusNormal"/>
              <w:jc w:val="center"/>
            </w:pPr>
            <w:r>
              <w:t>13</w:t>
            </w:r>
          </w:p>
        </w:tc>
        <w:tc>
          <w:tcPr>
            <w:tcW w:w="567" w:type="dxa"/>
          </w:tcPr>
          <w:p w:rsidR="00E238C9" w:rsidRDefault="00E238C9">
            <w:pPr>
              <w:pStyle w:val="ConsPlusNormal"/>
              <w:jc w:val="center"/>
            </w:pPr>
            <w:r>
              <w:t>14</w:t>
            </w:r>
          </w:p>
        </w:tc>
        <w:tc>
          <w:tcPr>
            <w:tcW w:w="708" w:type="dxa"/>
          </w:tcPr>
          <w:p w:rsidR="00E238C9" w:rsidRDefault="00E238C9">
            <w:pPr>
              <w:pStyle w:val="ConsPlusNormal"/>
              <w:jc w:val="center"/>
            </w:pPr>
            <w:r>
              <w:t>15</w:t>
            </w:r>
          </w:p>
        </w:tc>
        <w:tc>
          <w:tcPr>
            <w:tcW w:w="566" w:type="dxa"/>
          </w:tcPr>
          <w:p w:rsidR="00E238C9" w:rsidRDefault="00E238C9">
            <w:pPr>
              <w:pStyle w:val="ConsPlusNormal"/>
              <w:jc w:val="center"/>
            </w:pPr>
            <w:r>
              <w:t>16</w:t>
            </w:r>
          </w:p>
        </w:tc>
        <w:tc>
          <w:tcPr>
            <w:tcW w:w="708" w:type="dxa"/>
          </w:tcPr>
          <w:p w:rsidR="00E238C9" w:rsidRDefault="00E238C9">
            <w:pPr>
              <w:pStyle w:val="ConsPlusNormal"/>
              <w:jc w:val="center"/>
            </w:pPr>
            <w:r>
              <w:t>17</w:t>
            </w:r>
          </w:p>
        </w:tc>
      </w:tr>
      <w:tr w:rsidR="00E238C9" w:rsidTr="00934FBF">
        <w:tc>
          <w:tcPr>
            <w:tcW w:w="2614" w:type="dxa"/>
          </w:tcPr>
          <w:p w:rsidR="00E238C9" w:rsidRDefault="00E238C9">
            <w:pPr>
              <w:pStyle w:val="ConsPlusNormal"/>
            </w:pPr>
            <w:r>
              <w:t xml:space="preserve">Основное мероприятие 3.3 Расходы на обеспечение деятельности (оказание услуг) государственных учреждений, обеспечивающих подготовку к защите населения от опасностей, </w:t>
            </w:r>
            <w:r>
              <w:lastRenderedPageBreak/>
              <w:t>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c>
          <w:tcPr>
            <w:tcW w:w="850" w:type="dxa"/>
          </w:tcPr>
          <w:p w:rsidR="00E238C9" w:rsidRDefault="00E238C9">
            <w:pPr>
              <w:pStyle w:val="ConsPlusNormal"/>
              <w:jc w:val="center"/>
            </w:pPr>
            <w:r>
              <w:lastRenderedPageBreak/>
              <w:t>x</w:t>
            </w:r>
          </w:p>
        </w:tc>
        <w:tc>
          <w:tcPr>
            <w:tcW w:w="1134" w:type="dxa"/>
          </w:tcPr>
          <w:p w:rsidR="00E238C9" w:rsidRDefault="00E238C9">
            <w:pPr>
              <w:pStyle w:val="ConsPlusNormal"/>
              <w:jc w:val="center"/>
            </w:pPr>
            <w:r>
              <w:t>x</w:t>
            </w:r>
          </w:p>
        </w:tc>
        <w:tc>
          <w:tcPr>
            <w:tcW w:w="851" w:type="dxa"/>
          </w:tcPr>
          <w:p w:rsidR="00E238C9" w:rsidRDefault="00E238C9">
            <w:pPr>
              <w:pStyle w:val="ConsPlusNormal"/>
              <w:jc w:val="center"/>
            </w:pPr>
            <w:r>
              <w:t>x</w:t>
            </w:r>
          </w:p>
        </w:tc>
        <w:tc>
          <w:tcPr>
            <w:tcW w:w="850" w:type="dxa"/>
          </w:tcPr>
          <w:p w:rsidR="00E238C9" w:rsidRDefault="00E238C9">
            <w:pPr>
              <w:pStyle w:val="ConsPlusNormal"/>
              <w:jc w:val="center"/>
            </w:pPr>
            <w:r>
              <w:t>x</w:t>
            </w:r>
          </w:p>
        </w:tc>
        <w:tc>
          <w:tcPr>
            <w:tcW w:w="851" w:type="dxa"/>
          </w:tcPr>
          <w:p w:rsidR="00E238C9" w:rsidRDefault="00E238C9">
            <w:pPr>
              <w:pStyle w:val="ConsPlusNormal"/>
              <w:jc w:val="center"/>
            </w:pPr>
            <w:r>
              <w:t>x</w:t>
            </w:r>
          </w:p>
        </w:tc>
        <w:tc>
          <w:tcPr>
            <w:tcW w:w="850" w:type="dxa"/>
          </w:tcPr>
          <w:p w:rsidR="00E238C9" w:rsidRDefault="00E238C9">
            <w:pPr>
              <w:pStyle w:val="ConsPlusNormal"/>
              <w:jc w:val="center"/>
            </w:pPr>
            <w:r>
              <w:t>x</w:t>
            </w:r>
          </w:p>
        </w:tc>
        <w:tc>
          <w:tcPr>
            <w:tcW w:w="993" w:type="dxa"/>
          </w:tcPr>
          <w:p w:rsidR="00E238C9" w:rsidRDefault="00E238C9">
            <w:pPr>
              <w:pStyle w:val="ConsPlusNormal"/>
              <w:jc w:val="center"/>
            </w:pPr>
            <w:r>
              <w:t>x</w:t>
            </w:r>
          </w:p>
        </w:tc>
        <w:tc>
          <w:tcPr>
            <w:tcW w:w="708" w:type="dxa"/>
          </w:tcPr>
          <w:p w:rsidR="00E238C9" w:rsidRDefault="00E238C9">
            <w:pPr>
              <w:pStyle w:val="ConsPlusNormal"/>
              <w:jc w:val="center"/>
            </w:pPr>
            <w:r>
              <w:t>x</w:t>
            </w:r>
          </w:p>
        </w:tc>
        <w:tc>
          <w:tcPr>
            <w:tcW w:w="709" w:type="dxa"/>
          </w:tcPr>
          <w:p w:rsidR="00E238C9" w:rsidRDefault="00E238C9">
            <w:pPr>
              <w:pStyle w:val="ConsPlusNormal"/>
              <w:jc w:val="center"/>
            </w:pPr>
            <w:r>
              <w:t>5428.9</w:t>
            </w:r>
          </w:p>
        </w:tc>
        <w:tc>
          <w:tcPr>
            <w:tcW w:w="709" w:type="dxa"/>
          </w:tcPr>
          <w:p w:rsidR="00E238C9" w:rsidRDefault="00E238C9">
            <w:pPr>
              <w:pStyle w:val="ConsPlusNormal"/>
              <w:jc w:val="center"/>
            </w:pPr>
            <w:r>
              <w:t>5414.3</w:t>
            </w:r>
          </w:p>
        </w:tc>
        <w:tc>
          <w:tcPr>
            <w:tcW w:w="851" w:type="dxa"/>
          </w:tcPr>
          <w:p w:rsidR="00E238C9" w:rsidRDefault="00E238C9">
            <w:pPr>
              <w:pStyle w:val="ConsPlusNormal"/>
              <w:jc w:val="center"/>
            </w:pPr>
            <w:r>
              <w:t>4967.3</w:t>
            </w:r>
          </w:p>
        </w:tc>
        <w:tc>
          <w:tcPr>
            <w:tcW w:w="567" w:type="dxa"/>
          </w:tcPr>
          <w:p w:rsidR="00E238C9" w:rsidRDefault="00E238C9">
            <w:pPr>
              <w:pStyle w:val="ConsPlusNormal"/>
              <w:jc w:val="center"/>
            </w:pPr>
            <w:r>
              <w:t>4727.1</w:t>
            </w:r>
          </w:p>
        </w:tc>
        <w:tc>
          <w:tcPr>
            <w:tcW w:w="567" w:type="dxa"/>
          </w:tcPr>
          <w:p w:rsidR="00E238C9" w:rsidRDefault="00E238C9">
            <w:pPr>
              <w:pStyle w:val="ConsPlusNormal"/>
              <w:jc w:val="center"/>
            </w:pPr>
            <w:r>
              <w:t>4743.6</w:t>
            </w:r>
          </w:p>
        </w:tc>
        <w:tc>
          <w:tcPr>
            <w:tcW w:w="708" w:type="dxa"/>
          </w:tcPr>
          <w:p w:rsidR="00E238C9" w:rsidRDefault="00E238C9">
            <w:pPr>
              <w:pStyle w:val="ConsPlusNormal"/>
              <w:jc w:val="center"/>
            </w:pPr>
            <w:r>
              <w:t>5586.8</w:t>
            </w:r>
          </w:p>
        </w:tc>
        <w:tc>
          <w:tcPr>
            <w:tcW w:w="566" w:type="dxa"/>
          </w:tcPr>
          <w:p w:rsidR="00E238C9" w:rsidRDefault="00E238C9">
            <w:pPr>
              <w:pStyle w:val="ConsPlusNormal"/>
              <w:jc w:val="center"/>
            </w:pPr>
            <w:r>
              <w:t>5404.0</w:t>
            </w:r>
          </w:p>
        </w:tc>
        <w:tc>
          <w:tcPr>
            <w:tcW w:w="708" w:type="dxa"/>
          </w:tcPr>
          <w:p w:rsidR="00E238C9" w:rsidRDefault="00E238C9">
            <w:pPr>
              <w:pStyle w:val="ConsPlusNormal"/>
              <w:jc w:val="center"/>
            </w:pPr>
            <w:r>
              <w:t>6728.9</w:t>
            </w:r>
          </w:p>
        </w:tc>
      </w:tr>
      <w:tr w:rsidR="00E238C9" w:rsidTr="00934FBF">
        <w:tc>
          <w:tcPr>
            <w:tcW w:w="2614" w:type="dxa"/>
            <w:vMerge w:val="restart"/>
          </w:tcPr>
          <w:p w:rsidR="00E238C9" w:rsidRDefault="00E238C9">
            <w:pPr>
              <w:pStyle w:val="ConsPlusNormal"/>
            </w:pPr>
            <w:r>
              <w:lastRenderedPageBreak/>
              <w:t>Наименование услуги и ее содержание</w:t>
            </w:r>
          </w:p>
        </w:tc>
        <w:tc>
          <w:tcPr>
            <w:tcW w:w="12472" w:type="dxa"/>
            <w:gridSpan w:val="16"/>
          </w:tcPr>
          <w:p w:rsidR="00E238C9" w:rsidRDefault="00E238C9">
            <w:pPr>
              <w:pStyle w:val="ConsPlusNormal"/>
            </w:pPr>
            <w: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w:t>
            </w:r>
          </w:p>
          <w:p w:rsidR="00E238C9" w:rsidRDefault="00E238C9">
            <w:pPr>
              <w:pStyle w:val="ConsPlusNormal"/>
            </w:pPr>
            <w:r>
              <w:t>Реализация дополнительных профессиональных программ повышения квалификации</w:t>
            </w:r>
          </w:p>
        </w:tc>
      </w:tr>
      <w:tr w:rsidR="00E238C9" w:rsidTr="00934FBF">
        <w:tc>
          <w:tcPr>
            <w:tcW w:w="2614" w:type="dxa"/>
            <w:vMerge/>
          </w:tcPr>
          <w:p w:rsidR="00E238C9" w:rsidRDefault="00E238C9"/>
        </w:tc>
        <w:tc>
          <w:tcPr>
            <w:tcW w:w="12472" w:type="dxa"/>
            <w:gridSpan w:val="16"/>
          </w:tcPr>
          <w:p w:rsidR="00E238C9" w:rsidRDefault="00E238C9">
            <w:pPr>
              <w:pStyle w:val="ConsPlusNormal"/>
              <w:jc w:val="center"/>
            </w:pPr>
            <w:r>
              <w:t>Обучение потребителей государственной услуги</w:t>
            </w:r>
          </w:p>
        </w:tc>
      </w:tr>
      <w:tr w:rsidR="00E238C9" w:rsidTr="00934FBF">
        <w:tc>
          <w:tcPr>
            <w:tcW w:w="2614" w:type="dxa"/>
            <w:vMerge w:val="restart"/>
          </w:tcPr>
          <w:p w:rsidR="00E238C9" w:rsidRDefault="00E238C9">
            <w:pPr>
              <w:pStyle w:val="ConsPlusNormal"/>
            </w:pPr>
            <w:r>
              <w:t>Показатель объема услуги (работы), ед. измерения</w:t>
            </w:r>
          </w:p>
        </w:tc>
        <w:tc>
          <w:tcPr>
            <w:tcW w:w="12472" w:type="dxa"/>
            <w:gridSpan w:val="16"/>
          </w:tcPr>
          <w:p w:rsidR="00E238C9" w:rsidRDefault="00E238C9">
            <w:pPr>
              <w:pStyle w:val="ConsPlusNormal"/>
              <w:jc w:val="center"/>
            </w:pPr>
            <w:r>
              <w:t>Количество обучающихся, чел.</w:t>
            </w:r>
          </w:p>
        </w:tc>
      </w:tr>
      <w:tr w:rsidR="00E238C9" w:rsidTr="00934FBF">
        <w:tc>
          <w:tcPr>
            <w:tcW w:w="2614" w:type="dxa"/>
            <w:vMerge/>
          </w:tcPr>
          <w:p w:rsidR="00E238C9" w:rsidRDefault="00E238C9"/>
        </w:tc>
        <w:tc>
          <w:tcPr>
            <w:tcW w:w="850" w:type="dxa"/>
          </w:tcPr>
          <w:p w:rsidR="00E238C9" w:rsidRDefault="00E238C9">
            <w:pPr>
              <w:pStyle w:val="ConsPlusNormal"/>
              <w:jc w:val="center"/>
            </w:pPr>
            <w:r>
              <w:t>2000</w:t>
            </w:r>
          </w:p>
        </w:tc>
        <w:tc>
          <w:tcPr>
            <w:tcW w:w="1134" w:type="dxa"/>
          </w:tcPr>
          <w:p w:rsidR="00E238C9" w:rsidRDefault="00E238C9">
            <w:pPr>
              <w:pStyle w:val="ConsPlusNormal"/>
              <w:jc w:val="center"/>
            </w:pPr>
            <w:r>
              <w:t>2000</w:t>
            </w:r>
          </w:p>
        </w:tc>
        <w:tc>
          <w:tcPr>
            <w:tcW w:w="851" w:type="dxa"/>
          </w:tcPr>
          <w:p w:rsidR="00E238C9" w:rsidRDefault="00E238C9">
            <w:pPr>
              <w:pStyle w:val="ConsPlusNormal"/>
              <w:jc w:val="center"/>
            </w:pPr>
            <w:r>
              <w:t>2000</w:t>
            </w:r>
          </w:p>
        </w:tc>
        <w:tc>
          <w:tcPr>
            <w:tcW w:w="850" w:type="dxa"/>
          </w:tcPr>
          <w:p w:rsidR="00E238C9" w:rsidRDefault="00E238C9">
            <w:pPr>
              <w:pStyle w:val="ConsPlusNormal"/>
              <w:jc w:val="center"/>
            </w:pPr>
            <w:r>
              <w:t>1769</w:t>
            </w:r>
          </w:p>
        </w:tc>
        <w:tc>
          <w:tcPr>
            <w:tcW w:w="851" w:type="dxa"/>
          </w:tcPr>
          <w:p w:rsidR="00E238C9" w:rsidRDefault="00E238C9">
            <w:pPr>
              <w:pStyle w:val="ConsPlusNormal"/>
              <w:jc w:val="center"/>
            </w:pPr>
            <w:r>
              <w:t>1114</w:t>
            </w:r>
          </w:p>
        </w:tc>
        <w:tc>
          <w:tcPr>
            <w:tcW w:w="850" w:type="dxa"/>
          </w:tcPr>
          <w:p w:rsidR="00E238C9" w:rsidRDefault="00E238C9">
            <w:pPr>
              <w:pStyle w:val="ConsPlusNormal"/>
              <w:jc w:val="center"/>
            </w:pPr>
            <w:r>
              <w:t>1541</w:t>
            </w:r>
          </w:p>
        </w:tc>
        <w:tc>
          <w:tcPr>
            <w:tcW w:w="993" w:type="dxa"/>
          </w:tcPr>
          <w:p w:rsidR="00E238C9" w:rsidRDefault="00E238C9">
            <w:pPr>
              <w:pStyle w:val="ConsPlusNormal"/>
              <w:jc w:val="center"/>
            </w:pPr>
            <w:r>
              <w:t>1491</w:t>
            </w:r>
          </w:p>
        </w:tc>
        <w:tc>
          <w:tcPr>
            <w:tcW w:w="708" w:type="dxa"/>
          </w:tcPr>
          <w:p w:rsidR="00E238C9" w:rsidRDefault="00E238C9">
            <w:pPr>
              <w:pStyle w:val="ConsPlusNormal"/>
              <w:jc w:val="center"/>
            </w:pPr>
            <w:r>
              <w:t>1539</w:t>
            </w:r>
          </w:p>
        </w:tc>
        <w:tc>
          <w:tcPr>
            <w:tcW w:w="709" w:type="dxa"/>
          </w:tcPr>
          <w:p w:rsidR="00E238C9" w:rsidRDefault="00E238C9">
            <w:pPr>
              <w:pStyle w:val="ConsPlusNormal"/>
              <w:jc w:val="center"/>
            </w:pPr>
            <w:r>
              <w:t>x</w:t>
            </w:r>
          </w:p>
        </w:tc>
        <w:tc>
          <w:tcPr>
            <w:tcW w:w="709" w:type="dxa"/>
          </w:tcPr>
          <w:p w:rsidR="00E238C9" w:rsidRDefault="00E238C9">
            <w:pPr>
              <w:pStyle w:val="ConsPlusNormal"/>
              <w:jc w:val="center"/>
            </w:pPr>
            <w:r>
              <w:t>x</w:t>
            </w:r>
          </w:p>
        </w:tc>
        <w:tc>
          <w:tcPr>
            <w:tcW w:w="851" w:type="dxa"/>
          </w:tcPr>
          <w:p w:rsidR="00E238C9" w:rsidRDefault="00E238C9">
            <w:pPr>
              <w:pStyle w:val="ConsPlusNormal"/>
              <w:jc w:val="center"/>
            </w:pPr>
            <w:r>
              <w:t>x</w:t>
            </w:r>
          </w:p>
        </w:tc>
        <w:tc>
          <w:tcPr>
            <w:tcW w:w="567" w:type="dxa"/>
          </w:tcPr>
          <w:p w:rsidR="00E238C9" w:rsidRDefault="00E238C9">
            <w:pPr>
              <w:pStyle w:val="ConsPlusNormal"/>
              <w:jc w:val="center"/>
            </w:pPr>
            <w:r>
              <w:t>x</w:t>
            </w:r>
          </w:p>
        </w:tc>
        <w:tc>
          <w:tcPr>
            <w:tcW w:w="567" w:type="dxa"/>
          </w:tcPr>
          <w:p w:rsidR="00E238C9" w:rsidRDefault="00E238C9">
            <w:pPr>
              <w:pStyle w:val="ConsPlusNormal"/>
              <w:jc w:val="center"/>
            </w:pPr>
            <w:r>
              <w:t>x</w:t>
            </w:r>
          </w:p>
        </w:tc>
        <w:tc>
          <w:tcPr>
            <w:tcW w:w="708" w:type="dxa"/>
          </w:tcPr>
          <w:p w:rsidR="00E238C9" w:rsidRDefault="00E238C9">
            <w:pPr>
              <w:pStyle w:val="ConsPlusNormal"/>
              <w:jc w:val="center"/>
            </w:pPr>
            <w:r>
              <w:t>x</w:t>
            </w:r>
          </w:p>
        </w:tc>
        <w:tc>
          <w:tcPr>
            <w:tcW w:w="566" w:type="dxa"/>
          </w:tcPr>
          <w:p w:rsidR="00E238C9" w:rsidRDefault="00E238C9">
            <w:pPr>
              <w:pStyle w:val="ConsPlusNormal"/>
              <w:jc w:val="center"/>
            </w:pPr>
            <w:r>
              <w:t>x</w:t>
            </w:r>
          </w:p>
        </w:tc>
        <w:tc>
          <w:tcPr>
            <w:tcW w:w="708" w:type="dxa"/>
          </w:tcPr>
          <w:p w:rsidR="00E238C9" w:rsidRDefault="00E238C9">
            <w:pPr>
              <w:pStyle w:val="ConsPlusNormal"/>
              <w:jc w:val="center"/>
            </w:pPr>
            <w:r>
              <w:t>x</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8</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40" w:name="P4491"/>
      <w:bookmarkEnd w:id="40"/>
      <w:r>
        <w:t>ПОДПРОГРАММА 4</w:t>
      </w:r>
    </w:p>
    <w:p w:rsidR="00E238C9" w:rsidRDefault="00E238C9">
      <w:pPr>
        <w:pStyle w:val="ConsPlusTitle"/>
        <w:jc w:val="center"/>
      </w:pPr>
      <w:r>
        <w:t>"ПОСТРОЕНИЕ И РАЗВИТИЕ АППАРАТНО-ПРОГРАММНОГО КОМПЛЕКСА</w:t>
      </w:r>
    </w:p>
    <w:p w:rsidR="00E238C9" w:rsidRDefault="00E238C9">
      <w:pPr>
        <w:pStyle w:val="ConsPlusTitle"/>
        <w:jc w:val="center"/>
      </w:pPr>
      <w:r>
        <w:t>"БЕЗОПАСНЫЙ ГОРОД" НА ТЕРРИТОРИИ ВОЛОГОДСКОЙ ОБЛАСТИ"</w:t>
      </w:r>
    </w:p>
    <w:p w:rsidR="00E238C9" w:rsidRDefault="00E238C9">
      <w:pPr>
        <w:pStyle w:val="ConsPlusTitle"/>
        <w:jc w:val="center"/>
      </w:pPr>
      <w:r>
        <w:t>(ДАЛЕЕ - ПОДПРОГРАММА 4)</w:t>
      </w:r>
    </w:p>
    <w:p w:rsidR="00E238C9" w:rsidRDefault="00E238C9">
      <w:pPr>
        <w:spacing w:after="1"/>
      </w:pPr>
    </w:p>
    <w:p w:rsidR="00054ECF" w:rsidRDefault="00054ECF" w:rsidP="00054ECF">
      <w:pPr>
        <w:pStyle w:val="ConsPlusNormal"/>
        <w:jc w:val="center"/>
      </w:pPr>
      <w:proofErr w:type="gramStart"/>
      <w:r>
        <w:t>(в ред. постановлений Правительства Вологодской области</w:t>
      </w:r>
      <w:proofErr w:type="gramEnd"/>
    </w:p>
    <w:p w:rsidR="00054ECF" w:rsidRDefault="00054ECF" w:rsidP="00054ECF">
      <w:pPr>
        <w:pStyle w:val="ConsPlusNormal"/>
        <w:jc w:val="center"/>
      </w:pPr>
      <w:r>
        <w:t>от 05.06.2017 N 502, от 04.09.2017 N 806, от 04.12.2017 N 1076,</w:t>
      </w:r>
    </w:p>
    <w:p w:rsidR="00054ECF" w:rsidRDefault="00054ECF" w:rsidP="00054ECF">
      <w:pPr>
        <w:pStyle w:val="ConsPlusNormal"/>
        <w:jc w:val="center"/>
      </w:pPr>
      <w:r>
        <w:t>от 05.02.2018 N 97, от 12.03.2018 N 208, от 13.06.2018 N 519,</w:t>
      </w:r>
    </w:p>
    <w:p w:rsidR="00054ECF" w:rsidRDefault="00054ECF" w:rsidP="00054ECF">
      <w:pPr>
        <w:pStyle w:val="ConsPlusNormal"/>
        <w:jc w:val="center"/>
      </w:pPr>
      <w:r>
        <w:t>от 30.07.2018 N 692, от 10.12.2018 N 1101, от 18.02.2019 N 140,</w:t>
      </w:r>
    </w:p>
    <w:p w:rsidR="00054ECF" w:rsidRDefault="00054ECF" w:rsidP="00054ECF">
      <w:pPr>
        <w:pStyle w:val="ConsPlusNormal"/>
        <w:jc w:val="center"/>
      </w:pPr>
      <w:r>
        <w:t>от 04.03.2019 N 221, от 08.04.2019 N 349, от 20.05.2019 N 472,</w:t>
      </w:r>
    </w:p>
    <w:p w:rsidR="00E238C9" w:rsidRDefault="00054ECF" w:rsidP="00054ECF">
      <w:pPr>
        <w:pStyle w:val="ConsPlusNormal"/>
        <w:jc w:val="center"/>
      </w:pPr>
      <w:r>
        <w:t>от 19.08.2019 N 788, от 03.02.2020 N 83, от 23.03.2020 N 261)</w:t>
      </w:r>
    </w:p>
    <w:p w:rsidR="00E238C9" w:rsidRDefault="00E238C9">
      <w:pPr>
        <w:pStyle w:val="ConsPlusTitle"/>
        <w:jc w:val="center"/>
        <w:outlineLvl w:val="2"/>
      </w:pPr>
      <w:r>
        <w:t>Паспорт подпрограммы 4</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4</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w:t>
            </w:r>
          </w:p>
        </w:tc>
        <w:tc>
          <w:tcPr>
            <w:tcW w:w="6576" w:type="dxa"/>
          </w:tcPr>
          <w:p w:rsidR="00E238C9" w:rsidRDefault="00E238C9">
            <w:pPr>
              <w:pStyle w:val="ConsPlusNormal"/>
            </w:pPr>
            <w:r>
              <w:t>-</w:t>
            </w:r>
          </w:p>
        </w:tc>
      </w:tr>
      <w:tr w:rsidR="00E238C9">
        <w:tc>
          <w:tcPr>
            <w:tcW w:w="2494" w:type="dxa"/>
          </w:tcPr>
          <w:p w:rsidR="00E238C9" w:rsidRDefault="00E238C9">
            <w:pPr>
              <w:pStyle w:val="ConsPlusNormal"/>
            </w:pPr>
            <w:r>
              <w:t>Цель подпрограммы 4</w:t>
            </w:r>
          </w:p>
        </w:tc>
        <w:tc>
          <w:tcPr>
            <w:tcW w:w="6576" w:type="dxa"/>
          </w:tcPr>
          <w:p w:rsidR="00E238C9" w:rsidRDefault="00E238C9">
            <w:pPr>
              <w:pStyle w:val="ConsPlusNormal"/>
            </w:pPr>
            <w:r>
              <w:t>объединение существующих и планируемых к созданию систем управления, информирования и оповещения в единое информационное пространство</w:t>
            </w:r>
          </w:p>
        </w:tc>
      </w:tr>
      <w:tr w:rsidR="00E238C9">
        <w:tc>
          <w:tcPr>
            <w:tcW w:w="2494" w:type="dxa"/>
          </w:tcPr>
          <w:p w:rsidR="00E238C9" w:rsidRDefault="00E238C9">
            <w:pPr>
              <w:pStyle w:val="ConsPlusNormal"/>
            </w:pPr>
            <w:r>
              <w:t>Задачи подпрограммы 4</w:t>
            </w:r>
          </w:p>
        </w:tc>
        <w:tc>
          <w:tcPr>
            <w:tcW w:w="6576" w:type="dxa"/>
          </w:tcPr>
          <w:p w:rsidR="00E238C9" w:rsidRDefault="00E238C9">
            <w:pPr>
              <w:pStyle w:val="ConsPlusNormal"/>
            </w:pPr>
            <w:r>
              <w:t>создание и эксплуатация опытных участков АПК "Безопасный город" в пилотных муниципальных образованиях области и отработка типовых программно-технических решений;</w:t>
            </w:r>
          </w:p>
          <w:p w:rsidR="00E238C9" w:rsidRDefault="00E238C9">
            <w:pPr>
              <w:pStyle w:val="ConsPlusNormal"/>
            </w:pPr>
            <w:r>
              <w:t>создание и эксплуатация АПК "Безопасный город" в муниципальных районах области, не вошедших в пилотные зоны;</w:t>
            </w:r>
          </w:p>
          <w:p w:rsidR="00E238C9" w:rsidRDefault="00E238C9">
            <w:pPr>
              <w:pStyle w:val="ConsPlusNormal"/>
            </w:pPr>
            <w:r>
              <w:t>создание систем вызова экстренных оперативных служб, информирования и оповещения населения в местах массового пребывания, модернизация территориальной автоматизированной системы централизованного оповещения;</w:t>
            </w:r>
          </w:p>
          <w:p w:rsidR="00E238C9" w:rsidRDefault="00E238C9">
            <w:pPr>
              <w:pStyle w:val="ConsPlusNormal"/>
            </w:pPr>
            <w:r>
              <w:t>повышение эффективности работы по выявлению, предупреждению и профилактике правонарушений, совершаемых на улицах и в других общественных местах</w:t>
            </w:r>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подпрограммы 4</w:t>
            </w:r>
          </w:p>
        </w:tc>
        <w:tc>
          <w:tcPr>
            <w:tcW w:w="6576" w:type="dxa"/>
            <w:tcBorders>
              <w:bottom w:val="nil"/>
            </w:tcBorders>
          </w:tcPr>
          <w:p w:rsidR="00E238C9" w:rsidRDefault="00E238C9">
            <w:pPr>
              <w:pStyle w:val="ConsPlusNormal"/>
            </w:pPr>
            <w:r>
              <w:t>количество пилотных муниципальных образований области, в которых создан и эксплуатируется АПК "Безопасный город";</w:t>
            </w:r>
          </w:p>
          <w:p w:rsidR="00E238C9" w:rsidRDefault="00E238C9">
            <w:pPr>
              <w:pStyle w:val="ConsPlusNormal"/>
            </w:pPr>
            <w:r>
              <w:t>количество муниципальных районов области, не вошедших в пилотные зоны, в которых создан и эксплуатируется АПК "Безопасный город";</w:t>
            </w:r>
          </w:p>
          <w:p w:rsidR="00E238C9" w:rsidRDefault="00E238C9">
            <w:pPr>
              <w:pStyle w:val="ConsPlusNormal"/>
            </w:pPr>
            <w:r>
              <w:t>доля городских округов и муниципальных районов области, в которых завершена реконструкция территориальной системы централизованного оповещения "Маяк";</w:t>
            </w:r>
          </w:p>
          <w:p w:rsidR="00E238C9" w:rsidRDefault="00E238C9">
            <w:pPr>
              <w:pStyle w:val="ConsPlusNormal"/>
            </w:pPr>
            <w:r>
              <w:t xml:space="preserve">доля городских округов и муниципальных районов области, входящих в зоны экстренного оповещения населения, в которых </w:t>
            </w:r>
            <w:r>
              <w:lastRenderedPageBreak/>
              <w:t>создана Комплексная система экстренного оповещения населения;</w:t>
            </w:r>
          </w:p>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w:t>
            </w:r>
          </w:p>
          <w:p w:rsidR="00E238C9" w:rsidRDefault="00E238C9">
            <w:pPr>
              <w:pStyle w:val="ConsPlusNormal"/>
            </w:pPr>
            <w:r>
              <w:t>доля населения, проживающего на территории муниципальных образований области, в которых развернута система-112, в общем количестве населения Российской Федерации;</w:t>
            </w:r>
          </w:p>
          <w:p w:rsidR="00E238C9" w:rsidRDefault="00E238C9">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w:t>
            </w:r>
          </w:p>
          <w:p w:rsidR="00E238C9" w:rsidRDefault="00E238C9">
            <w:pPr>
              <w:pStyle w:val="ConsPlusNormal"/>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w:t>
            </w:r>
          </w:p>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92" w:history="1">
              <w:r>
                <w:rPr>
                  <w:color w:val="0000FF"/>
                </w:rPr>
                <w:t>постановления</w:t>
              </w:r>
            </w:hyperlink>
            <w:r>
              <w:t xml:space="preserve"> Правительства Вологодской области от 05.06.2017 N 502)</w:t>
            </w:r>
          </w:p>
        </w:tc>
      </w:tr>
      <w:tr w:rsidR="00E238C9">
        <w:tc>
          <w:tcPr>
            <w:tcW w:w="2494" w:type="dxa"/>
          </w:tcPr>
          <w:p w:rsidR="00E238C9" w:rsidRDefault="00E238C9">
            <w:pPr>
              <w:pStyle w:val="ConsPlusNormal"/>
            </w:pPr>
            <w:r>
              <w:t>Сроки реализации подпрограммы 4</w:t>
            </w:r>
          </w:p>
        </w:tc>
        <w:tc>
          <w:tcPr>
            <w:tcW w:w="6576" w:type="dxa"/>
          </w:tcPr>
          <w:p w:rsidR="00E238C9" w:rsidRDefault="00E238C9">
            <w:pPr>
              <w:pStyle w:val="ConsPlusNormal"/>
            </w:pPr>
            <w:r>
              <w:t>2015 - 2020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4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4 составляет 1923146.3 тыс. рублей, в том числе по годам реализации:</w:t>
            </w:r>
          </w:p>
          <w:p w:rsidR="00E238C9" w:rsidRDefault="00E238C9">
            <w:pPr>
              <w:pStyle w:val="ConsPlusNormal"/>
            </w:pPr>
            <w:r>
              <w:t>2016 год - 75730.6 тыс. рублей;</w:t>
            </w:r>
          </w:p>
          <w:p w:rsidR="00E238C9" w:rsidRDefault="00E238C9">
            <w:pPr>
              <w:pStyle w:val="ConsPlusNormal"/>
            </w:pPr>
            <w:r>
              <w:t>2017 год - 397082.5 тыс. рублей;</w:t>
            </w:r>
          </w:p>
          <w:p w:rsidR="00E238C9" w:rsidRDefault="00E238C9">
            <w:pPr>
              <w:pStyle w:val="ConsPlusNormal"/>
            </w:pPr>
            <w:r>
              <w:t>2018 год - 607755.3 тыс. рублей;</w:t>
            </w:r>
          </w:p>
          <w:p w:rsidR="00E238C9" w:rsidRDefault="00E238C9">
            <w:pPr>
              <w:pStyle w:val="ConsPlusNormal"/>
            </w:pPr>
            <w:r>
              <w:t>2019 год - 586785.0 тыс. рублей;</w:t>
            </w:r>
          </w:p>
          <w:p w:rsidR="00E238C9" w:rsidRDefault="00E238C9">
            <w:pPr>
              <w:pStyle w:val="ConsPlusNormal"/>
            </w:pPr>
            <w:r>
              <w:t>2020 год - 255792.9 тыс. рублей,</w:t>
            </w:r>
          </w:p>
          <w:p w:rsidR="00E238C9" w:rsidRDefault="00E238C9">
            <w:pPr>
              <w:pStyle w:val="ConsPlusNormal"/>
            </w:pPr>
            <w:r>
              <w:t>из них:</w:t>
            </w:r>
          </w:p>
          <w:p w:rsidR="00E238C9" w:rsidRDefault="00E238C9">
            <w:pPr>
              <w:pStyle w:val="ConsPlusNormal"/>
            </w:pPr>
            <w:r>
              <w:t>за счет средств областного бюджета (собственные доходы) - 1905196.7 тыс. рублей, в том числе по годам реализации:</w:t>
            </w:r>
          </w:p>
          <w:p w:rsidR="00E238C9" w:rsidRDefault="00E238C9">
            <w:pPr>
              <w:pStyle w:val="ConsPlusNormal"/>
            </w:pPr>
            <w:r>
              <w:t>2016 год - 75730.6 тыс. рублей;</w:t>
            </w:r>
          </w:p>
          <w:p w:rsidR="00E238C9" w:rsidRDefault="00E238C9">
            <w:pPr>
              <w:pStyle w:val="ConsPlusNormal"/>
            </w:pPr>
            <w:r>
              <w:t>2017 год - 379132.9 тыс. рублей;</w:t>
            </w:r>
          </w:p>
          <w:p w:rsidR="00E238C9" w:rsidRDefault="00E238C9">
            <w:pPr>
              <w:pStyle w:val="ConsPlusNormal"/>
            </w:pPr>
            <w:r>
              <w:t>2018 год - 607755.3 тыс. рублей;</w:t>
            </w:r>
          </w:p>
          <w:p w:rsidR="00E238C9" w:rsidRDefault="00E238C9">
            <w:pPr>
              <w:pStyle w:val="ConsPlusNormal"/>
            </w:pPr>
            <w:r>
              <w:t>2019 год - 586785.0 тыс. рублей;</w:t>
            </w:r>
          </w:p>
          <w:p w:rsidR="00E238C9" w:rsidRDefault="00E238C9">
            <w:pPr>
              <w:pStyle w:val="ConsPlusNormal"/>
            </w:pPr>
            <w:r>
              <w:t>2020 год - 255792.9 тыс. рублей,</w:t>
            </w:r>
          </w:p>
          <w:p w:rsidR="00E238C9" w:rsidRDefault="00E238C9">
            <w:pPr>
              <w:pStyle w:val="ConsPlusNormal"/>
            </w:pPr>
            <w:r>
              <w:t>за счет безвозмездных поступлений из федерального бюджета в форме субсидий и субвенций - 17949.6 тыс. рублей, в том числе по годам реализации:</w:t>
            </w:r>
          </w:p>
          <w:p w:rsidR="00E238C9" w:rsidRDefault="00E238C9">
            <w:pPr>
              <w:pStyle w:val="ConsPlusNormal"/>
            </w:pPr>
            <w:r>
              <w:t>2017 год - 17949.6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193"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4</w:t>
            </w:r>
          </w:p>
        </w:tc>
        <w:tc>
          <w:tcPr>
            <w:tcW w:w="6576" w:type="dxa"/>
            <w:tcBorders>
              <w:bottom w:val="nil"/>
            </w:tcBorders>
          </w:tcPr>
          <w:p w:rsidR="00E238C9" w:rsidRDefault="00E238C9">
            <w:pPr>
              <w:pStyle w:val="ConsPlusNormal"/>
            </w:pPr>
            <w:r>
              <w:t>по итогам реализации подпрограммы 4 планируется достичь следующих результатов:</w:t>
            </w:r>
          </w:p>
          <w:p w:rsidR="00E238C9" w:rsidRDefault="00E238C9">
            <w:pPr>
              <w:pStyle w:val="ConsPlusNormal"/>
            </w:pPr>
            <w:r>
              <w:t>создание и эксплуатация АПК "Безопасный город" в 2 городских округах и 26 муниципальных районах области;</w:t>
            </w:r>
          </w:p>
          <w:p w:rsidR="00E238C9" w:rsidRDefault="00E238C9">
            <w:pPr>
              <w:pStyle w:val="ConsPlusNormal"/>
            </w:pPr>
            <w:r>
              <w:t>завершение реконструкции территориальной системы централизованного оповещения "Маяк" в 57% городских округов и муниципальных районов области;</w:t>
            </w:r>
          </w:p>
          <w:p w:rsidR="00E238C9" w:rsidRDefault="00E238C9">
            <w:pPr>
              <w:pStyle w:val="ConsPlusNormal"/>
            </w:pPr>
            <w:r>
              <w:t xml:space="preserve">создание Комплексной системы экстренного оповещения </w:t>
            </w:r>
            <w:r>
              <w:lastRenderedPageBreak/>
              <w:t>населения в 3-х зонах экстренного оповещения: город Вологда, город Череповец (экспериментальная зона) и Великоустюгский муниципальный район;</w:t>
            </w:r>
          </w:p>
          <w:p w:rsidR="00E238C9" w:rsidRDefault="00E238C9">
            <w:pPr>
              <w:pStyle w:val="ConsPlusNormal"/>
            </w:pPr>
            <w:r>
              <w:t>создание системы обеспечения вызова экстренных оперативных служб через единый номер "112" в 100% городских округов и муниципальных районов области;</w:t>
            </w:r>
          </w:p>
          <w:p w:rsidR="00E238C9" w:rsidRDefault="00E238C9">
            <w:pPr>
              <w:pStyle w:val="ConsPlusNormal"/>
            </w:pPr>
            <w:r>
              <w:t xml:space="preserve">увеличение доли населения, проживающего на территории муниципальных образований области, в которых </w:t>
            </w:r>
            <w:proofErr w:type="gramStart"/>
            <w:r>
              <w:t>развернута</w:t>
            </w:r>
            <w:proofErr w:type="gramEnd"/>
            <w:r>
              <w:t xml:space="preserve"> система-112, в общем количестве населения Российской Федерации до 0.22%;</w:t>
            </w:r>
          </w:p>
          <w:p w:rsidR="00E238C9" w:rsidRDefault="00E238C9">
            <w:pPr>
              <w:pStyle w:val="ConsPlusNormal"/>
            </w:pPr>
            <w:r>
              <w:t>увеличение доли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 до 0.20%;</w:t>
            </w:r>
          </w:p>
          <w:p w:rsidR="00E238C9" w:rsidRDefault="00E238C9">
            <w:pPr>
              <w:pStyle w:val="ConsPlusNormal"/>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 на 49%;</w:t>
            </w:r>
          </w:p>
          <w:p w:rsidR="00E238C9" w:rsidRDefault="00E238C9">
            <w:pPr>
              <w:pStyle w:val="ConsPlusNormal"/>
            </w:pPr>
            <w:r>
              <w:t>увеличение количества обслуживаемых функционирующих камер видеонаблюдения правоохранительного сегмента АПК "Безопасный город" до 404 штук</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194"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bookmarkStart w:id="41" w:name="P4558"/>
      <w:bookmarkEnd w:id="41"/>
      <w:r>
        <w:t>1. Характеристика сферы реализации подпрограммы 4,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Подпрограмма 4 реализуется в сфере комплексного обеспечения безопасности населения, включая общественную безопасность, правопорядок и безопасность среды обитания.</w:t>
      </w:r>
    </w:p>
    <w:p w:rsidR="00E238C9" w:rsidRDefault="00E238C9">
      <w:pPr>
        <w:pStyle w:val="ConsPlusNormal"/>
        <w:spacing w:before="220"/>
        <w:ind w:firstLine="540"/>
        <w:jc w:val="both"/>
      </w:pPr>
      <w:r>
        <w:t>Необходимость комплексного подхода к решению проблем обеспечения безопасности населения обусловлена как необходимостью координации действий сил и сре</w:t>
      </w:r>
      <w:proofErr w:type="gramStart"/>
      <w:r>
        <w:t>дств вс</w:t>
      </w:r>
      <w:proofErr w:type="gramEnd"/>
      <w:r>
        <w:t>ех органов управления и организаций, участвующих в обеспечении безопасности на отдельно взятой территории, так и необходимостью создания комфортной среды проживания, частью которой является обеспечение безопасности каждого конкретного человека.</w:t>
      </w:r>
    </w:p>
    <w:p w:rsidR="00E238C9" w:rsidRDefault="00E238C9">
      <w:pPr>
        <w:pStyle w:val="ConsPlusNormal"/>
        <w:spacing w:before="220"/>
        <w:ind w:firstLine="540"/>
        <w:jc w:val="both"/>
      </w:pPr>
      <w:r>
        <w:t xml:space="preserve">Качественное повышение общего </w:t>
      </w:r>
      <w:proofErr w:type="gramStart"/>
      <w:r>
        <w:t>уровня комплексной безопасности жизнедеятельности населения области</w:t>
      </w:r>
      <w:proofErr w:type="gramEnd"/>
      <w:r>
        <w:t xml:space="preserve"> требует объединения всех направлений обеспечения безопасности населения. Решение этой задачи возможно только на основе комплексной информационной системы, обеспечивающей прогнозирование, мониторинг, оповещение и информирование населения, предупреждение и ликвидацию возможных угроз, а также контроль устранения последствий чрезвычайных ситуаций и происшествий. Данная система позволит объединить все существующие и планируемые к созданию системы обеспечения безопасности различных уровней в единое информационное пространство.</w:t>
      </w:r>
    </w:p>
    <w:p w:rsidR="00E238C9" w:rsidRDefault="00E238C9">
      <w:pPr>
        <w:pStyle w:val="ConsPlusNormal"/>
        <w:spacing w:before="220"/>
        <w:ind w:firstLine="540"/>
        <w:jc w:val="both"/>
      </w:pPr>
      <w:proofErr w:type="gramStart"/>
      <w:r>
        <w:t xml:space="preserve">В </w:t>
      </w:r>
      <w:hyperlink r:id="rId195" w:history="1">
        <w:r>
          <w:rPr>
            <w:color w:val="0000FF"/>
          </w:rPr>
          <w:t>Концепции</w:t>
        </w:r>
      </w:hyperlink>
      <w:r>
        <w:t xml:space="preserve"> региональной информатизации, утвержденной распоряжением Правительства Российской Федерации от 29 декабря 2014 года N 2769-р, рекомендуется в сфере безопасности жизнедеятельности реализовать автоматизированный информационный обмен между органами государственной власти субъектов Российской Федерации, территориальными органами федеральных органов исполнительной власти, органами местного самоуправления и администрациями объектов для организации комплексного мониторинга и управления уровнем угроз общественной безопасности, координации действий по предотвращению кризисных и</w:t>
      </w:r>
      <w:proofErr w:type="gramEnd"/>
      <w:r>
        <w:t xml:space="preserve"> чрезвычайных ситуаций и ликвидации их последствий.</w:t>
      </w:r>
    </w:p>
    <w:p w:rsidR="00E238C9" w:rsidRDefault="00E238C9">
      <w:pPr>
        <w:pStyle w:val="ConsPlusNormal"/>
        <w:spacing w:before="220"/>
        <w:ind w:firstLine="540"/>
        <w:jc w:val="both"/>
      </w:pPr>
      <w:r>
        <w:lastRenderedPageBreak/>
        <w:t>Подпрограммой 4 предусматривается обеспечение создания, развития и эксплуатации аппаратно-программного комплекса "Безопасный город" на территории области, который должен стать основой такого объединения. Данный комплекс будет состоять из множества сегментов, часть из которых уже применяется различными ведомствами в целях обеспечения безопасности (система обеспечения вызова экстренных оперативных служб по единому номеру "112", системы фот</w:t>
      </w:r>
      <w:proofErr w:type="gramStart"/>
      <w:r>
        <w:t>о-</w:t>
      </w:r>
      <w:proofErr w:type="gramEnd"/>
      <w:r>
        <w:t xml:space="preserve">, </w:t>
      </w:r>
      <w:proofErr w:type="spellStart"/>
      <w:r>
        <w:t>видеофиксации</w:t>
      </w:r>
      <w:proofErr w:type="spellEnd"/>
      <w:r>
        <w:t xml:space="preserve"> нарушений </w:t>
      </w:r>
      <w:hyperlink r:id="rId196" w:history="1">
        <w:r>
          <w:rPr>
            <w:color w:val="0000FF"/>
          </w:rPr>
          <w:t>Правил</w:t>
        </w:r>
      </w:hyperlink>
      <w:r>
        <w:t xml:space="preserve"> дорожного движения на автодорогах, камеры видеонаблюдения в общественных местах и иные системы).</w:t>
      </w:r>
    </w:p>
    <w:p w:rsidR="00E238C9" w:rsidRDefault="00E238C9">
      <w:pPr>
        <w:pStyle w:val="ConsPlusNormal"/>
        <w:spacing w:before="220"/>
        <w:ind w:firstLine="540"/>
        <w:jc w:val="both"/>
      </w:pPr>
      <w:r>
        <w:t>В настоящее время на территории области все указанные системы создаются и эксплуатируются различными органами власти и организациями, частично дублируют друг друга, имеют несовместимые протоколы обмена информацией, что снижает оперативность совместного согласованного использования этих систем в целях обеспечения безопасности населения и территорий, а также значительно снижает возможности дальнейшего развития этих систем.</w:t>
      </w:r>
    </w:p>
    <w:p w:rsidR="00E238C9" w:rsidRDefault="00E238C9">
      <w:pPr>
        <w:pStyle w:val="ConsPlusNormal"/>
        <w:spacing w:before="220"/>
        <w:ind w:firstLine="540"/>
        <w:jc w:val="both"/>
      </w:pPr>
      <w:r>
        <w:t>Разнородность и независимость ведомственных, региональных и муниципальных систем затрудняют их интеграцию друг с другом, увеличивают общие финансовые затраты на информационно-техническое сопряжение и эксплуатацию. Снижаются оперативность совместного согласованного использования этих систем в процессах антикризисного управления и возможности их дальнейшего развития.</w:t>
      </w:r>
    </w:p>
    <w:p w:rsidR="00E238C9" w:rsidRDefault="00E238C9">
      <w:pPr>
        <w:pStyle w:val="ConsPlusNormal"/>
        <w:spacing w:before="220"/>
        <w:ind w:firstLine="540"/>
        <w:jc w:val="both"/>
      </w:pPr>
      <w:r>
        <w:t xml:space="preserve">Для методологического обеспечения решения названных проблемных вопросов под руководством Межведомственной комиссии разработана </w:t>
      </w:r>
      <w:hyperlink r:id="rId197" w:history="1">
        <w:r>
          <w:rPr>
            <w:color w:val="0000FF"/>
          </w:rPr>
          <w:t>Концепция</w:t>
        </w:r>
      </w:hyperlink>
      <w:r>
        <w:t xml:space="preserve"> построения и развития АПК "Безопасный город", утвержденная распоряжением Правительства Российской Федерации от 3 декабря 2014 года N 2446-р.</w:t>
      </w:r>
    </w:p>
    <w:p w:rsidR="00E238C9" w:rsidRDefault="00E238C9">
      <w:pPr>
        <w:pStyle w:val="ConsPlusNormal"/>
        <w:spacing w:before="220"/>
        <w:ind w:firstLine="540"/>
        <w:jc w:val="both"/>
      </w:pPr>
      <w:proofErr w:type="gramStart"/>
      <w:r>
        <w:t>Целью развития АПК "Безопасный город" определено дальнейшее повышение общего уровня общественной безопасности, правопорядка и безопасности среды обитания на основе разработки единых стандартов функциональных и технических требований и создания на их основе комплексной информационной системы, обеспечивающей прогнозирование, мониторинг, предупреждение и ликвидацию возможных угроз, а также контроль устранения последствий чрезвычайных ситуаций и происшествий на территориях.</w:t>
      </w:r>
      <w:proofErr w:type="gramEnd"/>
    </w:p>
    <w:p w:rsidR="00E238C9" w:rsidRDefault="00E238C9">
      <w:pPr>
        <w:pStyle w:val="ConsPlusNormal"/>
        <w:spacing w:before="220"/>
        <w:ind w:firstLine="540"/>
        <w:jc w:val="both"/>
      </w:pPr>
      <w:r>
        <w:t>Базовыми принципами Концепции являются:</w:t>
      </w:r>
    </w:p>
    <w:p w:rsidR="00E238C9" w:rsidRDefault="00E238C9">
      <w:pPr>
        <w:pStyle w:val="ConsPlusNormal"/>
        <w:spacing w:before="220"/>
        <w:ind w:firstLine="540"/>
        <w:jc w:val="both"/>
      </w:pPr>
      <w:r>
        <w:t>учет полного спектра возможных угроз в сферах обеспечения общественной безопасности и безопасности среды обитания;</w:t>
      </w:r>
    </w:p>
    <w:p w:rsidR="00E238C9" w:rsidRDefault="00E238C9">
      <w:pPr>
        <w:pStyle w:val="ConsPlusNormal"/>
        <w:spacing w:before="220"/>
        <w:ind w:firstLine="540"/>
        <w:jc w:val="both"/>
      </w:pPr>
      <w:r>
        <w:t>максимальное использование существующей в муниципальных образованиях области информационно-коммуникационной инфраструктуры;</w:t>
      </w:r>
    </w:p>
    <w:p w:rsidR="00E238C9" w:rsidRDefault="00E238C9">
      <w:pPr>
        <w:pStyle w:val="ConsPlusNormal"/>
        <w:spacing w:before="220"/>
        <w:ind w:firstLine="540"/>
        <w:jc w:val="both"/>
      </w:pPr>
      <w:r>
        <w:t>обеспечение межведомственного взаимодействия и интеграции соответствующих систем в едином информационном пространстве.</w:t>
      </w:r>
    </w:p>
    <w:p w:rsidR="00E238C9" w:rsidRDefault="00E238C9">
      <w:pPr>
        <w:pStyle w:val="ConsPlusNormal"/>
        <w:spacing w:before="220"/>
        <w:ind w:firstLine="540"/>
        <w:jc w:val="both"/>
      </w:pPr>
      <w:r>
        <w:t>Практическая реализация названных принципов обеспечивается путем:</w:t>
      </w:r>
    </w:p>
    <w:p w:rsidR="00E238C9" w:rsidRDefault="00E238C9">
      <w:pPr>
        <w:pStyle w:val="ConsPlusNormal"/>
        <w:spacing w:before="220"/>
        <w:ind w:firstLine="540"/>
        <w:jc w:val="both"/>
      </w:pPr>
      <w:r>
        <w:t>информатизации процессов управления муниципальными экстренными и коммунальными службами, организациями и предприятиями, решающими задачи по обеспечению общественной безопасности, правопорядка и безопасности среды обитания;</w:t>
      </w:r>
    </w:p>
    <w:p w:rsidR="00E238C9" w:rsidRDefault="00E238C9">
      <w:pPr>
        <w:pStyle w:val="ConsPlusNormal"/>
        <w:spacing w:before="220"/>
        <w:ind w:firstLine="540"/>
        <w:jc w:val="both"/>
      </w:pPr>
      <w:r>
        <w:t>построения сегментов АПК "Безопасный город" на базе существующей инфраструктуры и дальнейшего развития их функциональных и технических возможностей;</w:t>
      </w:r>
    </w:p>
    <w:p w:rsidR="00E238C9" w:rsidRDefault="00E238C9">
      <w:pPr>
        <w:pStyle w:val="ConsPlusNormal"/>
        <w:spacing w:before="220"/>
        <w:ind w:firstLine="540"/>
        <w:jc w:val="both"/>
      </w:pPr>
      <w:r>
        <w:t>внедрения единой интеграционной платформы, реализованной на открытых протоколах, для всех автоматизированных систем, взаимодействующих в рамках АПК "Безопасный город";</w:t>
      </w:r>
    </w:p>
    <w:p w:rsidR="00E238C9" w:rsidRDefault="00E238C9">
      <w:pPr>
        <w:pStyle w:val="ConsPlusNormal"/>
        <w:spacing w:before="220"/>
        <w:ind w:firstLine="540"/>
        <w:jc w:val="both"/>
      </w:pPr>
      <w:r>
        <w:t xml:space="preserve">обеспечения доступа в единое информационное пространство АПК "Безопасный город" в </w:t>
      </w:r>
      <w:r>
        <w:lastRenderedPageBreak/>
        <w:t>соответствии с установленными правами доступа.</w:t>
      </w:r>
    </w:p>
    <w:p w:rsidR="00E238C9" w:rsidRDefault="00E238C9">
      <w:pPr>
        <w:pStyle w:val="ConsPlusNormal"/>
        <w:spacing w:before="220"/>
        <w:ind w:firstLine="540"/>
        <w:jc w:val="both"/>
      </w:pPr>
      <w:r>
        <w:t>Для решения этих задач должна использоваться региональная информационно-коммуникационная инфраструктура, создаваемая на основе следующих основных принципов:</w:t>
      </w:r>
    </w:p>
    <w:p w:rsidR="00E238C9" w:rsidRDefault="00E238C9">
      <w:pPr>
        <w:pStyle w:val="ConsPlusNormal"/>
        <w:spacing w:before="220"/>
        <w:ind w:firstLine="540"/>
        <w:jc w:val="both"/>
      </w:pPr>
      <w:r>
        <w:t>формирование интегрированной вычислительной и сетевой среды, совместно используемой органами государственной власти и органами местного самоуправления;</w:t>
      </w:r>
    </w:p>
    <w:p w:rsidR="00E238C9" w:rsidRDefault="00E238C9">
      <w:pPr>
        <w:pStyle w:val="ConsPlusNormal"/>
        <w:spacing w:before="220"/>
        <w:ind w:firstLine="540"/>
        <w:jc w:val="both"/>
      </w:pPr>
      <w:r>
        <w:t>построение региональных информационных систем по сервисной архитектуре, стандартизация и обеспечение совместимости используемых в регионе информационно-коммуникационных систем.</w:t>
      </w:r>
    </w:p>
    <w:p w:rsidR="00E238C9" w:rsidRDefault="00E238C9">
      <w:pPr>
        <w:pStyle w:val="ConsPlusNormal"/>
        <w:spacing w:before="220"/>
        <w:ind w:firstLine="540"/>
        <w:jc w:val="both"/>
      </w:pPr>
      <w:proofErr w:type="gramStart"/>
      <w:r>
        <w:t>Первичный уровень АПК "Безопасный город" и его сегментов планируется создавать на базе единых дежурно-диспетчерских служб муниципальных образований (далее - ЕДДС), которые являются органами повседневного управления Вологодской территориальной подсистемы единой государственной системы предупреждения и ликвидации чрезвычайных ситуаций, а более высокий вторичный уровень - на базе государственного учреждения области, в задачи которого входят вопросы обеспечения региональной безопасности.</w:t>
      </w:r>
      <w:proofErr w:type="gramEnd"/>
    </w:p>
    <w:p w:rsidR="00E238C9" w:rsidRDefault="00E238C9">
      <w:pPr>
        <w:pStyle w:val="ConsPlusNormal"/>
        <w:spacing w:before="220"/>
        <w:ind w:firstLine="540"/>
        <w:jc w:val="both"/>
      </w:pPr>
      <w:r>
        <w:t>Составной частью АПК "Безопасный город" являются также следующие системы управления и связи, оповещения и информирования:</w:t>
      </w:r>
    </w:p>
    <w:p w:rsidR="00E238C9" w:rsidRDefault="00E238C9">
      <w:pPr>
        <w:pStyle w:val="ConsPlusNormal"/>
        <w:spacing w:before="220"/>
        <w:ind w:firstLine="540"/>
        <w:jc w:val="both"/>
      </w:pPr>
      <w:r>
        <w:t>- территориальная автоматизированная система централизованного оповещения гражданской обороны "Маяк" (далее - ТАСЦО ГО "Маяк");</w:t>
      </w:r>
    </w:p>
    <w:p w:rsidR="00E238C9" w:rsidRDefault="00E238C9">
      <w:pPr>
        <w:pStyle w:val="ConsPlusNormal"/>
        <w:spacing w:before="220"/>
        <w:ind w:firstLine="540"/>
        <w:jc w:val="both"/>
      </w:pPr>
      <w:r>
        <w:t>- Комплексная система экстренного оповещения населения (далее - КСЭОН);</w:t>
      </w:r>
    </w:p>
    <w:p w:rsidR="00E238C9" w:rsidRDefault="00E238C9">
      <w:pPr>
        <w:pStyle w:val="ConsPlusNormal"/>
        <w:spacing w:before="220"/>
        <w:ind w:firstLine="540"/>
        <w:jc w:val="both"/>
      </w:pPr>
      <w:r>
        <w:t>- система обеспечения вызова экстренных оперативных служб по единому номеру "112" (далее - система-112).</w:t>
      </w:r>
    </w:p>
    <w:p w:rsidR="00E238C9" w:rsidRDefault="00E238C9">
      <w:pPr>
        <w:pStyle w:val="ConsPlusNormal"/>
        <w:spacing w:before="220"/>
        <w:ind w:firstLine="540"/>
        <w:jc w:val="both"/>
      </w:pPr>
      <w:r>
        <w:t xml:space="preserve">ТАСЦО ГО "Маяк" области </w:t>
      </w:r>
      <w:proofErr w:type="gramStart"/>
      <w:r>
        <w:t>введена</w:t>
      </w:r>
      <w:proofErr w:type="gramEnd"/>
      <w:r>
        <w:t xml:space="preserve"> в эксплуатацию в 80-х годах 20 века на базе аппаратуры дистанционного управления циркулярного вызова П-160 и АДУ-ЦВ, что в настоящее время требует ее модернизации с использованием современных технических решений.</w:t>
      </w:r>
    </w:p>
    <w:p w:rsidR="00E238C9" w:rsidRDefault="00E238C9">
      <w:pPr>
        <w:pStyle w:val="ConsPlusNormal"/>
        <w:spacing w:before="220"/>
        <w:ind w:firstLine="540"/>
        <w:jc w:val="both"/>
      </w:pPr>
      <w:r>
        <w:t>Проведение реконструкции ТАСЦО ГО "Маяк" создаст технические условия для своевременного оповещения населения в случае возникновения чрезвычайной ситуации любого уровня или при введении режимов гражданской обороны. Данная система независима от сетей телерадиовещания, сотовой связи и позволяет обеспечить максимальный охват оповещаемого населения. Своевременное предупреждение создаст условия для своевременной эвакуации населения, попадающего в зону действия чрезвычайной ситуации, а также обеспечит своевременное оповещение населения при военных конфликтах или вследствие этих конфликтов.</w:t>
      </w:r>
    </w:p>
    <w:p w:rsidR="00E238C9" w:rsidRDefault="00E238C9">
      <w:pPr>
        <w:pStyle w:val="ConsPlusNormal"/>
        <w:spacing w:before="220"/>
        <w:ind w:firstLine="540"/>
        <w:jc w:val="both"/>
      </w:pPr>
      <w:r>
        <w:t>Дополнительной системой оповещения населения является комплексная система экстренного оповещения населения. Создание КСЭОН необходимо для своевременного и гарантированного доведения до населения, находящегося на территории, на которой существует угроза возникновения чрезвычайной ситуации, либо в зоне чрезвычайной ситуации, достоверной информации об угрозе возникновения или возникновении чрезвычайной ситуации, правилах поведения и способах защиты в такой ситуации.</w:t>
      </w:r>
    </w:p>
    <w:p w:rsidR="00E238C9" w:rsidRDefault="00E238C9">
      <w:pPr>
        <w:pStyle w:val="ConsPlusNormal"/>
        <w:spacing w:before="220"/>
        <w:ind w:firstLine="540"/>
        <w:jc w:val="both"/>
      </w:pPr>
      <w:r>
        <w:t>КСЭОН - это комплекс программно-технических средств систем мониторинга опасных природных явлений и техногенных процессов и оповещения для доведения сигналов и экстренной информации оповещения до органов управления, сил РСЧС и населения в автоматическом или автоматизированном режиме. КСЭОН создается в зонах экстренного оповещения - на территориях, подверженных риску возникновения быстроразвивающихся опасных природных явлений и техногенных процессов.</w:t>
      </w:r>
    </w:p>
    <w:p w:rsidR="00E238C9" w:rsidRDefault="00E238C9">
      <w:pPr>
        <w:pStyle w:val="ConsPlusNormal"/>
        <w:spacing w:before="220"/>
        <w:ind w:firstLine="540"/>
        <w:jc w:val="both"/>
      </w:pPr>
      <w:r>
        <w:lastRenderedPageBreak/>
        <w:t>Для эффективного оказания помощи при происшествиях или чрезвычайных ситуациях в 10% случаев требуется привлечение более одной экстренной службы.</w:t>
      </w:r>
    </w:p>
    <w:p w:rsidR="00E238C9" w:rsidRDefault="00E238C9">
      <w:pPr>
        <w:pStyle w:val="ConsPlusNormal"/>
        <w:spacing w:before="220"/>
        <w:ind w:firstLine="540"/>
        <w:jc w:val="both"/>
      </w:pPr>
      <w:r>
        <w:t>Показателем эффективности действий экстренных оперативных служб является время их оперативного реагирования. Его сокращение непосредственно влияет на последствия происшествия или чрезвычайной ситуации.</w:t>
      </w:r>
    </w:p>
    <w:p w:rsidR="00E238C9" w:rsidRDefault="00E238C9">
      <w:pPr>
        <w:pStyle w:val="ConsPlusNormal"/>
        <w:spacing w:before="220"/>
        <w:ind w:firstLine="540"/>
        <w:jc w:val="both"/>
      </w:pPr>
      <w:r>
        <w:t>Для решения этой проблемы на территории области создается система-112, что позволит обеспечить возможность приема и обработки круглосуточных и бесплатных вызовов (сообщений о происшествиях) от населения в адрес экстренных оперативных служб по принципу "одного окна" для снижения времени реагирования экстренных оперативных служб.</w:t>
      </w:r>
    </w:p>
    <w:p w:rsidR="00E238C9" w:rsidRDefault="00E238C9">
      <w:pPr>
        <w:pStyle w:val="ConsPlusNormal"/>
        <w:spacing w:before="220"/>
        <w:ind w:firstLine="540"/>
        <w:jc w:val="both"/>
      </w:pPr>
      <w:r>
        <w:t>Анализ пилотного внедрения системы-112 в Курской области, проведенный МЧС России, показал, что в результате ее развертывания время комплексного оперативного реагирования экстренных оперативных служб уменьшается на 15 - 25%, в результате чего число погибших, пострадавших и общий размер ущерба населению и территориям сокращаются примерно на 7 - 9%.</w:t>
      </w:r>
    </w:p>
    <w:p w:rsidR="00E238C9" w:rsidRDefault="00E238C9">
      <w:pPr>
        <w:pStyle w:val="ConsPlusNormal"/>
        <w:spacing w:before="220"/>
        <w:ind w:firstLine="540"/>
        <w:jc w:val="both"/>
      </w:pPr>
      <w:proofErr w:type="gramStart"/>
      <w:r>
        <w:t>Создание новых и реконструкция действующих систем оповещения и информирования населения об угрозе возникновения или о возникновении чрезвычайных ситуаций направлены на построение и развитие в конечном итоге единой комплексной системы информирования и оповещения населения при угрозе возникновения и возникновении чрезвычайных ситуаций в Вологодской области, включающей в себя комплексную систему экстренного оповещения населения об угрозе возникновения или о возникновении чрезвычайных ситуаций.</w:t>
      </w:r>
      <w:proofErr w:type="gramEnd"/>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4</w:t>
      </w:r>
    </w:p>
    <w:p w:rsidR="00E238C9" w:rsidRDefault="00E238C9">
      <w:pPr>
        <w:pStyle w:val="ConsPlusNormal"/>
        <w:jc w:val="both"/>
      </w:pPr>
    </w:p>
    <w:p w:rsidR="00E238C9" w:rsidRDefault="00E238C9">
      <w:pPr>
        <w:pStyle w:val="ConsPlusNormal"/>
        <w:ind w:firstLine="540"/>
        <w:jc w:val="both"/>
      </w:pPr>
      <w:r>
        <w:t>Целью подпрограммы 4 является объединение существующих и планируемых к созданию систем управления, информирования и оповещения в единое информационное пространство.</w:t>
      </w:r>
    </w:p>
    <w:p w:rsidR="00E238C9" w:rsidRDefault="00E238C9">
      <w:pPr>
        <w:pStyle w:val="ConsPlusNormal"/>
        <w:spacing w:before="220"/>
        <w:ind w:firstLine="540"/>
        <w:jc w:val="both"/>
      </w:pPr>
      <w:r>
        <w:t>Задачами подпрограммы 4 являются:</w:t>
      </w:r>
    </w:p>
    <w:p w:rsidR="00E238C9" w:rsidRDefault="00E238C9">
      <w:pPr>
        <w:pStyle w:val="ConsPlusNormal"/>
        <w:spacing w:before="220"/>
        <w:ind w:firstLine="540"/>
        <w:jc w:val="both"/>
      </w:pPr>
      <w:r>
        <w:t>создание и эксплуатация опытных участков АПК "Безопасный город" в пилотных муниципальных образованиях области и отработка типовых программно-технических решений;</w:t>
      </w:r>
    </w:p>
    <w:p w:rsidR="00E238C9" w:rsidRDefault="00E238C9">
      <w:pPr>
        <w:pStyle w:val="ConsPlusNormal"/>
        <w:spacing w:before="220"/>
        <w:ind w:firstLine="540"/>
        <w:jc w:val="both"/>
      </w:pPr>
      <w:r>
        <w:t>создание и эксплуатация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создание систем вызова экстренных оперативных служб, информирования и оповещения населения в местах массового пребывания, модернизация территориальной автоматизированной системы централизованного оповещения;</w:t>
      </w:r>
    </w:p>
    <w:p w:rsidR="00E238C9" w:rsidRDefault="00E238C9">
      <w:pPr>
        <w:pStyle w:val="ConsPlusNormal"/>
        <w:spacing w:before="220"/>
        <w:ind w:firstLine="540"/>
        <w:jc w:val="both"/>
      </w:pPr>
      <w:r>
        <w:t>повышение эффективности работы по выявлению, предупреждению и профилактике правонарушений, совершаемых на улицах и в других общественных местах.</w:t>
      </w:r>
    </w:p>
    <w:p w:rsidR="00E238C9" w:rsidRDefault="00E238C9">
      <w:pPr>
        <w:pStyle w:val="ConsPlusNormal"/>
        <w:spacing w:before="220"/>
        <w:ind w:firstLine="540"/>
        <w:jc w:val="both"/>
      </w:pPr>
      <w:hyperlink w:anchor="P4744" w:history="1">
        <w:r>
          <w:rPr>
            <w:color w:val="0000FF"/>
          </w:rPr>
          <w:t>Сведения</w:t>
        </w:r>
      </w:hyperlink>
      <w:r>
        <w:t xml:space="preserve"> о целевых показателях (индикаторах) достижения цели и решения задач подпрограммы 4 приведены в приложении 1 к подпрограмме 4, </w:t>
      </w:r>
      <w:hyperlink w:anchor="P4896" w:history="1">
        <w:r>
          <w:rPr>
            <w:color w:val="0000FF"/>
          </w:rPr>
          <w:t>сведения</w:t>
        </w:r>
      </w:hyperlink>
      <w:r>
        <w:t xml:space="preserve"> о целевых показателях (индикаторах) подпрограммы 4 в разрезе муниципальных образований области на 2014 - 2017 годы приведены в приложении 2 к подпрограмме 4.</w:t>
      </w:r>
    </w:p>
    <w:p w:rsidR="00E238C9" w:rsidRDefault="00E238C9">
      <w:pPr>
        <w:pStyle w:val="ConsPlusNormal"/>
        <w:jc w:val="both"/>
      </w:pPr>
      <w:r>
        <w:t xml:space="preserve">(в ред. </w:t>
      </w:r>
      <w:hyperlink r:id="rId198" w:history="1">
        <w:r>
          <w:rPr>
            <w:color w:val="0000FF"/>
          </w:rPr>
          <w:t>постановления</w:t>
        </w:r>
      </w:hyperlink>
      <w:r>
        <w:t xml:space="preserve"> Правительства Вологодской области от 30.07.2018 N 692)</w:t>
      </w:r>
    </w:p>
    <w:p w:rsidR="00E238C9" w:rsidRDefault="00E238C9">
      <w:pPr>
        <w:pStyle w:val="ConsPlusNormal"/>
        <w:spacing w:before="220"/>
        <w:ind w:firstLine="540"/>
        <w:jc w:val="both"/>
      </w:pPr>
      <w:r>
        <w:t xml:space="preserve">Реализация мероприятий по обеспечению создания и эксплуатации аппаратно-программного комплекса "Безопасный город" на территории области позволит обеспечить межсистемное и межведомственное взаимодействие всех задействованных в рамках РСЧС служб, </w:t>
      </w:r>
      <w:r>
        <w:lastRenderedPageBreak/>
        <w:t>ведомств, организаций муниципального и регионального уровней на территории области в 2 городских округах и 26 муниципальных районах области.</w:t>
      </w:r>
    </w:p>
    <w:p w:rsidR="00E238C9" w:rsidRDefault="00E238C9">
      <w:pPr>
        <w:pStyle w:val="ConsPlusNormal"/>
        <w:spacing w:before="220"/>
        <w:ind w:firstLine="540"/>
        <w:jc w:val="both"/>
      </w:pPr>
      <w:r>
        <w:t>Завершение реконструкции территориальной системы централизованного оповещения "Маяк" в 100% городских округов и административных центров муниципальных районов области приведет к выполнению необходимых требований законодательства к уровню развития систем оповещения, позволит в случае введения режимов гражданской обороны своевременно оповестить население о возможных угрозах.</w:t>
      </w:r>
    </w:p>
    <w:p w:rsidR="00E238C9" w:rsidRDefault="00E238C9">
      <w:pPr>
        <w:pStyle w:val="ConsPlusNormal"/>
        <w:spacing w:before="220"/>
        <w:ind w:firstLine="540"/>
        <w:jc w:val="both"/>
      </w:pPr>
      <w:proofErr w:type="gramStart"/>
      <w:r>
        <w:t xml:space="preserve">Создание КСЭОН в зонах экстренного оповещения с охватом 100% приведет к выполнению требований </w:t>
      </w:r>
      <w:hyperlink r:id="rId199" w:history="1">
        <w:r>
          <w:rPr>
            <w:color w:val="0000FF"/>
          </w:rPr>
          <w:t>Указа</w:t>
        </w:r>
      </w:hyperlink>
      <w:r>
        <w:t xml:space="preserve"> Президента Российской Федерации от 13 ноября 2012 года N 1522 "О создании комплексной системы экстренного оповещения населения об угрозе возникновения или о возникновении чрезвычайных ситуаций", обеспечит проведение мониторинга чрезвычайных ситуаций и своевременное и гарантированное доведение до населения достоверной информации об угрозе возникновения или возникновении чрезвычайной ситуации</w:t>
      </w:r>
      <w:proofErr w:type="gramEnd"/>
      <w:r>
        <w:t xml:space="preserve">, </w:t>
      </w:r>
      <w:proofErr w:type="gramStart"/>
      <w:r>
        <w:t>правилах</w:t>
      </w:r>
      <w:proofErr w:type="gramEnd"/>
      <w:r>
        <w:t xml:space="preserve"> поведения и способах защиты.</w:t>
      </w:r>
    </w:p>
    <w:p w:rsidR="00E238C9" w:rsidRDefault="00E238C9">
      <w:pPr>
        <w:pStyle w:val="ConsPlusNormal"/>
        <w:spacing w:before="220"/>
        <w:ind w:firstLine="540"/>
        <w:jc w:val="both"/>
      </w:pPr>
      <w:r>
        <w:t>Внедрение системы обеспечения вызова экстренных оперативных служб через единый номер "112" в 100% городских округов и муниципальных районов области снизит время реагирования оперативных служб, что приведет к снижению возможного материального ущерба от любого вида аварий или пожаров.</w:t>
      </w:r>
    </w:p>
    <w:p w:rsidR="00E238C9" w:rsidRDefault="00E238C9">
      <w:pPr>
        <w:pStyle w:val="ConsPlusNormal"/>
        <w:spacing w:before="220"/>
        <w:ind w:firstLine="540"/>
        <w:jc w:val="both"/>
      </w:pPr>
      <w:r>
        <w:t>По итогам реализации подпрограммы 4 планируется достижение следующих результатов:</w:t>
      </w:r>
    </w:p>
    <w:p w:rsidR="00E238C9" w:rsidRDefault="00E238C9">
      <w:pPr>
        <w:pStyle w:val="ConsPlusNormal"/>
        <w:spacing w:before="220"/>
        <w:ind w:firstLine="540"/>
        <w:jc w:val="both"/>
      </w:pPr>
      <w:r>
        <w:t>создание и эксплуатация АПК "Безопасный город" в 2 городских округах и 26 муниципальных районах области;</w:t>
      </w:r>
    </w:p>
    <w:p w:rsidR="00E238C9" w:rsidRDefault="00E238C9">
      <w:pPr>
        <w:pStyle w:val="ConsPlusNormal"/>
        <w:spacing w:before="220"/>
        <w:ind w:firstLine="540"/>
        <w:jc w:val="both"/>
      </w:pPr>
      <w:r>
        <w:t>завершение реконструкции территориальной системы централизованного оповещения "Маяк" в 57% городских округов и муниципальных районов области;</w:t>
      </w:r>
    </w:p>
    <w:p w:rsidR="00E238C9" w:rsidRDefault="00E238C9">
      <w:pPr>
        <w:pStyle w:val="ConsPlusNormal"/>
        <w:jc w:val="both"/>
      </w:pPr>
      <w:r>
        <w:t xml:space="preserve">(в ред. </w:t>
      </w:r>
      <w:hyperlink r:id="rId200"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создание Комплексной системы экстренного оповещения населения в 3-х зонах экстренного оповещения: город Вологда, город Череповец (экспериментальная зона) и Великоустюгский муниципальный район;</w:t>
      </w:r>
    </w:p>
    <w:p w:rsidR="00E238C9" w:rsidRDefault="00E238C9">
      <w:pPr>
        <w:pStyle w:val="ConsPlusNormal"/>
        <w:spacing w:before="220"/>
        <w:ind w:firstLine="540"/>
        <w:jc w:val="both"/>
      </w:pPr>
      <w:r>
        <w:t>создание системы обеспечения вызова экстренных оперативных служб через единый номер "112" в 100% городских округов и муниципальных районов области;</w:t>
      </w:r>
    </w:p>
    <w:p w:rsidR="00E238C9" w:rsidRDefault="00E238C9">
      <w:pPr>
        <w:pStyle w:val="ConsPlusNormal"/>
        <w:spacing w:before="220"/>
        <w:ind w:firstLine="540"/>
        <w:jc w:val="both"/>
      </w:pPr>
      <w:r>
        <w:t xml:space="preserve">увеличение доли населения области, проживающего на территории муниципальных образований, в которых </w:t>
      </w:r>
      <w:proofErr w:type="gramStart"/>
      <w:r>
        <w:t>развернута</w:t>
      </w:r>
      <w:proofErr w:type="gramEnd"/>
      <w:r>
        <w:t xml:space="preserve"> система-112, в общем количестве населения Российской Федерации до 0.22%;</w:t>
      </w:r>
    </w:p>
    <w:p w:rsidR="00E238C9" w:rsidRDefault="00E238C9">
      <w:pPr>
        <w:pStyle w:val="ConsPlusNormal"/>
        <w:jc w:val="both"/>
      </w:pPr>
      <w:r>
        <w:t xml:space="preserve">(абзац введен </w:t>
      </w:r>
      <w:hyperlink r:id="rId201" w:history="1">
        <w:r>
          <w:rPr>
            <w:color w:val="0000FF"/>
          </w:rPr>
          <w:t>постановлением</w:t>
        </w:r>
      </w:hyperlink>
      <w:r>
        <w:t xml:space="preserve"> Правительства Вологодской области от 05.06.2017 N 502)</w:t>
      </w:r>
    </w:p>
    <w:p w:rsidR="00E238C9" w:rsidRDefault="00E238C9">
      <w:pPr>
        <w:pStyle w:val="ConsPlusNormal"/>
        <w:spacing w:before="220"/>
        <w:ind w:firstLine="540"/>
        <w:jc w:val="both"/>
      </w:pPr>
      <w:r>
        <w:t>увеличение доли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 до 0.20%;</w:t>
      </w:r>
    </w:p>
    <w:p w:rsidR="00E238C9" w:rsidRDefault="00E238C9">
      <w:pPr>
        <w:pStyle w:val="ConsPlusNormal"/>
        <w:jc w:val="both"/>
      </w:pPr>
      <w:r>
        <w:t xml:space="preserve">(абзац введен </w:t>
      </w:r>
      <w:hyperlink r:id="rId202" w:history="1">
        <w:r>
          <w:rPr>
            <w:color w:val="0000FF"/>
          </w:rPr>
          <w:t>постановлением</w:t>
        </w:r>
      </w:hyperlink>
      <w:r>
        <w:t xml:space="preserve"> Правительства Вологодской области от 05.06.2017 N 502)</w:t>
      </w:r>
    </w:p>
    <w:p w:rsidR="00E238C9" w:rsidRDefault="00E238C9">
      <w:pPr>
        <w:pStyle w:val="ConsPlusNormal"/>
        <w:spacing w:before="220"/>
        <w:ind w:firstLine="540"/>
        <w:jc w:val="both"/>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 на 49%;</w:t>
      </w:r>
    </w:p>
    <w:p w:rsidR="00E238C9" w:rsidRDefault="00E238C9">
      <w:pPr>
        <w:pStyle w:val="ConsPlusNormal"/>
        <w:jc w:val="both"/>
      </w:pPr>
      <w:r>
        <w:t xml:space="preserve">(в ред. постановлений Правительства Вологодской области от 04.09.2017 </w:t>
      </w:r>
      <w:hyperlink r:id="rId203" w:history="1">
        <w:r>
          <w:rPr>
            <w:color w:val="0000FF"/>
          </w:rPr>
          <w:t>N 806</w:t>
        </w:r>
      </w:hyperlink>
      <w:r>
        <w:t xml:space="preserve">, от 19.08.2019 </w:t>
      </w:r>
      <w:hyperlink r:id="rId204" w:history="1">
        <w:r>
          <w:rPr>
            <w:color w:val="0000FF"/>
          </w:rPr>
          <w:t>N 788</w:t>
        </w:r>
      </w:hyperlink>
      <w:r>
        <w:t>)</w:t>
      </w:r>
    </w:p>
    <w:p w:rsidR="00E238C9" w:rsidRDefault="00E238C9">
      <w:pPr>
        <w:pStyle w:val="ConsPlusNormal"/>
        <w:spacing w:before="220"/>
        <w:ind w:firstLine="540"/>
        <w:jc w:val="both"/>
      </w:pPr>
      <w:r>
        <w:t>увеличение количества обслуживаемых функционирующих камер видеонаблюдения правоохранительного сегмента АПК "Безопасный город" до 404 штук.</w:t>
      </w:r>
    </w:p>
    <w:p w:rsidR="00E238C9" w:rsidRDefault="00E238C9">
      <w:pPr>
        <w:pStyle w:val="ConsPlusNormal"/>
        <w:jc w:val="both"/>
      </w:pPr>
      <w:r>
        <w:lastRenderedPageBreak/>
        <w:t xml:space="preserve">(в ред. </w:t>
      </w:r>
      <w:hyperlink r:id="rId205"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hyperlink w:anchor="P5214" w:history="1">
        <w:r>
          <w:rPr>
            <w:color w:val="0000FF"/>
          </w:rPr>
          <w:t>Сведения</w:t>
        </w:r>
      </w:hyperlink>
      <w:r>
        <w:t xml:space="preserve"> о порядке сбора информации и методике расчета целевых показателей (индикаторов) подпрограммы 4 приведены в приложении 3 к подпрограмме 4.</w:t>
      </w:r>
    </w:p>
    <w:p w:rsidR="00E238C9" w:rsidRDefault="00E238C9">
      <w:pPr>
        <w:pStyle w:val="ConsPlusNormal"/>
        <w:spacing w:before="220"/>
        <w:ind w:firstLine="540"/>
        <w:jc w:val="both"/>
      </w:pPr>
      <w:r>
        <w:t>Подпрограмма 4 реализуется с 2015 года по 2020 год.</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4</w:t>
      </w:r>
    </w:p>
    <w:p w:rsidR="00E238C9" w:rsidRDefault="00E238C9">
      <w:pPr>
        <w:pStyle w:val="ConsPlusNormal"/>
        <w:jc w:val="both"/>
      </w:pPr>
    </w:p>
    <w:p w:rsidR="00E238C9" w:rsidRDefault="00E238C9">
      <w:pPr>
        <w:pStyle w:val="ConsPlusNormal"/>
        <w:ind w:firstLine="540"/>
        <w:jc w:val="both"/>
      </w:pPr>
      <w:r>
        <w:t>Для достижения цели и решения задач подпрограммы 4 необходимо реализовать ряд основных мероприятий.</w:t>
      </w:r>
    </w:p>
    <w:p w:rsidR="00E238C9" w:rsidRDefault="00E238C9">
      <w:pPr>
        <w:pStyle w:val="ConsPlusNormal"/>
        <w:spacing w:before="220"/>
        <w:ind w:firstLine="540"/>
        <w:jc w:val="both"/>
      </w:pPr>
      <w:r>
        <w:t>Подпрограмма 4 включает в себя следующие основные мероприятия:</w:t>
      </w:r>
    </w:p>
    <w:p w:rsidR="00E238C9" w:rsidRDefault="00E238C9">
      <w:pPr>
        <w:pStyle w:val="ConsPlusNormal"/>
        <w:spacing w:before="220"/>
        <w:ind w:firstLine="540"/>
        <w:jc w:val="both"/>
      </w:pPr>
      <w:r>
        <w:t>Основное мероприятие 4.1. Проектирование, создание АПК "Безопасный город" в пилотных зонах, развитие и обеспечение его эксплуатации на территории области</w:t>
      </w:r>
    </w:p>
    <w:p w:rsidR="00E238C9" w:rsidRDefault="00E238C9">
      <w:pPr>
        <w:pStyle w:val="ConsPlusNormal"/>
        <w:jc w:val="both"/>
      </w:pPr>
      <w:r>
        <w:t xml:space="preserve">(в ред. </w:t>
      </w:r>
      <w:hyperlink r:id="rId206" w:history="1">
        <w:r>
          <w:rPr>
            <w:color w:val="0000FF"/>
          </w:rPr>
          <w:t>постановления</w:t>
        </w:r>
      </w:hyperlink>
      <w:r>
        <w:t xml:space="preserve"> Правительства Вологодской области от 20.05.2019 N 472)</w:t>
      </w:r>
    </w:p>
    <w:p w:rsidR="00E238C9" w:rsidRDefault="00E238C9">
      <w:pPr>
        <w:pStyle w:val="ConsPlusNormal"/>
        <w:spacing w:before="220"/>
        <w:ind w:firstLine="540"/>
        <w:jc w:val="both"/>
      </w:pPr>
      <w:r>
        <w:t>Цели мероприятия - создание опытных участков АПК "Безопасный город" в пилотных муниципальных образованиях области, отработка типовых программно-технических решений, обеспечение развития и эксплуатации АПК "Безопасный город" на территории области.</w:t>
      </w:r>
    </w:p>
    <w:p w:rsidR="00E238C9" w:rsidRDefault="00E238C9">
      <w:pPr>
        <w:pStyle w:val="ConsPlusNormal"/>
        <w:jc w:val="both"/>
      </w:pPr>
      <w:r>
        <w:t xml:space="preserve">(в ред. </w:t>
      </w:r>
      <w:hyperlink r:id="rId207" w:history="1">
        <w:r>
          <w:rPr>
            <w:color w:val="0000FF"/>
          </w:rPr>
          <w:t>постановления</w:t>
        </w:r>
      </w:hyperlink>
      <w:r>
        <w:t xml:space="preserve"> Правительства Вологодской области от 20.05.2019 N 472)</w:t>
      </w:r>
    </w:p>
    <w:p w:rsidR="00E238C9" w:rsidRDefault="00E238C9">
      <w:pPr>
        <w:pStyle w:val="ConsPlusNormal"/>
        <w:spacing w:before="220"/>
        <w:ind w:firstLine="540"/>
        <w:jc w:val="both"/>
      </w:pPr>
      <w:r>
        <w:t>В рамках реализации мероприятия предусматривается осуществление закупок товаров, работ, услуг для проектирования, создания и обеспечения эксплуатации АПК "Безопасный город" в пилотных зонах; осуществление закупок товаров, работ, услуг по обеспечению функционирования и развития АПК "Безопасный город" на территории области; в целях повышения общего уровня общественной безопасности, эффективности использования АПК "Безопасный город" - участие в рамках межведомственного взаимодействия с правоохранительными органами в награждении победителей конкурсов профессионального мастерства в служебной деятельности при проведении таких конкурсов.</w:t>
      </w:r>
    </w:p>
    <w:p w:rsidR="00E238C9" w:rsidRDefault="00E238C9">
      <w:pPr>
        <w:pStyle w:val="ConsPlusNormal"/>
        <w:jc w:val="both"/>
      </w:pPr>
      <w:r>
        <w:t>(</w:t>
      </w:r>
      <w:proofErr w:type="gramStart"/>
      <w:r>
        <w:t>в</w:t>
      </w:r>
      <w:proofErr w:type="gramEnd"/>
      <w:r>
        <w:t xml:space="preserve"> ред. </w:t>
      </w:r>
      <w:hyperlink r:id="rId208" w:history="1">
        <w:r>
          <w:rPr>
            <w:color w:val="0000FF"/>
          </w:rPr>
          <w:t>постановления</w:t>
        </w:r>
      </w:hyperlink>
      <w:r>
        <w:t xml:space="preserve"> Правительства Вологодской области от 20.05.2019 N 472)</w:t>
      </w:r>
    </w:p>
    <w:p w:rsidR="00E238C9" w:rsidRDefault="00E238C9">
      <w:pPr>
        <w:pStyle w:val="ConsPlusNormal"/>
        <w:spacing w:before="220"/>
        <w:ind w:firstLine="540"/>
        <w:jc w:val="both"/>
      </w:pPr>
      <w:r>
        <w:t>Основное мероприятие 4.2. Проектирование, создание и обеспечение эксплуатации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Цель мероприятия - создание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Реализация мероприятия - осуществление закупок товаров, работ, услуг для проектирования, создания и обеспечения эксплуатации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Основное мероприятие 4.3. Совершенствование АПК "Безопасный город" в пилотных зонах</w:t>
      </w:r>
    </w:p>
    <w:p w:rsidR="00E238C9" w:rsidRDefault="00E238C9">
      <w:pPr>
        <w:pStyle w:val="ConsPlusNormal"/>
        <w:spacing w:before="220"/>
        <w:ind w:firstLine="540"/>
        <w:jc w:val="both"/>
      </w:pPr>
      <w:r>
        <w:t>Цель мероприятия - техническое перевооружение АПК "Безопасный город" в пилотных муниципальных образованиях области.</w:t>
      </w:r>
    </w:p>
    <w:p w:rsidR="00E238C9" w:rsidRDefault="00E238C9">
      <w:pPr>
        <w:pStyle w:val="ConsPlusNormal"/>
        <w:spacing w:before="220"/>
        <w:ind w:firstLine="540"/>
        <w:jc w:val="both"/>
      </w:pPr>
      <w:r>
        <w:t>Реализация мероприятия - осуществление закупок товаров, работ, услуг для обеспечения технического перевооружения АПК "Безопасный город" в пилотных зонах.</w:t>
      </w:r>
    </w:p>
    <w:p w:rsidR="00E238C9" w:rsidRDefault="00E238C9">
      <w:pPr>
        <w:pStyle w:val="ConsPlusNormal"/>
        <w:spacing w:before="220"/>
        <w:ind w:firstLine="540"/>
        <w:jc w:val="both"/>
      </w:pPr>
      <w:r>
        <w:t>Основное мероприятие 4.4. Совершенствование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Цель мероприятия - техническое перевооружение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lastRenderedPageBreak/>
        <w:t>Реализация мероприятия - осуществление закупок товаров, работ, услуг для обеспечения технического перевооружения АПК "Безопасный город" в муниципальных районах области, не вошедших в пилотные зоны.</w:t>
      </w:r>
    </w:p>
    <w:p w:rsidR="00E238C9" w:rsidRDefault="00E238C9">
      <w:pPr>
        <w:pStyle w:val="ConsPlusNormal"/>
        <w:spacing w:before="220"/>
        <w:ind w:firstLine="540"/>
        <w:jc w:val="both"/>
      </w:pPr>
      <w:r>
        <w:t>Основное мероприятие 4.5. Создание системы "ОКСИОН" на региональном уровне</w:t>
      </w:r>
    </w:p>
    <w:p w:rsidR="00E238C9" w:rsidRDefault="00E238C9">
      <w:pPr>
        <w:pStyle w:val="ConsPlusNormal"/>
        <w:spacing w:before="220"/>
        <w:ind w:firstLine="540"/>
        <w:jc w:val="both"/>
      </w:pPr>
      <w:proofErr w:type="gramStart"/>
      <w:r>
        <w:t>Цель мероприятия - обеспечение информирования населения в целях доведения до населения информации о прогнозируемых и возникших чрезвычайных ситуациях природного и техногенного характера, мерах по обеспечению безопасности населения и территорий, приемах и способах защиты, а также проведения пропаганды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объектах в местах массового пребывания</w:t>
      </w:r>
      <w:proofErr w:type="gramEnd"/>
      <w:r>
        <w:t>.</w:t>
      </w:r>
    </w:p>
    <w:p w:rsidR="00E238C9" w:rsidRDefault="00E238C9">
      <w:pPr>
        <w:pStyle w:val="ConsPlusNormal"/>
        <w:spacing w:before="220"/>
        <w:ind w:firstLine="540"/>
        <w:jc w:val="both"/>
      </w:pPr>
      <w:r>
        <w:t xml:space="preserve">Реализация мероприятия - осуществление закупок товаров, работ, услуг по подготовке проектно-сметной документации, монтажу оборудования, поставке оборудования (данное мероприятие до 1 января 2016 года реализовывалось в составе </w:t>
      </w:r>
      <w:hyperlink w:anchor="P2546" w:history="1">
        <w:r>
          <w:rPr>
            <w:color w:val="0000FF"/>
          </w:rPr>
          <w:t>подпрограммы 2</w:t>
        </w:r>
      </w:hyperlink>
      <w:r>
        <w:t>).</w:t>
      </w:r>
    </w:p>
    <w:p w:rsidR="00E238C9" w:rsidRDefault="00E238C9">
      <w:pPr>
        <w:pStyle w:val="ConsPlusNormal"/>
        <w:spacing w:before="220"/>
        <w:ind w:firstLine="540"/>
        <w:jc w:val="both"/>
      </w:pPr>
      <w:r>
        <w:t>Основное мероприятие 4.6. Создание системы обеспечения вызова экстренных оперативных служб на территории Вологодской области по единому номеру "112"</w:t>
      </w:r>
    </w:p>
    <w:p w:rsidR="00E238C9" w:rsidRDefault="00E238C9">
      <w:pPr>
        <w:pStyle w:val="ConsPlusNormal"/>
        <w:spacing w:before="220"/>
        <w:ind w:firstLine="540"/>
        <w:jc w:val="both"/>
      </w:pPr>
      <w:r>
        <w:t>Цель мероприятия - обеспечение вызова экстренных оперативных служб на территории области по единому номеру "112".</w:t>
      </w:r>
    </w:p>
    <w:p w:rsidR="00E238C9" w:rsidRDefault="00E238C9">
      <w:pPr>
        <w:pStyle w:val="ConsPlusNormal"/>
        <w:spacing w:before="220"/>
        <w:ind w:firstLine="540"/>
        <w:jc w:val="both"/>
      </w:pPr>
      <w:r>
        <w:t xml:space="preserve">Реализация мероприятия - осуществление закупок товаров, работ, услуг по подготовке проектно-сметной документации на реконструкцию здания, для ремонта зданий (помещений), монтажа оборудования, поставки строительных материалов, оборудования и мебели, а также создание базовой инфраструктуры системы-112 Вологодской области (данное мероприятие до 1 января 2016 года реализовывалось в составе </w:t>
      </w:r>
      <w:hyperlink w:anchor="P2546" w:history="1">
        <w:r>
          <w:rPr>
            <w:color w:val="0000FF"/>
          </w:rPr>
          <w:t>подпрограммы 2</w:t>
        </w:r>
      </w:hyperlink>
      <w:r>
        <w:t>).</w:t>
      </w:r>
    </w:p>
    <w:p w:rsidR="00E238C9" w:rsidRDefault="00E238C9">
      <w:pPr>
        <w:pStyle w:val="ConsPlusNormal"/>
        <w:spacing w:before="220"/>
        <w:ind w:firstLine="540"/>
        <w:jc w:val="both"/>
      </w:pPr>
      <w:r>
        <w:t>Основное мероприятие 4.7. Выполнение мероприятий по созданию (реконструкции) и содержанию комплексной системы экстренного оповещения населения об угрозе возникновения или о возникновении чрезвычайных ситуаций, включая территориальную автоматизированную систему централизованного оповещения ГО "Маяк"</w:t>
      </w:r>
    </w:p>
    <w:p w:rsidR="00E238C9" w:rsidRDefault="00E238C9">
      <w:pPr>
        <w:pStyle w:val="ConsPlusNormal"/>
        <w:spacing w:before="220"/>
        <w:ind w:firstLine="540"/>
        <w:jc w:val="both"/>
      </w:pPr>
      <w:r>
        <w:t>Цель мероприятия - обеспечение оповещения населения области, в том числе с использованием комплексной системы экстренного оповещения населения об угрозе возникновения или о возникновении чрезвычайных ситуаций, и органов управления Вологодской территориальной подсистемы единой государственной системы предупреждения и ликвидации чрезвычайных ситуаций об угрозе возникновения или о возникновении чрезвычайных ситуаций.</w:t>
      </w:r>
    </w:p>
    <w:p w:rsidR="00E238C9" w:rsidRDefault="00E238C9">
      <w:pPr>
        <w:pStyle w:val="ConsPlusNormal"/>
        <w:spacing w:before="220"/>
        <w:ind w:firstLine="540"/>
        <w:jc w:val="both"/>
      </w:pPr>
      <w:r>
        <w:t xml:space="preserve">Реализация мероприятия - осуществление закупок товаров, работ, услуг по подготовке проектно-сметной документации, монтажу оборудования, проведению комплексных испытаний, поставке оборудования (данное мероприятие до 1 января 2016 года реализовывалось в составе </w:t>
      </w:r>
      <w:hyperlink w:anchor="P2546" w:history="1">
        <w:r>
          <w:rPr>
            <w:color w:val="0000FF"/>
          </w:rPr>
          <w:t>подпрограммы 2</w:t>
        </w:r>
      </w:hyperlink>
      <w:r>
        <w:t>).</w:t>
      </w:r>
    </w:p>
    <w:p w:rsidR="00E238C9" w:rsidRDefault="00E238C9">
      <w:pPr>
        <w:pStyle w:val="ConsPlusNormal"/>
        <w:spacing w:before="220"/>
        <w:ind w:firstLine="540"/>
        <w:jc w:val="both"/>
      </w:pPr>
      <w:r>
        <w:t>В ходе реализации данного мероприятия планируется поэтапная передача в муниципальную собственность отдельных элементов территориальной автоматизированной системы централизованного оповещения ГО "Маяк".</w:t>
      </w:r>
    </w:p>
    <w:p w:rsidR="00E238C9" w:rsidRDefault="00E238C9">
      <w:pPr>
        <w:pStyle w:val="ConsPlusNormal"/>
        <w:spacing w:before="220"/>
        <w:ind w:firstLine="540"/>
        <w:jc w:val="both"/>
      </w:pPr>
      <w:r>
        <w:t>Основное мероприятие 4.8. Внедрение современных технических средств, направленных на предупреждение правонарушений и преступлений в общественных местах и на улицах</w:t>
      </w:r>
    </w:p>
    <w:p w:rsidR="00E238C9" w:rsidRDefault="00E238C9">
      <w:pPr>
        <w:pStyle w:val="ConsPlusNormal"/>
        <w:spacing w:before="220"/>
        <w:ind w:firstLine="540"/>
        <w:jc w:val="both"/>
      </w:pPr>
      <w:r>
        <w:t>Цель мероприятия - повышение эффективности профилактических мероприятий по предупреждению правонарушений и преступлений в общественных местах и на улицах.</w:t>
      </w:r>
    </w:p>
    <w:p w:rsidR="00E238C9" w:rsidRDefault="00E238C9">
      <w:pPr>
        <w:pStyle w:val="ConsPlusNormal"/>
        <w:spacing w:before="220"/>
        <w:ind w:firstLine="540"/>
        <w:jc w:val="both"/>
      </w:pPr>
      <w:r>
        <w:t xml:space="preserve">Реализация мероприятия - предоставление субсидий муниципальным образованиям </w:t>
      </w:r>
      <w:r>
        <w:lastRenderedPageBreak/>
        <w:t>области на внедрение и/или эксплуатацию аппаратно-программного комплекса "Безопасный город" для обеспечения общественного порядка, предупреждения терроризма и экстремизма, осуществления мероприятий в сфере профилактики правонарушений.</w:t>
      </w:r>
    </w:p>
    <w:p w:rsidR="00E238C9" w:rsidRDefault="00E238C9">
      <w:pPr>
        <w:pStyle w:val="ConsPlusNormal"/>
        <w:jc w:val="both"/>
      </w:pPr>
      <w:r>
        <w:t xml:space="preserve">(в ред. </w:t>
      </w:r>
      <w:hyperlink r:id="rId209" w:history="1">
        <w:r>
          <w:rPr>
            <w:color w:val="0000FF"/>
          </w:rPr>
          <w:t>постановления</w:t>
        </w:r>
      </w:hyperlink>
      <w:r>
        <w:t xml:space="preserve"> Правительства Вологодской области от 13.06.2018 N 519)</w:t>
      </w:r>
    </w:p>
    <w:p w:rsidR="00E238C9" w:rsidRDefault="00E238C9">
      <w:pPr>
        <w:pStyle w:val="ConsPlusNormal"/>
        <w:spacing w:before="220"/>
        <w:ind w:firstLine="540"/>
        <w:jc w:val="both"/>
      </w:pPr>
      <w:r>
        <w:t xml:space="preserve">Реализация основных мероприятий подпрограммы 4 </w:t>
      </w:r>
      <w:proofErr w:type="gramStart"/>
      <w:r>
        <w:t>предусматривается</w:t>
      </w:r>
      <w:proofErr w:type="gramEnd"/>
      <w:r>
        <w:t xml:space="preserve"> в том числе путем заключения долгосрочных государственных контрактов на выполнение работ на срок, превышающий срок действия утвержденных лимитов бюджетных обязательств. </w:t>
      </w:r>
      <w:hyperlink w:anchor="P5367" w:history="1">
        <w:r>
          <w:rPr>
            <w:color w:val="0000FF"/>
          </w:rPr>
          <w:t>Информация</w:t>
        </w:r>
      </w:hyperlink>
      <w:r>
        <w:t xml:space="preserve"> об объектах государственных контрактов на выполнение работ, оказание услуг для обеспечения государственных нужд области, превышающих срок действия утвержденных лимитов бюджетных обязательств, приведена в приложении 4 к подпрограмме 4.</w:t>
      </w:r>
    </w:p>
    <w:p w:rsidR="00E238C9" w:rsidRDefault="00E238C9">
      <w:pPr>
        <w:pStyle w:val="ConsPlusNormal"/>
        <w:spacing w:before="220"/>
        <w:ind w:firstLine="540"/>
        <w:jc w:val="both"/>
      </w:pPr>
      <w:r>
        <w:t>Кроме того, в рамках реализации основных мероприятий подпрограммы 4 обеспечивается решение задачи Стратегии социально-экономического развития Вологодской области на период до 2030 года, направленной на повышение комфортности и безопасности условий проживания граждан, модернизацию и развитие жилищно-коммунальной инфраструктуры области, в том числе приспособление ее для нужд инвалидов и маломобильных групп населения. Данные вопросы рассматриваются на заседаниях межведомственной рабочей группы по вопросам, связанным с внедрением и развитием системы АПК "Безопасный город".</w:t>
      </w:r>
    </w:p>
    <w:p w:rsidR="00E238C9" w:rsidRDefault="00E238C9">
      <w:pPr>
        <w:pStyle w:val="ConsPlusNormal"/>
        <w:jc w:val="both"/>
      </w:pPr>
      <w:r>
        <w:t>(</w:t>
      </w:r>
      <w:proofErr w:type="gramStart"/>
      <w:r>
        <w:t>а</w:t>
      </w:r>
      <w:proofErr w:type="gramEnd"/>
      <w:r>
        <w:t xml:space="preserve">бзац введен </w:t>
      </w:r>
      <w:hyperlink r:id="rId210"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hyperlink w:anchor="P5438" w:history="1">
        <w:r>
          <w:rPr>
            <w:color w:val="0000FF"/>
          </w:rPr>
          <w:t>Перечень</w:t>
        </w:r>
      </w:hyperlink>
      <w:r>
        <w:t xml:space="preserve"> основных мероприятий подпрограммы 4 приведен в приложении 5 к подпрограмме 4.</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4 за счет средств областного бюджета</w:t>
      </w:r>
    </w:p>
    <w:p w:rsidR="00E238C9" w:rsidRDefault="00E238C9">
      <w:pPr>
        <w:pStyle w:val="ConsPlusNormal"/>
        <w:jc w:val="center"/>
      </w:pPr>
      <w:proofErr w:type="gramStart"/>
      <w:r>
        <w:t xml:space="preserve">(в ред. </w:t>
      </w:r>
      <w:hyperlink r:id="rId211"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4 составляет 1923146.3 тыс. рублей, в том числе по годам реализации:</w:t>
      </w:r>
    </w:p>
    <w:p w:rsidR="00E238C9" w:rsidRDefault="00E238C9">
      <w:pPr>
        <w:pStyle w:val="ConsPlusNormal"/>
        <w:spacing w:before="220"/>
        <w:ind w:firstLine="540"/>
        <w:jc w:val="both"/>
      </w:pPr>
      <w:r>
        <w:t>2016 год - 75730.6 тыс. рублей;</w:t>
      </w:r>
    </w:p>
    <w:p w:rsidR="00E238C9" w:rsidRDefault="00E238C9">
      <w:pPr>
        <w:pStyle w:val="ConsPlusNormal"/>
        <w:spacing w:before="220"/>
        <w:ind w:firstLine="540"/>
        <w:jc w:val="both"/>
      </w:pPr>
      <w:r>
        <w:t>2017 год - 397082.5 тыс. рублей;</w:t>
      </w:r>
    </w:p>
    <w:p w:rsidR="00E238C9" w:rsidRDefault="00E238C9">
      <w:pPr>
        <w:pStyle w:val="ConsPlusNormal"/>
        <w:spacing w:before="220"/>
        <w:ind w:firstLine="540"/>
        <w:jc w:val="both"/>
      </w:pPr>
      <w:r>
        <w:t>2018 год - 607755.3 тыс. рублей;</w:t>
      </w:r>
    </w:p>
    <w:p w:rsidR="00E238C9" w:rsidRDefault="00E238C9">
      <w:pPr>
        <w:pStyle w:val="ConsPlusNormal"/>
        <w:spacing w:before="220"/>
        <w:ind w:firstLine="540"/>
        <w:jc w:val="both"/>
      </w:pPr>
      <w:r>
        <w:t>2019 год - 586785.0 тыс. рублей;</w:t>
      </w:r>
    </w:p>
    <w:p w:rsidR="00E238C9" w:rsidRDefault="00E238C9">
      <w:pPr>
        <w:pStyle w:val="ConsPlusNormal"/>
        <w:spacing w:before="220"/>
        <w:ind w:firstLine="540"/>
        <w:jc w:val="both"/>
      </w:pPr>
      <w:r>
        <w:t>2020 год - 255792.9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средств областного бюджета (собственные доходы) - 1905196.7 тыс. рублей, в том числе по годам реализации:</w:t>
      </w:r>
    </w:p>
    <w:p w:rsidR="00E238C9" w:rsidRDefault="00E238C9">
      <w:pPr>
        <w:pStyle w:val="ConsPlusNormal"/>
        <w:spacing w:before="220"/>
        <w:ind w:firstLine="540"/>
        <w:jc w:val="both"/>
      </w:pPr>
      <w:r>
        <w:t>2016 год - 75730.6 тыс. рублей;</w:t>
      </w:r>
    </w:p>
    <w:p w:rsidR="00E238C9" w:rsidRDefault="00E238C9">
      <w:pPr>
        <w:pStyle w:val="ConsPlusNormal"/>
        <w:spacing w:before="220"/>
        <w:ind w:firstLine="540"/>
        <w:jc w:val="both"/>
      </w:pPr>
      <w:r>
        <w:t>2017 год - 379132.9 тыс. рублей;</w:t>
      </w:r>
    </w:p>
    <w:p w:rsidR="00E238C9" w:rsidRDefault="00E238C9">
      <w:pPr>
        <w:pStyle w:val="ConsPlusNormal"/>
        <w:spacing w:before="220"/>
        <w:ind w:firstLine="540"/>
        <w:jc w:val="both"/>
      </w:pPr>
      <w:r>
        <w:t>2018 год - 607755.3 тыс. рублей;</w:t>
      </w:r>
    </w:p>
    <w:p w:rsidR="00E238C9" w:rsidRDefault="00E238C9">
      <w:pPr>
        <w:pStyle w:val="ConsPlusNormal"/>
        <w:spacing w:before="220"/>
        <w:ind w:firstLine="540"/>
        <w:jc w:val="both"/>
      </w:pPr>
      <w:r>
        <w:t>2019 год - 586785.0 тыс. рублей;</w:t>
      </w:r>
    </w:p>
    <w:p w:rsidR="00E238C9" w:rsidRDefault="00E238C9">
      <w:pPr>
        <w:pStyle w:val="ConsPlusNormal"/>
        <w:spacing w:before="220"/>
        <w:ind w:firstLine="540"/>
        <w:jc w:val="both"/>
      </w:pPr>
      <w:r>
        <w:t>2020 год - 255792.9 тыс. рублей,</w:t>
      </w:r>
    </w:p>
    <w:p w:rsidR="00E238C9" w:rsidRDefault="00E238C9">
      <w:pPr>
        <w:pStyle w:val="ConsPlusNormal"/>
        <w:spacing w:before="220"/>
        <w:ind w:firstLine="540"/>
        <w:jc w:val="both"/>
      </w:pPr>
      <w:r>
        <w:lastRenderedPageBreak/>
        <w:t>за счет безвозмездных поступлений из федерального бюджета в форме субсидий и субвенций - 17949.6 тыс. рублей, в том числе по годам реализации:</w:t>
      </w:r>
    </w:p>
    <w:p w:rsidR="00E238C9" w:rsidRDefault="00E238C9">
      <w:pPr>
        <w:pStyle w:val="ConsPlusNormal"/>
        <w:spacing w:before="220"/>
        <w:ind w:firstLine="540"/>
        <w:jc w:val="both"/>
      </w:pPr>
      <w:r>
        <w:t>2017 год - 17949.6 тыс. рублей.</w:t>
      </w:r>
    </w:p>
    <w:p w:rsidR="00E238C9" w:rsidRDefault="00E238C9">
      <w:pPr>
        <w:pStyle w:val="ConsPlusNormal"/>
        <w:spacing w:before="220"/>
        <w:ind w:firstLine="540"/>
        <w:jc w:val="both"/>
      </w:pPr>
      <w:r>
        <w:t xml:space="preserve">Финансовое </w:t>
      </w:r>
      <w:hyperlink w:anchor="P5579" w:history="1">
        <w:r>
          <w:rPr>
            <w:color w:val="0000FF"/>
          </w:rPr>
          <w:t>обеспечение</w:t>
        </w:r>
      </w:hyperlink>
      <w:r>
        <w:t xml:space="preserve"> подпрограммы 4 за счет средств областного бюджета приведено в приложении 6 к подпрограмме 4.</w:t>
      </w:r>
    </w:p>
    <w:p w:rsidR="00E238C9" w:rsidRDefault="00E238C9">
      <w:pPr>
        <w:pStyle w:val="ConsPlusNormal"/>
        <w:jc w:val="both"/>
      </w:pPr>
    </w:p>
    <w:p w:rsidR="00E238C9" w:rsidRDefault="00E238C9">
      <w:pPr>
        <w:pStyle w:val="ConsPlusTitle"/>
        <w:jc w:val="center"/>
        <w:outlineLvl w:val="2"/>
      </w:pPr>
      <w:r>
        <w:t>5. Прогнозная (справочная) оценка объемов привлечения</w:t>
      </w:r>
    </w:p>
    <w:p w:rsidR="00E238C9" w:rsidRDefault="00E238C9">
      <w:pPr>
        <w:pStyle w:val="ConsPlusTitle"/>
        <w:jc w:val="center"/>
      </w:pPr>
      <w:r>
        <w:t>средств федерального бюджета, бюджетов муниципальных</w:t>
      </w:r>
    </w:p>
    <w:p w:rsidR="00E238C9" w:rsidRDefault="00E238C9">
      <w:pPr>
        <w:pStyle w:val="ConsPlusTitle"/>
        <w:jc w:val="center"/>
      </w:pPr>
      <w:r>
        <w:t>образований области, бюджетов государственных</w:t>
      </w:r>
    </w:p>
    <w:p w:rsidR="00E238C9" w:rsidRDefault="00E238C9">
      <w:pPr>
        <w:pStyle w:val="ConsPlusTitle"/>
        <w:jc w:val="center"/>
      </w:pPr>
      <w:r>
        <w:t>внебюджетных фондов, физических и юридических лиц</w:t>
      </w:r>
    </w:p>
    <w:p w:rsidR="00E238C9" w:rsidRDefault="00E238C9">
      <w:pPr>
        <w:pStyle w:val="ConsPlusTitle"/>
        <w:jc w:val="center"/>
      </w:pPr>
      <w:r>
        <w:t>на реализацию целей подпрограммы 4</w:t>
      </w:r>
    </w:p>
    <w:p w:rsidR="00E238C9" w:rsidRDefault="00E238C9">
      <w:pPr>
        <w:pStyle w:val="ConsPlusNormal"/>
        <w:jc w:val="center"/>
      </w:pPr>
      <w:proofErr w:type="gramStart"/>
      <w:r>
        <w:t xml:space="preserve">(в ред. </w:t>
      </w:r>
      <w:hyperlink r:id="rId212"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03.02.2020 N 83)</w:t>
      </w:r>
    </w:p>
    <w:p w:rsidR="00E238C9" w:rsidRDefault="00E238C9">
      <w:pPr>
        <w:pStyle w:val="ConsPlusNormal"/>
        <w:jc w:val="both"/>
      </w:pPr>
    </w:p>
    <w:p w:rsidR="00E238C9" w:rsidRDefault="00E238C9">
      <w:pPr>
        <w:pStyle w:val="ConsPlusNormal"/>
        <w:ind w:firstLine="540"/>
        <w:jc w:val="both"/>
      </w:pPr>
      <w:r>
        <w:t>В рамках реализации подпрограммы 4 прогнозируется привлечение:</w:t>
      </w:r>
    </w:p>
    <w:p w:rsidR="00E238C9" w:rsidRDefault="00E238C9">
      <w:pPr>
        <w:pStyle w:val="ConsPlusNormal"/>
        <w:spacing w:before="220"/>
        <w:ind w:firstLine="540"/>
        <w:jc w:val="both"/>
      </w:pPr>
      <w:r>
        <w:t>средств федерального бюджета в размере 17949.6 тыс. рублей, в том числе по годам реализации:</w:t>
      </w:r>
    </w:p>
    <w:p w:rsidR="00E238C9" w:rsidRDefault="00E238C9">
      <w:pPr>
        <w:pStyle w:val="ConsPlusNormal"/>
        <w:spacing w:before="220"/>
        <w:ind w:firstLine="540"/>
        <w:jc w:val="both"/>
      </w:pPr>
      <w:r>
        <w:t>2017 год - 17949.6 тыс. рублей;</w:t>
      </w:r>
    </w:p>
    <w:p w:rsidR="00E238C9" w:rsidRDefault="00E238C9">
      <w:pPr>
        <w:pStyle w:val="ConsPlusNormal"/>
        <w:spacing w:before="220"/>
        <w:ind w:firstLine="540"/>
        <w:jc w:val="both"/>
      </w:pPr>
      <w:r>
        <w:t>средств бюджетов муниципальных образований области - 1570.2 тыс. рублей, в том числе по годам реализации:</w:t>
      </w:r>
    </w:p>
    <w:p w:rsidR="00E238C9" w:rsidRDefault="00E238C9">
      <w:pPr>
        <w:pStyle w:val="ConsPlusNormal"/>
        <w:spacing w:before="220"/>
        <w:ind w:firstLine="540"/>
        <w:jc w:val="both"/>
      </w:pPr>
      <w:r>
        <w:t>2017 год - 306.9 тыс. рублей;</w:t>
      </w:r>
    </w:p>
    <w:p w:rsidR="00E238C9" w:rsidRDefault="00E238C9">
      <w:pPr>
        <w:pStyle w:val="ConsPlusNormal"/>
        <w:spacing w:before="220"/>
        <w:ind w:firstLine="540"/>
        <w:jc w:val="both"/>
      </w:pPr>
      <w:r>
        <w:t>2018 год - 421.1 тыс. рублей;</w:t>
      </w:r>
    </w:p>
    <w:p w:rsidR="00E238C9" w:rsidRDefault="00E238C9">
      <w:pPr>
        <w:pStyle w:val="ConsPlusNormal"/>
        <w:spacing w:before="220"/>
        <w:ind w:firstLine="540"/>
        <w:jc w:val="both"/>
      </w:pPr>
      <w:r>
        <w:t>2019 год - 421.1 тыс. рублей;</w:t>
      </w:r>
    </w:p>
    <w:p w:rsidR="00E238C9" w:rsidRDefault="00E238C9">
      <w:pPr>
        <w:pStyle w:val="ConsPlusNormal"/>
        <w:spacing w:before="220"/>
        <w:ind w:firstLine="540"/>
        <w:jc w:val="both"/>
      </w:pPr>
      <w:r>
        <w:t>2020 год - 421.1 тыс. рублей.</w:t>
      </w:r>
    </w:p>
    <w:p w:rsidR="00E238C9" w:rsidRDefault="00E238C9">
      <w:pPr>
        <w:pStyle w:val="ConsPlusNormal"/>
        <w:spacing w:before="220"/>
        <w:ind w:firstLine="540"/>
        <w:jc w:val="both"/>
      </w:pPr>
      <w:r>
        <w:t xml:space="preserve">Прогнозная (справочная) </w:t>
      </w:r>
      <w:hyperlink w:anchor="P5927" w:history="1">
        <w:r>
          <w:rPr>
            <w:color w:val="0000FF"/>
          </w:rPr>
          <w:t>оценка</w:t>
        </w:r>
      </w:hyperlink>
      <w:r>
        <w:t xml:space="preserve"> объемов привлечения средств федерального бюджета, бюджетов муниципальных образований области, бюджетов государственных внебюджетных фондов, физических и юридических лиц на реализацию целей подпрограммы 4 приведена в приложении 7 к подпрограмме 4.</w:t>
      </w:r>
    </w:p>
    <w:p w:rsidR="00E238C9" w:rsidRDefault="00E238C9">
      <w:pPr>
        <w:pStyle w:val="ConsPlusNormal"/>
        <w:jc w:val="both"/>
      </w:pPr>
    </w:p>
    <w:p w:rsidR="00E238C9" w:rsidRDefault="00E238C9">
      <w:pPr>
        <w:pStyle w:val="ConsPlusTitle"/>
        <w:jc w:val="center"/>
        <w:outlineLvl w:val="2"/>
      </w:pPr>
      <w:r>
        <w:t>6. Характеристика мер правового регулирования подпрограммы 4</w:t>
      </w:r>
    </w:p>
    <w:p w:rsidR="00E238C9" w:rsidRDefault="00E238C9">
      <w:pPr>
        <w:pStyle w:val="ConsPlusNormal"/>
        <w:jc w:val="both"/>
      </w:pPr>
    </w:p>
    <w:p w:rsidR="00E238C9" w:rsidRDefault="00E238C9">
      <w:pPr>
        <w:pStyle w:val="ConsPlusNormal"/>
        <w:ind w:firstLine="540"/>
        <w:jc w:val="both"/>
      </w:pPr>
      <w:r>
        <w:t>Меры правового регулирования не требуются.</w:t>
      </w:r>
    </w:p>
    <w:p w:rsidR="00E238C9" w:rsidRDefault="00E238C9">
      <w:pPr>
        <w:pStyle w:val="ConsPlusNormal"/>
        <w:jc w:val="both"/>
      </w:pPr>
    </w:p>
    <w:p w:rsidR="00E238C9" w:rsidRDefault="00E238C9">
      <w:pPr>
        <w:pStyle w:val="ConsPlusTitle"/>
        <w:jc w:val="center"/>
        <w:outlineLvl w:val="2"/>
      </w:pPr>
      <w:r>
        <w:t>7. Прогноз сводных показателей государственных</w:t>
      </w:r>
    </w:p>
    <w:p w:rsidR="00E238C9" w:rsidRDefault="00E238C9">
      <w:pPr>
        <w:pStyle w:val="ConsPlusTitle"/>
        <w:jc w:val="center"/>
      </w:pPr>
      <w:r>
        <w:t>заданий на оказание государственных услуг, выполнение</w:t>
      </w:r>
    </w:p>
    <w:p w:rsidR="00E238C9" w:rsidRDefault="00E238C9">
      <w:pPr>
        <w:pStyle w:val="ConsPlusTitle"/>
        <w:jc w:val="center"/>
      </w:pPr>
      <w:r>
        <w:t>работ государственными учреждениями области по годам</w:t>
      </w:r>
    </w:p>
    <w:p w:rsidR="00E238C9" w:rsidRDefault="00E238C9">
      <w:pPr>
        <w:pStyle w:val="ConsPlusTitle"/>
        <w:jc w:val="center"/>
      </w:pPr>
      <w:r>
        <w:t>реализации подпрограммы 4 и объемам государственных услуг</w:t>
      </w:r>
    </w:p>
    <w:p w:rsidR="00E238C9" w:rsidRDefault="00E238C9">
      <w:pPr>
        <w:pStyle w:val="ConsPlusNormal"/>
        <w:jc w:val="both"/>
      </w:pPr>
    </w:p>
    <w:p w:rsidR="00E238C9" w:rsidRDefault="00E238C9">
      <w:pPr>
        <w:pStyle w:val="ConsPlusNormal"/>
        <w:ind w:firstLine="540"/>
        <w:jc w:val="both"/>
      </w:pPr>
      <w:r>
        <w:t>Оказание государственными учреждениями области государственных услуг (работ) в рамках подпрограммы 4 не планируется.</w:t>
      </w:r>
    </w:p>
    <w:p w:rsidR="00E238C9" w:rsidRDefault="00E238C9">
      <w:pPr>
        <w:pStyle w:val="ConsPlusNormal"/>
        <w:jc w:val="both"/>
      </w:pPr>
    </w:p>
    <w:p w:rsidR="00E238C9" w:rsidRDefault="00E238C9">
      <w:pPr>
        <w:pStyle w:val="ConsPlusTitle"/>
        <w:jc w:val="center"/>
        <w:outlineLvl w:val="2"/>
      </w:pPr>
      <w:r>
        <w:t xml:space="preserve">8. Информация об участии </w:t>
      </w:r>
      <w:proofErr w:type="gramStart"/>
      <w:r>
        <w:t>физических</w:t>
      </w:r>
      <w:proofErr w:type="gramEnd"/>
    </w:p>
    <w:p w:rsidR="00E238C9" w:rsidRDefault="00E238C9">
      <w:pPr>
        <w:pStyle w:val="ConsPlusTitle"/>
        <w:jc w:val="center"/>
      </w:pPr>
      <w:r>
        <w:t>и юридических лиц в реализации подпрограммы 4</w:t>
      </w:r>
    </w:p>
    <w:p w:rsidR="00E238C9" w:rsidRDefault="00E238C9">
      <w:pPr>
        <w:pStyle w:val="ConsPlusNormal"/>
        <w:jc w:val="center"/>
      </w:pPr>
      <w:proofErr w:type="gramStart"/>
      <w:r>
        <w:t xml:space="preserve">(в ред. </w:t>
      </w:r>
      <w:hyperlink r:id="rId213"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18.02.2019 N 140)</w:t>
      </w:r>
    </w:p>
    <w:p w:rsidR="00E238C9" w:rsidRDefault="00E238C9">
      <w:pPr>
        <w:pStyle w:val="ConsPlusNormal"/>
        <w:jc w:val="both"/>
      </w:pPr>
    </w:p>
    <w:p w:rsidR="00E238C9" w:rsidRDefault="00E238C9">
      <w:pPr>
        <w:pStyle w:val="ConsPlusNormal"/>
        <w:ind w:firstLine="540"/>
        <w:jc w:val="both"/>
      </w:pPr>
      <w:proofErr w:type="gramStart"/>
      <w:r>
        <w:lastRenderedPageBreak/>
        <w:t>В рамках подпрограммы 4 обеспечивается взаимодействие органов исполнительной государственной власти области с органами внутренних дел (полицией) и иными правоохранительными органами при проведении мероприятий, предусмотренных подпрограммой 4, в том числе при приобретении движимого имущества, необходимого для проведения мероприятий, предусмотренных подпрограммой 4, а также передачей его в безвозмездное пользование УМВД России по Вологодской области с дальнейшей передачей из областной собственности в федеральную</w:t>
      </w:r>
      <w:proofErr w:type="gramEnd"/>
      <w:r>
        <w:t xml:space="preserve"> собственность.</w:t>
      </w:r>
    </w:p>
    <w:p w:rsidR="00E238C9" w:rsidRDefault="00E238C9">
      <w:pPr>
        <w:pStyle w:val="ConsPlusNormal"/>
        <w:jc w:val="both"/>
      </w:pPr>
    </w:p>
    <w:p w:rsidR="00E238C9" w:rsidRDefault="00E238C9">
      <w:pPr>
        <w:pStyle w:val="ConsPlusTitle"/>
        <w:jc w:val="center"/>
        <w:outlineLvl w:val="2"/>
      </w:pPr>
      <w:r>
        <w:t xml:space="preserve">9. Прогнозные (ориентировочные) сведения об </w:t>
      </w:r>
      <w:proofErr w:type="gramStart"/>
      <w:r>
        <w:t>основных</w:t>
      </w:r>
      <w:proofErr w:type="gramEnd"/>
    </w:p>
    <w:p w:rsidR="00E238C9" w:rsidRDefault="00E238C9">
      <w:pPr>
        <w:pStyle w:val="ConsPlusTitle"/>
        <w:jc w:val="center"/>
      </w:pPr>
      <w:proofErr w:type="gramStart"/>
      <w:r>
        <w:t>мероприятиях</w:t>
      </w:r>
      <w:proofErr w:type="gramEnd"/>
      <w:r>
        <w:t xml:space="preserve"> (мероприятиях) подпрограммы 4,</w:t>
      </w:r>
    </w:p>
    <w:p w:rsidR="00E238C9" w:rsidRDefault="00E238C9">
      <w:pPr>
        <w:pStyle w:val="ConsPlusTitle"/>
        <w:jc w:val="center"/>
      </w:pPr>
      <w:proofErr w:type="gramStart"/>
      <w:r>
        <w:t>реализуемых</w:t>
      </w:r>
      <w:proofErr w:type="gramEnd"/>
      <w:r>
        <w:t xml:space="preserve"> органами местного самоуправления</w:t>
      </w:r>
    </w:p>
    <w:p w:rsidR="00E238C9" w:rsidRDefault="00E238C9">
      <w:pPr>
        <w:pStyle w:val="ConsPlusTitle"/>
        <w:jc w:val="center"/>
      </w:pPr>
      <w:r>
        <w:t>муниципальных образований области</w:t>
      </w:r>
    </w:p>
    <w:p w:rsidR="00E238C9" w:rsidRDefault="00E238C9">
      <w:pPr>
        <w:pStyle w:val="ConsPlusNormal"/>
        <w:jc w:val="both"/>
      </w:pPr>
    </w:p>
    <w:p w:rsidR="00E238C9" w:rsidRDefault="00E238C9">
      <w:pPr>
        <w:pStyle w:val="ConsPlusNormal"/>
        <w:ind w:firstLine="540"/>
        <w:jc w:val="both"/>
      </w:pPr>
      <w:r>
        <w:t>Органы местного самоуправления области участвуют в реализации основного мероприятия 4.8 подпрограммы 4 путем финансирования мероприятий по внедрению и/или эксплуатации правоохранительного сегмента аппаратно-программного комплекса "Безопасный город". Для этого органам местного самоуправления предоставляются субсидии в целях достижения индикаторов (показателей) подпрограммы 4.</w:t>
      </w:r>
    </w:p>
    <w:p w:rsidR="00E238C9" w:rsidRDefault="00E238C9">
      <w:pPr>
        <w:pStyle w:val="ConsPlusNormal"/>
        <w:spacing w:before="220"/>
        <w:ind w:firstLine="540"/>
        <w:jc w:val="both"/>
      </w:pPr>
      <w:r>
        <w:t xml:space="preserve">Субсидии органам местного самоуправления предоставляются в соответствии с </w:t>
      </w:r>
      <w:hyperlink w:anchor="P5990" w:history="1">
        <w:r>
          <w:rPr>
            <w:color w:val="0000FF"/>
          </w:rPr>
          <w:t>Правилами</w:t>
        </w:r>
      </w:hyperlink>
      <w:r>
        <w:t xml:space="preserve"> предоставления и распределения субсидий на внедрение и/или эксплуатацию аппаратно-программного комплекса "Безопасный город" (приложение 8 к подпрограмме 4).</w:t>
      </w:r>
    </w:p>
    <w:p w:rsidR="00E238C9" w:rsidRDefault="00E238C9">
      <w:pPr>
        <w:pStyle w:val="ConsPlusNormal"/>
        <w:jc w:val="both"/>
      </w:pPr>
      <w:r>
        <w:t>(</w:t>
      </w:r>
      <w:proofErr w:type="gramStart"/>
      <w:r>
        <w:t>в</w:t>
      </w:r>
      <w:proofErr w:type="gramEnd"/>
      <w:r>
        <w:t xml:space="preserve"> ред. </w:t>
      </w:r>
      <w:hyperlink r:id="rId214" w:history="1">
        <w:r>
          <w:rPr>
            <w:color w:val="0000FF"/>
          </w:rPr>
          <w:t>постановления</w:t>
        </w:r>
      </w:hyperlink>
      <w:r>
        <w:t xml:space="preserve"> Правительства Вологодской области от 03.02.2020 N 83)</w:t>
      </w:r>
    </w:p>
    <w:p w:rsidR="00E238C9" w:rsidRDefault="00E238C9">
      <w:pPr>
        <w:pStyle w:val="ConsPlusNormal"/>
        <w:spacing w:before="220"/>
        <w:ind w:firstLine="540"/>
        <w:jc w:val="both"/>
      </w:pPr>
      <w:r>
        <w:t>В результате реализации мероприятия будет обеспечена бесперебойная и результативная работа аппаратно-программного комплекса "Безопасный город".</w:t>
      </w:r>
    </w:p>
    <w:p w:rsidR="00E238C9" w:rsidRDefault="00E238C9">
      <w:pPr>
        <w:pStyle w:val="ConsPlusNormal"/>
        <w:spacing w:before="220"/>
        <w:ind w:firstLine="540"/>
        <w:jc w:val="both"/>
      </w:pPr>
      <w:r>
        <w:t>В целях эффективной реализации мероприятий подпрограммы 4 определены следующие меры по координации деятельности органов местного самоуправления: взаимное информирование о принимаемых нормативных правовых актах, проведение Комитетом гражданской защиты и социальной безопасности области консультаций по реализации подпрограммы 4.</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42" w:name="P4744"/>
      <w:bookmarkEnd w:id="42"/>
      <w:r>
        <w:t>СВЕДЕНИЯ</w:t>
      </w:r>
    </w:p>
    <w:p w:rsidR="00E238C9" w:rsidRDefault="00E238C9">
      <w:pPr>
        <w:pStyle w:val="ConsPlusTitle"/>
        <w:jc w:val="center"/>
      </w:pPr>
      <w:r>
        <w:t>О ЦЕЛЕВЫХ ПОКАЗАТЕЛЯХ (ИНДИКАТОРАХ) ПОДПРОГРАММЫ 4</w:t>
      </w:r>
    </w:p>
    <w:p w:rsidR="00E238C9" w:rsidRDefault="00E238C9">
      <w:pPr>
        <w:spacing w:after="1"/>
      </w:pPr>
    </w:p>
    <w:p w:rsidR="00E238C9" w:rsidRDefault="00E238C9">
      <w:pPr>
        <w:pStyle w:val="ConsPlusNormal"/>
        <w:jc w:val="both"/>
      </w:pPr>
    </w:p>
    <w:p w:rsidR="00054ECF" w:rsidRDefault="00054ECF" w:rsidP="00054ECF">
      <w:pPr>
        <w:jc w:val="center"/>
      </w:pPr>
      <w:proofErr w:type="gramStart"/>
      <w:r>
        <w:t>(в ред. постановления Правительства Вологодской области</w:t>
      </w:r>
      <w:proofErr w:type="gramEnd"/>
    </w:p>
    <w:p w:rsidR="00E238C9" w:rsidRDefault="00054ECF" w:rsidP="00054ECF">
      <w:pPr>
        <w:jc w:val="center"/>
        <w:sectPr w:rsidR="00E238C9">
          <w:pgSz w:w="11905" w:h="16838"/>
          <w:pgMar w:top="1134" w:right="850" w:bottom="1134" w:left="1701" w:header="0" w:footer="0" w:gutter="0"/>
          <w:cols w:space="720"/>
        </w:sectPr>
      </w:pPr>
      <w:r>
        <w:t>от 19.08.2019 N 788)</w:t>
      </w:r>
    </w:p>
    <w:tbl>
      <w:tblPr>
        <w:tblW w:w="1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182"/>
        <w:gridCol w:w="2410"/>
        <w:gridCol w:w="708"/>
        <w:gridCol w:w="1134"/>
        <w:gridCol w:w="1361"/>
        <w:gridCol w:w="907"/>
        <w:gridCol w:w="907"/>
        <w:gridCol w:w="907"/>
        <w:gridCol w:w="907"/>
        <w:gridCol w:w="907"/>
        <w:gridCol w:w="907"/>
        <w:gridCol w:w="907"/>
      </w:tblGrid>
      <w:tr w:rsidR="00E238C9" w:rsidTr="00054ECF">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182" w:type="dxa"/>
            <w:vMerge w:val="restart"/>
          </w:tcPr>
          <w:p w:rsidR="00E238C9" w:rsidRDefault="00E238C9">
            <w:pPr>
              <w:pStyle w:val="ConsPlusNormal"/>
            </w:pPr>
            <w:r>
              <w:t>Задачи, направленные на достижение цели</w:t>
            </w:r>
          </w:p>
        </w:tc>
        <w:tc>
          <w:tcPr>
            <w:tcW w:w="2410" w:type="dxa"/>
            <w:vMerge w:val="restart"/>
          </w:tcPr>
          <w:p w:rsidR="00E238C9" w:rsidRDefault="00E238C9">
            <w:pPr>
              <w:pStyle w:val="ConsPlusNormal"/>
            </w:pPr>
            <w:r>
              <w:t>Наименование индикатора (показателя)</w:t>
            </w:r>
          </w:p>
        </w:tc>
        <w:tc>
          <w:tcPr>
            <w:tcW w:w="708" w:type="dxa"/>
            <w:vMerge w:val="restart"/>
          </w:tcPr>
          <w:p w:rsidR="00E238C9" w:rsidRDefault="00E238C9">
            <w:pPr>
              <w:pStyle w:val="ConsPlusNormal"/>
              <w:jc w:val="center"/>
            </w:pPr>
            <w:r>
              <w:t>Ед. измерения</w:t>
            </w:r>
          </w:p>
        </w:tc>
        <w:tc>
          <w:tcPr>
            <w:tcW w:w="8844" w:type="dxa"/>
            <w:gridSpan w:val="9"/>
          </w:tcPr>
          <w:p w:rsidR="00E238C9" w:rsidRDefault="00E238C9">
            <w:pPr>
              <w:pStyle w:val="ConsPlusNormal"/>
              <w:jc w:val="center"/>
            </w:pPr>
            <w:r>
              <w:t>Значения показателей (нарастающим итогом)</w:t>
            </w:r>
          </w:p>
        </w:tc>
      </w:tr>
      <w:tr w:rsidR="00E238C9" w:rsidTr="00054ECF">
        <w:tc>
          <w:tcPr>
            <w:tcW w:w="566" w:type="dxa"/>
            <w:vMerge/>
          </w:tcPr>
          <w:p w:rsidR="00E238C9" w:rsidRDefault="00E238C9"/>
        </w:tc>
        <w:tc>
          <w:tcPr>
            <w:tcW w:w="3182" w:type="dxa"/>
            <w:vMerge/>
          </w:tcPr>
          <w:p w:rsidR="00E238C9" w:rsidRDefault="00E238C9"/>
        </w:tc>
        <w:tc>
          <w:tcPr>
            <w:tcW w:w="2410" w:type="dxa"/>
            <w:vMerge/>
          </w:tcPr>
          <w:p w:rsidR="00E238C9" w:rsidRDefault="00E238C9"/>
        </w:tc>
        <w:tc>
          <w:tcPr>
            <w:tcW w:w="708"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6349" w:type="dxa"/>
            <w:gridSpan w:val="7"/>
          </w:tcPr>
          <w:p w:rsidR="00E238C9" w:rsidRDefault="00E238C9">
            <w:pPr>
              <w:pStyle w:val="ConsPlusNormal"/>
              <w:jc w:val="center"/>
            </w:pPr>
            <w:r>
              <w:t>плановое</w:t>
            </w:r>
          </w:p>
        </w:tc>
      </w:tr>
      <w:tr w:rsidR="00E238C9" w:rsidTr="00054ECF">
        <w:tc>
          <w:tcPr>
            <w:tcW w:w="566" w:type="dxa"/>
            <w:vMerge/>
          </w:tcPr>
          <w:p w:rsidR="00E238C9" w:rsidRDefault="00E238C9"/>
        </w:tc>
        <w:tc>
          <w:tcPr>
            <w:tcW w:w="3182" w:type="dxa"/>
            <w:vMerge/>
          </w:tcPr>
          <w:p w:rsidR="00E238C9" w:rsidRDefault="00E238C9"/>
        </w:tc>
        <w:tc>
          <w:tcPr>
            <w:tcW w:w="2410" w:type="dxa"/>
            <w:vMerge/>
          </w:tcPr>
          <w:p w:rsidR="00E238C9" w:rsidRDefault="00E238C9"/>
        </w:tc>
        <w:tc>
          <w:tcPr>
            <w:tcW w:w="708"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054ECF">
        <w:tc>
          <w:tcPr>
            <w:tcW w:w="566" w:type="dxa"/>
          </w:tcPr>
          <w:p w:rsidR="00E238C9" w:rsidRDefault="00E238C9">
            <w:pPr>
              <w:pStyle w:val="ConsPlusNormal"/>
              <w:jc w:val="center"/>
            </w:pPr>
            <w:r>
              <w:t>1</w:t>
            </w:r>
          </w:p>
        </w:tc>
        <w:tc>
          <w:tcPr>
            <w:tcW w:w="3182" w:type="dxa"/>
          </w:tcPr>
          <w:p w:rsidR="00E238C9" w:rsidRDefault="00E238C9">
            <w:pPr>
              <w:pStyle w:val="ConsPlusNormal"/>
              <w:jc w:val="center"/>
            </w:pPr>
            <w:r>
              <w:t>2</w:t>
            </w:r>
          </w:p>
        </w:tc>
        <w:tc>
          <w:tcPr>
            <w:tcW w:w="2410" w:type="dxa"/>
          </w:tcPr>
          <w:p w:rsidR="00E238C9" w:rsidRDefault="00E238C9">
            <w:pPr>
              <w:pStyle w:val="ConsPlusNormal"/>
              <w:jc w:val="center"/>
            </w:pPr>
            <w:r>
              <w:t>3</w:t>
            </w:r>
          </w:p>
        </w:tc>
        <w:tc>
          <w:tcPr>
            <w:tcW w:w="708"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13</w:t>
            </w:r>
          </w:p>
        </w:tc>
      </w:tr>
      <w:tr w:rsidR="00E238C9" w:rsidTr="00054ECF">
        <w:tc>
          <w:tcPr>
            <w:tcW w:w="566" w:type="dxa"/>
          </w:tcPr>
          <w:p w:rsidR="00E238C9" w:rsidRDefault="00E238C9">
            <w:pPr>
              <w:pStyle w:val="ConsPlusNormal"/>
            </w:pPr>
            <w:r>
              <w:t>1.</w:t>
            </w:r>
          </w:p>
        </w:tc>
        <w:tc>
          <w:tcPr>
            <w:tcW w:w="3182" w:type="dxa"/>
          </w:tcPr>
          <w:p w:rsidR="00E238C9" w:rsidRDefault="00E238C9">
            <w:pPr>
              <w:pStyle w:val="ConsPlusNormal"/>
            </w:pPr>
            <w:r>
              <w:t>Создание и эксплуатация опытных участков АПК "Безопасный город" в пилотных муниципальных образованиях области</w:t>
            </w:r>
          </w:p>
        </w:tc>
        <w:tc>
          <w:tcPr>
            <w:tcW w:w="2410" w:type="dxa"/>
          </w:tcPr>
          <w:p w:rsidR="00E238C9" w:rsidRDefault="00E238C9">
            <w:pPr>
              <w:pStyle w:val="ConsPlusNormal"/>
            </w:pPr>
            <w:r>
              <w:t>количество пилотных муниципальных образований области, в которых создан и эксплуатируется АПК "Безопасный город"</w:t>
            </w:r>
          </w:p>
        </w:tc>
        <w:tc>
          <w:tcPr>
            <w:tcW w:w="708"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3</w:t>
            </w:r>
          </w:p>
        </w:tc>
        <w:tc>
          <w:tcPr>
            <w:tcW w:w="907" w:type="dxa"/>
          </w:tcPr>
          <w:p w:rsidR="00E238C9" w:rsidRDefault="00E238C9">
            <w:pPr>
              <w:pStyle w:val="ConsPlusNormal"/>
              <w:jc w:val="center"/>
            </w:pPr>
            <w:r>
              <w:t>3</w:t>
            </w:r>
          </w:p>
        </w:tc>
        <w:tc>
          <w:tcPr>
            <w:tcW w:w="907" w:type="dxa"/>
          </w:tcPr>
          <w:p w:rsidR="00E238C9" w:rsidRDefault="00E238C9">
            <w:pPr>
              <w:pStyle w:val="ConsPlusNormal"/>
              <w:jc w:val="center"/>
            </w:pPr>
            <w:r>
              <w:t>3</w:t>
            </w:r>
          </w:p>
        </w:tc>
        <w:tc>
          <w:tcPr>
            <w:tcW w:w="907" w:type="dxa"/>
          </w:tcPr>
          <w:p w:rsidR="00E238C9" w:rsidRDefault="00E238C9">
            <w:pPr>
              <w:pStyle w:val="ConsPlusNormal"/>
              <w:jc w:val="center"/>
            </w:pPr>
            <w:r>
              <w:t>3</w:t>
            </w:r>
          </w:p>
        </w:tc>
      </w:tr>
      <w:tr w:rsidR="00E238C9" w:rsidTr="00054ECF">
        <w:tc>
          <w:tcPr>
            <w:tcW w:w="566" w:type="dxa"/>
          </w:tcPr>
          <w:p w:rsidR="00E238C9" w:rsidRDefault="00E238C9">
            <w:pPr>
              <w:pStyle w:val="ConsPlusNormal"/>
            </w:pPr>
            <w:r>
              <w:t>2.</w:t>
            </w:r>
          </w:p>
        </w:tc>
        <w:tc>
          <w:tcPr>
            <w:tcW w:w="3182" w:type="dxa"/>
          </w:tcPr>
          <w:p w:rsidR="00E238C9" w:rsidRDefault="00E238C9">
            <w:pPr>
              <w:pStyle w:val="ConsPlusNormal"/>
            </w:pPr>
            <w:r>
              <w:t>Создание и эксплуатация АПК "Безопасный город" в муниципальных районах области, не вошедших в пилотные зоны</w:t>
            </w:r>
          </w:p>
        </w:tc>
        <w:tc>
          <w:tcPr>
            <w:tcW w:w="2410" w:type="dxa"/>
          </w:tcPr>
          <w:p w:rsidR="00E238C9" w:rsidRDefault="00E238C9">
            <w:pPr>
              <w:pStyle w:val="ConsPlusNormal"/>
            </w:pPr>
            <w:r>
              <w:t>количество муниципальных районов области, не вошедших в пилотные зоны, в которых создан и эксплуатируется АПК "Безопасный город"</w:t>
            </w:r>
          </w:p>
        </w:tc>
        <w:tc>
          <w:tcPr>
            <w:tcW w:w="708" w:type="dxa"/>
          </w:tcPr>
          <w:p w:rsidR="00E238C9" w:rsidRDefault="00E238C9">
            <w:pPr>
              <w:pStyle w:val="ConsPlusNormal"/>
              <w:jc w:val="center"/>
            </w:pPr>
            <w:r>
              <w:t>ед.</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25</w:t>
            </w:r>
          </w:p>
        </w:tc>
      </w:tr>
      <w:tr w:rsidR="00E238C9" w:rsidTr="00054ECF">
        <w:tc>
          <w:tcPr>
            <w:tcW w:w="566" w:type="dxa"/>
            <w:vMerge w:val="restart"/>
          </w:tcPr>
          <w:p w:rsidR="00E238C9" w:rsidRDefault="00E238C9">
            <w:pPr>
              <w:pStyle w:val="ConsPlusNormal"/>
            </w:pPr>
            <w:r>
              <w:t>3.</w:t>
            </w:r>
          </w:p>
        </w:tc>
        <w:tc>
          <w:tcPr>
            <w:tcW w:w="3182" w:type="dxa"/>
            <w:vMerge w:val="restart"/>
          </w:tcPr>
          <w:p w:rsidR="00E238C9" w:rsidRDefault="00E238C9">
            <w:pPr>
              <w:pStyle w:val="ConsPlusNormal"/>
            </w:pPr>
            <w:r>
              <w:t>Создание систем вызова экстренных оперативных служб, информирования и оповещения населения в местах массового пребывания, модернизация территориальной автоматизированной системы централизованного оповещения</w:t>
            </w:r>
          </w:p>
        </w:tc>
        <w:tc>
          <w:tcPr>
            <w:tcW w:w="2410" w:type="dxa"/>
          </w:tcPr>
          <w:p w:rsidR="00E238C9" w:rsidRDefault="00E238C9">
            <w:pPr>
              <w:pStyle w:val="ConsPlusNormal"/>
            </w:pPr>
            <w:r>
              <w:t>доля городских округов и муниципальных районов области, в которых завершена реконструкция территориальной системы централизованного оповещения "Маяк"</w:t>
            </w:r>
          </w:p>
        </w:tc>
        <w:tc>
          <w:tcPr>
            <w:tcW w:w="708"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14.28</w:t>
            </w:r>
          </w:p>
        </w:tc>
        <w:tc>
          <w:tcPr>
            <w:tcW w:w="907" w:type="dxa"/>
          </w:tcPr>
          <w:p w:rsidR="00E238C9" w:rsidRDefault="00E238C9">
            <w:pPr>
              <w:pStyle w:val="ConsPlusNormal"/>
              <w:jc w:val="center"/>
            </w:pPr>
            <w:r>
              <w:t>28.56</w:t>
            </w:r>
          </w:p>
        </w:tc>
        <w:tc>
          <w:tcPr>
            <w:tcW w:w="907" w:type="dxa"/>
          </w:tcPr>
          <w:p w:rsidR="00E238C9" w:rsidRDefault="00E238C9">
            <w:pPr>
              <w:pStyle w:val="ConsPlusNormal"/>
              <w:jc w:val="center"/>
            </w:pPr>
            <w:r>
              <w:t>28.56</w:t>
            </w:r>
          </w:p>
        </w:tc>
        <w:tc>
          <w:tcPr>
            <w:tcW w:w="907" w:type="dxa"/>
          </w:tcPr>
          <w:p w:rsidR="00E238C9" w:rsidRDefault="00E238C9">
            <w:pPr>
              <w:pStyle w:val="ConsPlusNormal"/>
              <w:jc w:val="center"/>
            </w:pPr>
            <w:r>
              <w:t>28.56</w:t>
            </w:r>
          </w:p>
        </w:tc>
        <w:tc>
          <w:tcPr>
            <w:tcW w:w="907" w:type="dxa"/>
          </w:tcPr>
          <w:p w:rsidR="00E238C9" w:rsidRDefault="00E238C9">
            <w:pPr>
              <w:pStyle w:val="ConsPlusNormal"/>
              <w:jc w:val="center"/>
            </w:pPr>
            <w:r>
              <w:t>28.57</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39.0</w:t>
            </w:r>
          </w:p>
        </w:tc>
        <w:tc>
          <w:tcPr>
            <w:tcW w:w="907" w:type="dxa"/>
          </w:tcPr>
          <w:p w:rsidR="00E238C9" w:rsidRDefault="00E238C9">
            <w:pPr>
              <w:pStyle w:val="ConsPlusNormal"/>
              <w:jc w:val="center"/>
            </w:pPr>
            <w:r>
              <w:t>57.0</w:t>
            </w:r>
          </w:p>
        </w:tc>
      </w:tr>
      <w:tr w:rsidR="00E238C9" w:rsidTr="00054ECF">
        <w:tc>
          <w:tcPr>
            <w:tcW w:w="566" w:type="dxa"/>
            <w:vMerge/>
          </w:tcPr>
          <w:p w:rsidR="00E238C9" w:rsidRDefault="00E238C9"/>
        </w:tc>
        <w:tc>
          <w:tcPr>
            <w:tcW w:w="3182" w:type="dxa"/>
            <w:vMerge/>
          </w:tcPr>
          <w:p w:rsidR="00E238C9" w:rsidRDefault="00E238C9"/>
        </w:tc>
        <w:tc>
          <w:tcPr>
            <w:tcW w:w="2410" w:type="dxa"/>
          </w:tcPr>
          <w:p w:rsidR="00E238C9" w:rsidRDefault="00E238C9">
            <w:pPr>
              <w:pStyle w:val="ConsPlusNormal"/>
            </w:pPr>
            <w:r>
              <w:t xml:space="preserve">доля городских округов </w:t>
            </w:r>
            <w:r>
              <w:lastRenderedPageBreak/>
              <w:t>и муниципальных районов области, входящих в зоны экстренного оповещения населения, в которых создана Комплексная система экстренного оповещения населения</w:t>
            </w:r>
          </w:p>
        </w:tc>
        <w:tc>
          <w:tcPr>
            <w:tcW w:w="708"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66.7</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054ECF">
        <w:tc>
          <w:tcPr>
            <w:tcW w:w="566" w:type="dxa"/>
            <w:vMerge/>
          </w:tcPr>
          <w:p w:rsidR="00E238C9" w:rsidRDefault="00E238C9"/>
        </w:tc>
        <w:tc>
          <w:tcPr>
            <w:tcW w:w="3182" w:type="dxa"/>
            <w:vMerge/>
          </w:tcPr>
          <w:p w:rsidR="00E238C9" w:rsidRDefault="00E238C9"/>
        </w:tc>
        <w:tc>
          <w:tcPr>
            <w:tcW w:w="2410" w:type="dxa"/>
          </w:tcPr>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w:t>
            </w:r>
          </w:p>
        </w:tc>
        <w:tc>
          <w:tcPr>
            <w:tcW w:w="708"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3.57</w:t>
            </w:r>
          </w:p>
        </w:tc>
        <w:tc>
          <w:tcPr>
            <w:tcW w:w="907" w:type="dxa"/>
          </w:tcPr>
          <w:p w:rsidR="00E238C9" w:rsidRDefault="00E238C9">
            <w:pPr>
              <w:pStyle w:val="ConsPlusNormal"/>
              <w:jc w:val="center"/>
            </w:pPr>
            <w:r>
              <w:t>28.57</w:t>
            </w:r>
          </w:p>
        </w:tc>
        <w:tc>
          <w:tcPr>
            <w:tcW w:w="907" w:type="dxa"/>
          </w:tcPr>
          <w:p w:rsidR="00E238C9" w:rsidRDefault="00E238C9">
            <w:pPr>
              <w:pStyle w:val="ConsPlusNormal"/>
              <w:jc w:val="center"/>
            </w:pPr>
            <w:r>
              <w:t>28.57</w:t>
            </w:r>
          </w:p>
        </w:tc>
        <w:tc>
          <w:tcPr>
            <w:tcW w:w="907" w:type="dxa"/>
          </w:tcPr>
          <w:p w:rsidR="00E238C9" w:rsidRDefault="00E238C9">
            <w:pPr>
              <w:pStyle w:val="ConsPlusNormal"/>
              <w:jc w:val="center"/>
            </w:pPr>
            <w:r>
              <w:t>28.57</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r>
      <w:tr w:rsidR="00E238C9" w:rsidTr="00054ECF">
        <w:tc>
          <w:tcPr>
            <w:tcW w:w="566" w:type="dxa"/>
            <w:vMerge/>
          </w:tcPr>
          <w:p w:rsidR="00E238C9" w:rsidRDefault="00E238C9"/>
        </w:tc>
        <w:tc>
          <w:tcPr>
            <w:tcW w:w="3182" w:type="dxa"/>
            <w:vMerge/>
          </w:tcPr>
          <w:p w:rsidR="00E238C9" w:rsidRDefault="00E238C9"/>
        </w:tc>
        <w:tc>
          <w:tcPr>
            <w:tcW w:w="2410" w:type="dxa"/>
          </w:tcPr>
          <w:p w:rsidR="00E238C9" w:rsidRDefault="00E238C9">
            <w:pPr>
              <w:pStyle w:val="ConsPlusNormal"/>
            </w:pPr>
            <w:r>
              <w:t>доля населения, проживающего на территории муниципальных образований области, в которых развернута система-112, в общем количестве населения Российской Федерации</w:t>
            </w:r>
          </w:p>
        </w:tc>
        <w:tc>
          <w:tcPr>
            <w:tcW w:w="708"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0.22</w:t>
            </w:r>
          </w:p>
        </w:tc>
        <w:tc>
          <w:tcPr>
            <w:tcW w:w="907" w:type="dxa"/>
          </w:tcPr>
          <w:p w:rsidR="00E238C9" w:rsidRDefault="00E238C9">
            <w:pPr>
              <w:pStyle w:val="ConsPlusNormal"/>
              <w:jc w:val="center"/>
            </w:pPr>
            <w:r>
              <w:t>0.22</w:t>
            </w:r>
          </w:p>
        </w:tc>
        <w:tc>
          <w:tcPr>
            <w:tcW w:w="907" w:type="dxa"/>
          </w:tcPr>
          <w:p w:rsidR="00E238C9" w:rsidRDefault="00E238C9">
            <w:pPr>
              <w:pStyle w:val="ConsPlusNormal"/>
              <w:jc w:val="center"/>
            </w:pPr>
            <w:r>
              <w:t>0.22</w:t>
            </w:r>
          </w:p>
        </w:tc>
        <w:tc>
          <w:tcPr>
            <w:tcW w:w="907" w:type="dxa"/>
          </w:tcPr>
          <w:p w:rsidR="00E238C9" w:rsidRDefault="00E238C9">
            <w:pPr>
              <w:pStyle w:val="ConsPlusNormal"/>
              <w:jc w:val="center"/>
            </w:pPr>
            <w:r>
              <w:t>0.22</w:t>
            </w:r>
          </w:p>
        </w:tc>
      </w:tr>
      <w:tr w:rsidR="00E238C9" w:rsidTr="00054ECF">
        <w:tc>
          <w:tcPr>
            <w:tcW w:w="566" w:type="dxa"/>
            <w:vMerge/>
          </w:tcPr>
          <w:p w:rsidR="00E238C9" w:rsidRDefault="00E238C9"/>
        </w:tc>
        <w:tc>
          <w:tcPr>
            <w:tcW w:w="3182" w:type="dxa"/>
            <w:vMerge/>
          </w:tcPr>
          <w:p w:rsidR="00E238C9" w:rsidRDefault="00E238C9"/>
        </w:tc>
        <w:tc>
          <w:tcPr>
            <w:tcW w:w="2410" w:type="dxa"/>
          </w:tcPr>
          <w:p w:rsidR="00E238C9" w:rsidRDefault="00E238C9">
            <w:pPr>
              <w:pStyle w:val="ConsPlusNormal"/>
            </w:pPr>
            <w:r>
              <w:t xml:space="preserve">доля персонала системы-112 и сотрудников взаимодействующих </w:t>
            </w:r>
            <w:r>
              <w:lastRenderedPageBreak/>
              <w:t>дежурно-диспетчерских служб, прошедших профессиональное обучение, в общем необходимом их количестве в Российской Федерации</w:t>
            </w:r>
          </w:p>
        </w:tc>
        <w:tc>
          <w:tcPr>
            <w:tcW w:w="708"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0.20</w:t>
            </w:r>
          </w:p>
        </w:tc>
        <w:tc>
          <w:tcPr>
            <w:tcW w:w="907" w:type="dxa"/>
          </w:tcPr>
          <w:p w:rsidR="00E238C9" w:rsidRDefault="00E238C9">
            <w:pPr>
              <w:pStyle w:val="ConsPlusNormal"/>
              <w:jc w:val="center"/>
            </w:pPr>
            <w:r>
              <w:t>0.20</w:t>
            </w:r>
          </w:p>
        </w:tc>
        <w:tc>
          <w:tcPr>
            <w:tcW w:w="907" w:type="dxa"/>
          </w:tcPr>
          <w:p w:rsidR="00E238C9" w:rsidRDefault="00E238C9">
            <w:pPr>
              <w:pStyle w:val="ConsPlusNormal"/>
              <w:jc w:val="center"/>
            </w:pPr>
            <w:r>
              <w:t>0.20</w:t>
            </w:r>
          </w:p>
        </w:tc>
        <w:tc>
          <w:tcPr>
            <w:tcW w:w="907" w:type="dxa"/>
          </w:tcPr>
          <w:p w:rsidR="00E238C9" w:rsidRDefault="00E238C9">
            <w:pPr>
              <w:pStyle w:val="ConsPlusNormal"/>
              <w:jc w:val="center"/>
            </w:pPr>
            <w:r>
              <w:t>0.20</w:t>
            </w:r>
          </w:p>
        </w:tc>
      </w:tr>
      <w:tr w:rsidR="00E238C9" w:rsidTr="00054ECF">
        <w:tc>
          <w:tcPr>
            <w:tcW w:w="566" w:type="dxa"/>
            <w:vMerge w:val="restart"/>
          </w:tcPr>
          <w:p w:rsidR="00E238C9" w:rsidRDefault="00E238C9">
            <w:pPr>
              <w:pStyle w:val="ConsPlusNormal"/>
            </w:pPr>
            <w:r>
              <w:lastRenderedPageBreak/>
              <w:t>4.</w:t>
            </w:r>
          </w:p>
        </w:tc>
        <w:tc>
          <w:tcPr>
            <w:tcW w:w="3182" w:type="dxa"/>
            <w:vMerge w:val="restart"/>
          </w:tcPr>
          <w:p w:rsidR="00E238C9" w:rsidRDefault="00E238C9">
            <w:pPr>
              <w:pStyle w:val="ConsPlusNormal"/>
            </w:pPr>
            <w:r>
              <w:t>Повышение эффективности работы по выявлению, предупреждению и профилактике правонарушений, совершаемых на улицах и в других общественных местах</w:t>
            </w:r>
          </w:p>
        </w:tc>
        <w:tc>
          <w:tcPr>
            <w:tcW w:w="2410" w:type="dxa"/>
          </w:tcPr>
          <w:p w:rsidR="00E238C9" w:rsidRDefault="00E238C9">
            <w:pPr>
              <w:pStyle w:val="ConsPlusNormal"/>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w:t>
            </w:r>
          </w:p>
        </w:tc>
        <w:tc>
          <w:tcPr>
            <w:tcW w:w="708"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-38.2</w:t>
            </w:r>
          </w:p>
        </w:tc>
        <w:tc>
          <w:tcPr>
            <w:tcW w:w="907" w:type="dxa"/>
          </w:tcPr>
          <w:p w:rsidR="00E238C9" w:rsidRDefault="00E238C9">
            <w:pPr>
              <w:pStyle w:val="ConsPlusNormal"/>
              <w:jc w:val="center"/>
            </w:pPr>
            <w:r>
              <w:t>-38.7</w:t>
            </w:r>
          </w:p>
        </w:tc>
        <w:tc>
          <w:tcPr>
            <w:tcW w:w="907" w:type="dxa"/>
          </w:tcPr>
          <w:p w:rsidR="00E238C9" w:rsidRDefault="00E238C9">
            <w:pPr>
              <w:pStyle w:val="ConsPlusNormal"/>
              <w:jc w:val="center"/>
            </w:pPr>
            <w:r>
              <w:t>-51.0</w:t>
            </w:r>
          </w:p>
        </w:tc>
        <w:tc>
          <w:tcPr>
            <w:tcW w:w="907" w:type="dxa"/>
          </w:tcPr>
          <w:p w:rsidR="00E238C9" w:rsidRDefault="00E238C9">
            <w:pPr>
              <w:pStyle w:val="ConsPlusNormal"/>
              <w:jc w:val="center"/>
            </w:pPr>
            <w:r>
              <w:t>-51.0</w:t>
            </w:r>
          </w:p>
        </w:tc>
      </w:tr>
      <w:tr w:rsidR="00E238C9" w:rsidTr="00054ECF">
        <w:tc>
          <w:tcPr>
            <w:tcW w:w="566" w:type="dxa"/>
            <w:vMerge/>
          </w:tcPr>
          <w:p w:rsidR="00E238C9" w:rsidRDefault="00E238C9"/>
        </w:tc>
        <w:tc>
          <w:tcPr>
            <w:tcW w:w="3182" w:type="dxa"/>
            <w:vMerge/>
          </w:tcPr>
          <w:p w:rsidR="00E238C9" w:rsidRDefault="00E238C9"/>
        </w:tc>
        <w:tc>
          <w:tcPr>
            <w:tcW w:w="2410" w:type="dxa"/>
          </w:tcPr>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w:t>
            </w:r>
          </w:p>
        </w:tc>
        <w:tc>
          <w:tcPr>
            <w:tcW w:w="708" w:type="dxa"/>
          </w:tcPr>
          <w:p w:rsidR="00E238C9" w:rsidRDefault="00E238C9">
            <w:pPr>
              <w:pStyle w:val="ConsPlusNormal"/>
              <w:jc w:val="center"/>
            </w:pPr>
            <w:r>
              <w:t>шт.</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299</w:t>
            </w:r>
          </w:p>
        </w:tc>
        <w:tc>
          <w:tcPr>
            <w:tcW w:w="907" w:type="dxa"/>
          </w:tcPr>
          <w:p w:rsidR="00E238C9" w:rsidRDefault="00E238C9">
            <w:pPr>
              <w:pStyle w:val="ConsPlusNormal"/>
              <w:jc w:val="center"/>
            </w:pPr>
            <w:r>
              <w:t>316</w:t>
            </w:r>
          </w:p>
        </w:tc>
        <w:tc>
          <w:tcPr>
            <w:tcW w:w="907" w:type="dxa"/>
          </w:tcPr>
          <w:p w:rsidR="00E238C9" w:rsidRDefault="00E238C9">
            <w:pPr>
              <w:pStyle w:val="ConsPlusNormal"/>
              <w:jc w:val="center"/>
            </w:pPr>
            <w:r>
              <w:t>383</w:t>
            </w:r>
          </w:p>
        </w:tc>
        <w:tc>
          <w:tcPr>
            <w:tcW w:w="907" w:type="dxa"/>
          </w:tcPr>
          <w:p w:rsidR="00E238C9" w:rsidRDefault="00E238C9">
            <w:pPr>
              <w:pStyle w:val="ConsPlusNormal"/>
              <w:jc w:val="center"/>
            </w:pPr>
            <w:r>
              <w:t>404</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43" w:name="P4896"/>
      <w:bookmarkEnd w:id="43"/>
      <w:r>
        <w:t>СВЕДЕНИЯ</w:t>
      </w:r>
    </w:p>
    <w:p w:rsidR="00E238C9" w:rsidRDefault="00E238C9">
      <w:pPr>
        <w:pStyle w:val="ConsPlusTitle"/>
        <w:jc w:val="center"/>
      </w:pPr>
      <w:r>
        <w:t>О ЦЕЛЕВЫХ ПОКАЗАТЕЛЯХ (ИНДИКАТОРАХ) ПОДПРОГРАММЫ 4</w:t>
      </w:r>
    </w:p>
    <w:p w:rsidR="00E238C9" w:rsidRDefault="00E238C9">
      <w:pPr>
        <w:pStyle w:val="ConsPlusTitle"/>
        <w:jc w:val="center"/>
      </w:pPr>
      <w:r>
        <w:t>В РАЗРЕЗЕ МУНИЦИПАЛЬНЫХ ОБРАЗОВАНИЙ ОБЛАСТИ</w:t>
      </w:r>
    </w:p>
    <w:p w:rsidR="00E238C9" w:rsidRDefault="00E238C9">
      <w:pPr>
        <w:pStyle w:val="ConsPlusTitle"/>
        <w:jc w:val="center"/>
      </w:pPr>
      <w:r>
        <w:t>НА 2014 - 2017 ГОДЫ</w:t>
      </w:r>
    </w:p>
    <w:p w:rsidR="00E238C9" w:rsidRDefault="00E238C9">
      <w:pPr>
        <w:spacing w:after="1"/>
      </w:pPr>
    </w:p>
    <w:p w:rsidR="00054ECF" w:rsidRDefault="00054ECF" w:rsidP="00054ECF">
      <w:pPr>
        <w:pStyle w:val="ConsPlusNormal"/>
        <w:jc w:val="center"/>
      </w:pPr>
      <w:proofErr w:type="gramStart"/>
      <w:r>
        <w:t>(в ред. постановления Правительства Вологодской области</w:t>
      </w:r>
      <w:proofErr w:type="gramEnd"/>
    </w:p>
    <w:p w:rsidR="00E238C9" w:rsidRDefault="00054ECF" w:rsidP="00054ECF">
      <w:pPr>
        <w:pStyle w:val="ConsPlusNormal"/>
        <w:jc w:val="center"/>
      </w:pPr>
      <w:r>
        <w:t>от 30.07.2018 N 692)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009"/>
        <w:gridCol w:w="1492"/>
        <w:gridCol w:w="1455"/>
        <w:gridCol w:w="1276"/>
        <w:gridCol w:w="1276"/>
        <w:gridCol w:w="1276"/>
        <w:gridCol w:w="1294"/>
      </w:tblGrid>
      <w:tr w:rsidR="00E238C9">
        <w:tc>
          <w:tcPr>
            <w:tcW w:w="6009" w:type="dxa"/>
            <w:vMerge w:val="restart"/>
          </w:tcPr>
          <w:p w:rsidR="00E238C9" w:rsidRDefault="00E238C9">
            <w:pPr>
              <w:pStyle w:val="ConsPlusNormal"/>
              <w:jc w:val="center"/>
            </w:pPr>
            <w:r>
              <w:t>Наименование муниципальных образований</w:t>
            </w:r>
          </w:p>
        </w:tc>
        <w:tc>
          <w:tcPr>
            <w:tcW w:w="8069" w:type="dxa"/>
            <w:gridSpan w:val="6"/>
          </w:tcPr>
          <w:p w:rsidR="00E238C9" w:rsidRDefault="00E238C9">
            <w:pPr>
              <w:pStyle w:val="ConsPlusNormal"/>
              <w:jc w:val="center"/>
            </w:pPr>
            <w:r>
              <w:t>Значения показателей и их обоснование</w:t>
            </w:r>
          </w:p>
        </w:tc>
      </w:tr>
      <w:tr w:rsidR="00E238C9">
        <w:tc>
          <w:tcPr>
            <w:tcW w:w="6009" w:type="dxa"/>
            <w:vMerge/>
          </w:tcPr>
          <w:p w:rsidR="00E238C9" w:rsidRDefault="00E238C9"/>
        </w:tc>
        <w:tc>
          <w:tcPr>
            <w:tcW w:w="1492" w:type="dxa"/>
          </w:tcPr>
          <w:p w:rsidR="00E238C9" w:rsidRDefault="00E238C9">
            <w:pPr>
              <w:pStyle w:val="ConsPlusNormal"/>
              <w:jc w:val="center"/>
            </w:pPr>
            <w:r>
              <w:t>отчетное</w:t>
            </w:r>
          </w:p>
        </w:tc>
        <w:tc>
          <w:tcPr>
            <w:tcW w:w="1455" w:type="dxa"/>
          </w:tcPr>
          <w:p w:rsidR="00E238C9" w:rsidRDefault="00E238C9">
            <w:pPr>
              <w:pStyle w:val="ConsPlusNormal"/>
              <w:jc w:val="center"/>
            </w:pPr>
            <w:r>
              <w:t>оценочное</w:t>
            </w:r>
          </w:p>
        </w:tc>
        <w:tc>
          <w:tcPr>
            <w:tcW w:w="5122" w:type="dxa"/>
            <w:gridSpan w:val="4"/>
          </w:tcPr>
          <w:p w:rsidR="00E238C9" w:rsidRDefault="00E238C9">
            <w:pPr>
              <w:pStyle w:val="ConsPlusNormal"/>
              <w:jc w:val="center"/>
            </w:pPr>
            <w:r>
              <w:t>плановое</w:t>
            </w:r>
          </w:p>
        </w:tc>
      </w:tr>
      <w:tr w:rsidR="00E238C9">
        <w:tc>
          <w:tcPr>
            <w:tcW w:w="6009" w:type="dxa"/>
            <w:vMerge/>
          </w:tcPr>
          <w:p w:rsidR="00E238C9" w:rsidRDefault="00E238C9"/>
        </w:tc>
        <w:tc>
          <w:tcPr>
            <w:tcW w:w="1492" w:type="dxa"/>
          </w:tcPr>
          <w:p w:rsidR="00E238C9" w:rsidRDefault="00E238C9">
            <w:pPr>
              <w:pStyle w:val="ConsPlusNormal"/>
              <w:jc w:val="center"/>
            </w:pPr>
            <w:r>
              <w:t>2012 год</w:t>
            </w:r>
          </w:p>
        </w:tc>
        <w:tc>
          <w:tcPr>
            <w:tcW w:w="1455" w:type="dxa"/>
          </w:tcPr>
          <w:p w:rsidR="00E238C9" w:rsidRDefault="00E238C9">
            <w:pPr>
              <w:pStyle w:val="ConsPlusNormal"/>
              <w:jc w:val="center"/>
            </w:pPr>
            <w:r>
              <w:t>2013 год</w:t>
            </w:r>
          </w:p>
        </w:tc>
        <w:tc>
          <w:tcPr>
            <w:tcW w:w="1276" w:type="dxa"/>
          </w:tcPr>
          <w:p w:rsidR="00E238C9" w:rsidRDefault="00E238C9">
            <w:pPr>
              <w:pStyle w:val="ConsPlusNormal"/>
              <w:jc w:val="center"/>
            </w:pPr>
            <w:r>
              <w:t>2014 год</w:t>
            </w:r>
          </w:p>
        </w:tc>
        <w:tc>
          <w:tcPr>
            <w:tcW w:w="1276" w:type="dxa"/>
          </w:tcPr>
          <w:p w:rsidR="00E238C9" w:rsidRDefault="00E238C9">
            <w:pPr>
              <w:pStyle w:val="ConsPlusNormal"/>
              <w:jc w:val="center"/>
            </w:pPr>
            <w:r>
              <w:t>2015 год</w:t>
            </w:r>
          </w:p>
        </w:tc>
        <w:tc>
          <w:tcPr>
            <w:tcW w:w="1276" w:type="dxa"/>
          </w:tcPr>
          <w:p w:rsidR="00E238C9" w:rsidRDefault="00E238C9">
            <w:pPr>
              <w:pStyle w:val="ConsPlusNormal"/>
              <w:jc w:val="center"/>
            </w:pPr>
            <w:r>
              <w:t>2016 год</w:t>
            </w:r>
          </w:p>
        </w:tc>
        <w:tc>
          <w:tcPr>
            <w:tcW w:w="1294" w:type="dxa"/>
          </w:tcPr>
          <w:p w:rsidR="00E238C9" w:rsidRDefault="00E238C9">
            <w:pPr>
              <w:pStyle w:val="ConsPlusNormal"/>
              <w:jc w:val="center"/>
            </w:pPr>
            <w:r>
              <w:t>2017 год</w:t>
            </w:r>
          </w:p>
        </w:tc>
      </w:tr>
      <w:tr w:rsidR="00E238C9">
        <w:tc>
          <w:tcPr>
            <w:tcW w:w="6009" w:type="dxa"/>
          </w:tcPr>
          <w:p w:rsidR="00E238C9" w:rsidRDefault="00E238C9">
            <w:pPr>
              <w:pStyle w:val="ConsPlusNormal"/>
              <w:jc w:val="center"/>
            </w:pPr>
            <w:r>
              <w:t>1</w:t>
            </w:r>
          </w:p>
        </w:tc>
        <w:tc>
          <w:tcPr>
            <w:tcW w:w="1492" w:type="dxa"/>
          </w:tcPr>
          <w:p w:rsidR="00E238C9" w:rsidRDefault="00E238C9">
            <w:pPr>
              <w:pStyle w:val="ConsPlusNormal"/>
              <w:jc w:val="center"/>
            </w:pPr>
            <w:r>
              <w:t>2</w:t>
            </w:r>
          </w:p>
        </w:tc>
        <w:tc>
          <w:tcPr>
            <w:tcW w:w="1455" w:type="dxa"/>
          </w:tcPr>
          <w:p w:rsidR="00E238C9" w:rsidRDefault="00E238C9">
            <w:pPr>
              <w:pStyle w:val="ConsPlusNormal"/>
              <w:jc w:val="center"/>
            </w:pPr>
            <w:r>
              <w:t>3</w:t>
            </w:r>
          </w:p>
        </w:tc>
        <w:tc>
          <w:tcPr>
            <w:tcW w:w="1276" w:type="dxa"/>
          </w:tcPr>
          <w:p w:rsidR="00E238C9" w:rsidRDefault="00E238C9">
            <w:pPr>
              <w:pStyle w:val="ConsPlusNormal"/>
              <w:jc w:val="center"/>
            </w:pPr>
            <w:r>
              <w:t>4</w:t>
            </w:r>
          </w:p>
        </w:tc>
        <w:tc>
          <w:tcPr>
            <w:tcW w:w="1276" w:type="dxa"/>
          </w:tcPr>
          <w:p w:rsidR="00E238C9" w:rsidRDefault="00E238C9">
            <w:pPr>
              <w:pStyle w:val="ConsPlusNormal"/>
              <w:jc w:val="center"/>
            </w:pPr>
            <w:r>
              <w:t>5</w:t>
            </w:r>
          </w:p>
        </w:tc>
        <w:tc>
          <w:tcPr>
            <w:tcW w:w="1276" w:type="dxa"/>
          </w:tcPr>
          <w:p w:rsidR="00E238C9" w:rsidRDefault="00E238C9">
            <w:pPr>
              <w:pStyle w:val="ConsPlusNormal"/>
              <w:jc w:val="center"/>
            </w:pPr>
            <w:r>
              <w:t>6</w:t>
            </w:r>
          </w:p>
        </w:tc>
        <w:tc>
          <w:tcPr>
            <w:tcW w:w="1294" w:type="dxa"/>
          </w:tcPr>
          <w:p w:rsidR="00E238C9" w:rsidRDefault="00E238C9">
            <w:pPr>
              <w:pStyle w:val="ConsPlusNormal"/>
              <w:jc w:val="center"/>
            </w:pPr>
            <w:r>
              <w:t>7</w:t>
            </w:r>
          </w:p>
        </w:tc>
      </w:tr>
      <w:tr w:rsidR="00E238C9">
        <w:tc>
          <w:tcPr>
            <w:tcW w:w="14078" w:type="dxa"/>
            <w:gridSpan w:val="7"/>
          </w:tcPr>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 (шт.)</w:t>
            </w:r>
          </w:p>
        </w:tc>
      </w:tr>
      <w:tr w:rsidR="00E238C9">
        <w:tc>
          <w:tcPr>
            <w:tcW w:w="6009" w:type="dxa"/>
          </w:tcPr>
          <w:p w:rsidR="00E238C9" w:rsidRDefault="00E238C9">
            <w:pPr>
              <w:pStyle w:val="ConsPlusNormal"/>
            </w:pPr>
            <w:r>
              <w:t>Бабаевский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r>
              <w:t>Муниципальное образование "Бабушкинский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3</w:t>
            </w:r>
          </w:p>
        </w:tc>
      </w:tr>
      <w:tr w:rsidR="00E238C9">
        <w:tc>
          <w:tcPr>
            <w:tcW w:w="6009" w:type="dxa"/>
          </w:tcPr>
          <w:p w:rsidR="00E238C9" w:rsidRDefault="00E238C9">
            <w:pPr>
              <w:pStyle w:val="ConsPlusNormal"/>
            </w:pPr>
            <w:r>
              <w:t>Белозерский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proofErr w:type="spellStart"/>
            <w:r>
              <w:t>Вашкинский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 xml:space="preserve">Сельское поселение </w:t>
            </w:r>
            <w:proofErr w:type="spellStart"/>
            <w:r>
              <w:t>Липиноборское</w:t>
            </w:r>
            <w:proofErr w:type="spellEnd"/>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11</w:t>
            </w:r>
          </w:p>
        </w:tc>
      </w:tr>
      <w:tr w:rsidR="00E238C9">
        <w:tc>
          <w:tcPr>
            <w:tcW w:w="6009" w:type="dxa"/>
          </w:tcPr>
          <w:p w:rsidR="00E238C9" w:rsidRDefault="00E238C9">
            <w:pPr>
              <w:pStyle w:val="ConsPlusNormal"/>
            </w:pPr>
            <w:r>
              <w:t>Великоустюгский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25</w:t>
            </w:r>
          </w:p>
        </w:tc>
      </w:tr>
      <w:tr w:rsidR="00E238C9">
        <w:tc>
          <w:tcPr>
            <w:tcW w:w="6009" w:type="dxa"/>
          </w:tcPr>
          <w:p w:rsidR="00E238C9" w:rsidRDefault="00E238C9">
            <w:pPr>
              <w:pStyle w:val="ConsPlusNormal"/>
            </w:pPr>
            <w:r>
              <w:t>Верховажский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lastRenderedPageBreak/>
              <w:t xml:space="preserve">Сельское поселение </w:t>
            </w:r>
            <w:proofErr w:type="spellStart"/>
            <w:r>
              <w:t>Верховажское</w:t>
            </w:r>
            <w:proofErr w:type="spellEnd"/>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8</w:t>
            </w:r>
          </w:p>
        </w:tc>
      </w:tr>
      <w:tr w:rsidR="00E238C9">
        <w:tc>
          <w:tcPr>
            <w:tcW w:w="6009" w:type="dxa"/>
          </w:tcPr>
          <w:p w:rsidR="00E238C9" w:rsidRDefault="00E238C9">
            <w:pPr>
              <w:pStyle w:val="ConsPlusNormal"/>
            </w:pPr>
            <w:proofErr w:type="spellStart"/>
            <w:r>
              <w:t>Вожегодский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Вожегодское городское поселение</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8</w:t>
            </w:r>
          </w:p>
        </w:tc>
      </w:tr>
      <w:tr w:rsidR="00E238C9">
        <w:tc>
          <w:tcPr>
            <w:tcW w:w="6009" w:type="dxa"/>
          </w:tcPr>
          <w:p w:rsidR="00E238C9" w:rsidRDefault="00E238C9">
            <w:pPr>
              <w:pStyle w:val="ConsPlusNormal"/>
            </w:pPr>
            <w:r>
              <w:t>Вологодский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0</w:t>
            </w:r>
          </w:p>
        </w:tc>
      </w:tr>
      <w:tr w:rsidR="00E238C9">
        <w:tc>
          <w:tcPr>
            <w:tcW w:w="6009" w:type="dxa"/>
          </w:tcPr>
          <w:p w:rsidR="00E238C9" w:rsidRDefault="00E238C9">
            <w:pPr>
              <w:pStyle w:val="ConsPlusNormal"/>
            </w:pPr>
            <w:proofErr w:type="spellStart"/>
            <w:r>
              <w:t>Вытегорский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Муниципальное образование "Город Вытегра"</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 xml:space="preserve">11 </w:t>
            </w:r>
            <w:hyperlink w:anchor="P5205" w:history="1">
              <w:r>
                <w:rPr>
                  <w:color w:val="0000FF"/>
                </w:rPr>
                <w:t>&lt;*&gt;</w:t>
              </w:r>
            </w:hyperlink>
          </w:p>
        </w:tc>
      </w:tr>
      <w:tr w:rsidR="00E238C9">
        <w:tc>
          <w:tcPr>
            <w:tcW w:w="6009" w:type="dxa"/>
          </w:tcPr>
          <w:p w:rsidR="00E238C9" w:rsidRDefault="00E238C9">
            <w:pPr>
              <w:pStyle w:val="ConsPlusNormal"/>
            </w:pPr>
            <w:proofErr w:type="spellStart"/>
            <w:r>
              <w:t>Грязовецкий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 xml:space="preserve">Муниципальное образование </w:t>
            </w:r>
            <w:proofErr w:type="spellStart"/>
            <w:r>
              <w:t>Грязовецкое</w:t>
            </w:r>
            <w:proofErr w:type="spellEnd"/>
            <w:r>
              <w:t xml:space="preserve"> </w:t>
            </w:r>
            <w:proofErr w:type="spellStart"/>
            <w:r>
              <w:t>Грязовецкого</w:t>
            </w:r>
            <w:proofErr w:type="spellEnd"/>
            <w:r>
              <w:t xml:space="preserve"> муниципального района Вологодской области</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16</w:t>
            </w:r>
          </w:p>
        </w:tc>
      </w:tr>
      <w:tr w:rsidR="00E238C9">
        <w:tc>
          <w:tcPr>
            <w:tcW w:w="6009" w:type="dxa"/>
          </w:tcPr>
          <w:p w:rsidR="00E238C9" w:rsidRDefault="00E238C9">
            <w:pPr>
              <w:pStyle w:val="ConsPlusNormal"/>
            </w:pPr>
            <w:proofErr w:type="spellStart"/>
            <w:r>
              <w:t>Кадуйский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r>
              <w:t>Кирилловский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Город Кириллов</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7</w:t>
            </w:r>
          </w:p>
        </w:tc>
      </w:tr>
      <w:tr w:rsidR="00E238C9">
        <w:tc>
          <w:tcPr>
            <w:tcW w:w="6009" w:type="dxa"/>
          </w:tcPr>
          <w:p w:rsidR="00E238C9" w:rsidRDefault="00E238C9">
            <w:pPr>
              <w:pStyle w:val="ConsPlusNormal"/>
            </w:pPr>
            <w:r>
              <w:t>Кичменгско-Городецкий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Сельское поселение Городецкое</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r>
              <w:t>Междуреченский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3</w:t>
            </w:r>
          </w:p>
        </w:tc>
      </w:tr>
      <w:tr w:rsidR="00E238C9">
        <w:tc>
          <w:tcPr>
            <w:tcW w:w="6009" w:type="dxa"/>
          </w:tcPr>
          <w:p w:rsidR="00E238C9" w:rsidRDefault="00E238C9">
            <w:pPr>
              <w:pStyle w:val="ConsPlusNormal"/>
            </w:pPr>
            <w:r>
              <w:t>Никольский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proofErr w:type="spellStart"/>
            <w:r>
              <w:t>Нюксенский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w:t>
            </w:r>
          </w:p>
        </w:tc>
      </w:tr>
      <w:tr w:rsidR="00E238C9">
        <w:tc>
          <w:tcPr>
            <w:tcW w:w="6009" w:type="dxa"/>
          </w:tcPr>
          <w:p w:rsidR="00E238C9" w:rsidRDefault="00E238C9">
            <w:pPr>
              <w:pStyle w:val="ConsPlusNormal"/>
            </w:pPr>
            <w:proofErr w:type="spellStart"/>
            <w:r>
              <w:t>Сокольский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Город Сокол</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23</w:t>
            </w:r>
          </w:p>
        </w:tc>
      </w:tr>
      <w:tr w:rsidR="00E238C9">
        <w:tc>
          <w:tcPr>
            <w:tcW w:w="6009" w:type="dxa"/>
          </w:tcPr>
          <w:p w:rsidR="00E238C9" w:rsidRDefault="00E238C9">
            <w:pPr>
              <w:pStyle w:val="ConsPlusNormal"/>
            </w:pPr>
            <w:proofErr w:type="spellStart"/>
            <w:r>
              <w:lastRenderedPageBreak/>
              <w:t>Сямженский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6</w:t>
            </w:r>
          </w:p>
        </w:tc>
      </w:tr>
      <w:tr w:rsidR="00E238C9">
        <w:tc>
          <w:tcPr>
            <w:tcW w:w="6009" w:type="dxa"/>
          </w:tcPr>
          <w:p w:rsidR="00E238C9" w:rsidRDefault="00E238C9">
            <w:pPr>
              <w:pStyle w:val="ConsPlusNormal"/>
            </w:pPr>
            <w:r>
              <w:t>Муниципальное образование "</w:t>
            </w:r>
            <w:proofErr w:type="spellStart"/>
            <w:r>
              <w:t>Тарногский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w:t>
            </w:r>
          </w:p>
        </w:tc>
      </w:tr>
      <w:tr w:rsidR="00E238C9">
        <w:tc>
          <w:tcPr>
            <w:tcW w:w="6009" w:type="dxa"/>
          </w:tcPr>
          <w:p w:rsidR="00E238C9" w:rsidRDefault="00E238C9">
            <w:pPr>
              <w:pStyle w:val="ConsPlusNormal"/>
            </w:pPr>
            <w:proofErr w:type="spellStart"/>
            <w:r>
              <w:t>Тотемский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w:t>
            </w:r>
          </w:p>
        </w:tc>
      </w:tr>
      <w:tr w:rsidR="00E238C9">
        <w:tc>
          <w:tcPr>
            <w:tcW w:w="6009" w:type="dxa"/>
          </w:tcPr>
          <w:p w:rsidR="00E238C9" w:rsidRDefault="00E238C9">
            <w:pPr>
              <w:pStyle w:val="ConsPlusNormal"/>
            </w:pPr>
            <w:proofErr w:type="spellStart"/>
            <w:r>
              <w:t>Усть</w:t>
            </w:r>
            <w:proofErr w:type="spellEnd"/>
            <w:r>
              <w:t>-Кубинский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w:t>
            </w:r>
          </w:p>
        </w:tc>
      </w:tr>
      <w:tr w:rsidR="00E238C9">
        <w:tc>
          <w:tcPr>
            <w:tcW w:w="6009" w:type="dxa"/>
          </w:tcPr>
          <w:p w:rsidR="00E238C9" w:rsidRDefault="00E238C9">
            <w:pPr>
              <w:pStyle w:val="ConsPlusNormal"/>
            </w:pPr>
            <w:proofErr w:type="spellStart"/>
            <w:r>
              <w:t>Устюженский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3</w:t>
            </w:r>
          </w:p>
        </w:tc>
      </w:tr>
      <w:tr w:rsidR="00E238C9">
        <w:tc>
          <w:tcPr>
            <w:tcW w:w="6009" w:type="dxa"/>
          </w:tcPr>
          <w:p w:rsidR="00E238C9" w:rsidRDefault="00E238C9">
            <w:pPr>
              <w:pStyle w:val="ConsPlusNormal"/>
            </w:pPr>
            <w:proofErr w:type="spellStart"/>
            <w:r>
              <w:t>Харовский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3</w:t>
            </w:r>
          </w:p>
        </w:tc>
      </w:tr>
      <w:tr w:rsidR="00E238C9">
        <w:tc>
          <w:tcPr>
            <w:tcW w:w="6009" w:type="dxa"/>
          </w:tcPr>
          <w:p w:rsidR="00E238C9" w:rsidRDefault="00E238C9">
            <w:pPr>
              <w:pStyle w:val="ConsPlusNormal"/>
            </w:pPr>
            <w:proofErr w:type="spellStart"/>
            <w:r>
              <w:t>Чагодощенский</w:t>
            </w:r>
            <w:proofErr w:type="spellEnd"/>
            <w:r>
              <w:t xml:space="preserve">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Муниципальное образование поселок Сазоново</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6</w:t>
            </w:r>
          </w:p>
        </w:tc>
      </w:tr>
      <w:tr w:rsidR="00E238C9">
        <w:tc>
          <w:tcPr>
            <w:tcW w:w="6009" w:type="dxa"/>
          </w:tcPr>
          <w:p w:rsidR="00E238C9" w:rsidRDefault="00E238C9">
            <w:pPr>
              <w:pStyle w:val="ConsPlusNormal"/>
            </w:pPr>
            <w:r>
              <w:t>Муниципальное образование поселок Чагода</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6</w:t>
            </w:r>
          </w:p>
        </w:tc>
      </w:tr>
      <w:tr w:rsidR="00E238C9">
        <w:tc>
          <w:tcPr>
            <w:tcW w:w="6009" w:type="dxa"/>
          </w:tcPr>
          <w:p w:rsidR="00E238C9" w:rsidRDefault="00E238C9">
            <w:pPr>
              <w:pStyle w:val="ConsPlusNormal"/>
            </w:pPr>
            <w:r>
              <w:t>Череповецкий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0</w:t>
            </w:r>
          </w:p>
        </w:tc>
      </w:tr>
      <w:tr w:rsidR="00E238C9">
        <w:tc>
          <w:tcPr>
            <w:tcW w:w="6009" w:type="dxa"/>
          </w:tcPr>
          <w:p w:rsidR="00E238C9" w:rsidRDefault="00E238C9">
            <w:pPr>
              <w:pStyle w:val="ConsPlusNormal"/>
            </w:pPr>
            <w:r>
              <w:t>Шекснинский муниципальный район</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w:t>
            </w:r>
          </w:p>
        </w:tc>
      </w:tr>
      <w:tr w:rsidR="00E238C9">
        <w:tc>
          <w:tcPr>
            <w:tcW w:w="6009" w:type="dxa"/>
          </w:tcPr>
          <w:p w:rsidR="00E238C9" w:rsidRDefault="00E238C9">
            <w:pPr>
              <w:pStyle w:val="ConsPlusNormal"/>
            </w:pPr>
            <w:r>
              <w:t>Городское поселение поселок Шексна</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24</w:t>
            </w:r>
          </w:p>
        </w:tc>
      </w:tr>
      <w:tr w:rsidR="00E238C9">
        <w:tc>
          <w:tcPr>
            <w:tcW w:w="6009" w:type="dxa"/>
          </w:tcPr>
          <w:p w:rsidR="00E238C9" w:rsidRDefault="00E238C9">
            <w:pPr>
              <w:pStyle w:val="ConsPlusNormal"/>
            </w:pPr>
            <w:r>
              <w:t>Муниципальное образование "Город Вологда"</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48 &lt;*&gt;</w:t>
            </w:r>
          </w:p>
        </w:tc>
      </w:tr>
      <w:tr w:rsidR="00E238C9">
        <w:tc>
          <w:tcPr>
            <w:tcW w:w="6009" w:type="dxa"/>
          </w:tcPr>
          <w:p w:rsidR="00E238C9" w:rsidRDefault="00E238C9">
            <w:pPr>
              <w:pStyle w:val="ConsPlusNormal"/>
            </w:pPr>
            <w:r>
              <w:t>Город Череповец</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52</w:t>
            </w:r>
          </w:p>
        </w:tc>
      </w:tr>
      <w:tr w:rsidR="00E238C9">
        <w:tc>
          <w:tcPr>
            <w:tcW w:w="6009" w:type="dxa"/>
          </w:tcPr>
          <w:p w:rsidR="00E238C9" w:rsidRDefault="00E238C9">
            <w:pPr>
              <w:pStyle w:val="ConsPlusNormal"/>
            </w:pPr>
            <w:r>
              <w:t>ИТОГО</w:t>
            </w:r>
          </w:p>
        </w:tc>
        <w:tc>
          <w:tcPr>
            <w:tcW w:w="1492" w:type="dxa"/>
          </w:tcPr>
          <w:p w:rsidR="00E238C9" w:rsidRDefault="00E238C9">
            <w:pPr>
              <w:pStyle w:val="ConsPlusNormal"/>
              <w:jc w:val="center"/>
            </w:pPr>
            <w:r>
              <w:t>-</w:t>
            </w:r>
          </w:p>
        </w:tc>
        <w:tc>
          <w:tcPr>
            <w:tcW w:w="1455"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76" w:type="dxa"/>
          </w:tcPr>
          <w:p w:rsidR="00E238C9" w:rsidRDefault="00E238C9">
            <w:pPr>
              <w:pStyle w:val="ConsPlusNormal"/>
              <w:jc w:val="center"/>
            </w:pPr>
            <w:r>
              <w:t>-</w:t>
            </w:r>
          </w:p>
        </w:tc>
        <w:tc>
          <w:tcPr>
            <w:tcW w:w="1294" w:type="dxa"/>
          </w:tcPr>
          <w:p w:rsidR="00E238C9" w:rsidRDefault="00E238C9">
            <w:pPr>
              <w:pStyle w:val="ConsPlusNormal"/>
              <w:jc w:val="center"/>
            </w:pPr>
            <w:r>
              <w:t>299</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44" w:name="P5205"/>
      <w:bookmarkEnd w:id="44"/>
      <w:r>
        <w:t>&lt;*&gt; Обслуживание только за счет средств муниципальных бюджетов.</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45" w:name="P5214"/>
      <w:bookmarkEnd w:id="45"/>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4</w:t>
      </w:r>
    </w:p>
    <w:p w:rsidR="00E238C9" w:rsidRDefault="00E238C9">
      <w:pPr>
        <w:spacing w:after="1"/>
      </w:pPr>
    </w:p>
    <w:p w:rsidR="00054ECF" w:rsidRDefault="00054ECF" w:rsidP="00054ECF">
      <w:pPr>
        <w:pStyle w:val="ConsPlusNormal"/>
        <w:jc w:val="center"/>
      </w:pPr>
      <w:proofErr w:type="gramStart"/>
      <w:r>
        <w:t>(в ред. постановления Правительства Вологодской области</w:t>
      </w:r>
      <w:proofErr w:type="gramEnd"/>
    </w:p>
    <w:p w:rsidR="00E238C9" w:rsidRDefault="00054ECF" w:rsidP="00054ECF">
      <w:pPr>
        <w:pStyle w:val="ConsPlusNormal"/>
        <w:jc w:val="center"/>
      </w:pPr>
      <w:r>
        <w:t>от 05.06.2017 N 502)</w:t>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14"/>
        <w:gridCol w:w="970"/>
        <w:gridCol w:w="2148"/>
        <w:gridCol w:w="2184"/>
        <w:gridCol w:w="1077"/>
        <w:gridCol w:w="992"/>
        <w:gridCol w:w="992"/>
        <w:gridCol w:w="1417"/>
        <w:gridCol w:w="851"/>
        <w:gridCol w:w="1559"/>
      </w:tblGrid>
      <w:tr w:rsidR="00E238C9" w:rsidTr="00442531">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2614" w:type="dxa"/>
          </w:tcPr>
          <w:p w:rsidR="00E238C9" w:rsidRDefault="00E238C9">
            <w:pPr>
              <w:pStyle w:val="ConsPlusNormal"/>
            </w:pPr>
            <w:r>
              <w:t>Наименование целевого показателя (индикатора)</w:t>
            </w:r>
          </w:p>
        </w:tc>
        <w:tc>
          <w:tcPr>
            <w:tcW w:w="970" w:type="dxa"/>
          </w:tcPr>
          <w:p w:rsidR="00E238C9" w:rsidRDefault="00E238C9">
            <w:pPr>
              <w:pStyle w:val="ConsPlusNormal"/>
            </w:pPr>
            <w:r>
              <w:t>Единица измерения</w:t>
            </w:r>
          </w:p>
        </w:tc>
        <w:tc>
          <w:tcPr>
            <w:tcW w:w="2148" w:type="dxa"/>
          </w:tcPr>
          <w:p w:rsidR="00E238C9" w:rsidRDefault="00E238C9">
            <w:pPr>
              <w:pStyle w:val="ConsPlusNormal"/>
            </w:pPr>
            <w:r>
              <w:t>Определение целевого показателя (индикатора)</w:t>
            </w:r>
          </w:p>
        </w:tc>
        <w:tc>
          <w:tcPr>
            <w:tcW w:w="2184" w:type="dxa"/>
          </w:tcPr>
          <w:p w:rsidR="00E238C9" w:rsidRDefault="00E238C9">
            <w:pPr>
              <w:pStyle w:val="ConsPlusNormal"/>
            </w:pPr>
            <w:r>
              <w:t>Временные характеристики целевого показателя (индикатора)</w:t>
            </w:r>
          </w:p>
        </w:tc>
        <w:tc>
          <w:tcPr>
            <w:tcW w:w="1077"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992" w:type="dxa"/>
          </w:tcPr>
          <w:p w:rsidR="00E238C9" w:rsidRDefault="00E238C9">
            <w:pPr>
              <w:pStyle w:val="ConsPlusNormal"/>
            </w:pPr>
            <w:r>
              <w:t>Базовые показатели (индикаторы), используемые в формуле</w:t>
            </w:r>
          </w:p>
        </w:tc>
        <w:tc>
          <w:tcPr>
            <w:tcW w:w="992" w:type="dxa"/>
          </w:tcPr>
          <w:p w:rsidR="00E238C9" w:rsidRDefault="00E238C9">
            <w:pPr>
              <w:pStyle w:val="ConsPlusNormal"/>
            </w:pPr>
            <w:r>
              <w:t>Метод сбора информации, индекс формы отчетности</w:t>
            </w:r>
          </w:p>
        </w:tc>
        <w:tc>
          <w:tcPr>
            <w:tcW w:w="1417" w:type="dxa"/>
          </w:tcPr>
          <w:p w:rsidR="00E238C9" w:rsidRDefault="00E238C9">
            <w:pPr>
              <w:pStyle w:val="ConsPlusNormal"/>
            </w:pPr>
            <w:r>
              <w:t>Объект и единица наблюдения</w:t>
            </w:r>
          </w:p>
        </w:tc>
        <w:tc>
          <w:tcPr>
            <w:tcW w:w="851" w:type="dxa"/>
          </w:tcPr>
          <w:p w:rsidR="00E238C9" w:rsidRDefault="00E238C9">
            <w:pPr>
              <w:pStyle w:val="ConsPlusNormal"/>
            </w:pPr>
            <w:r>
              <w:t>Охват единиц совокупности</w:t>
            </w:r>
          </w:p>
        </w:tc>
        <w:tc>
          <w:tcPr>
            <w:tcW w:w="1559"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442531">
        <w:tc>
          <w:tcPr>
            <w:tcW w:w="567" w:type="dxa"/>
          </w:tcPr>
          <w:p w:rsidR="00E238C9" w:rsidRDefault="00E238C9">
            <w:pPr>
              <w:pStyle w:val="ConsPlusNormal"/>
              <w:jc w:val="center"/>
            </w:pPr>
            <w:r>
              <w:t>1</w:t>
            </w:r>
          </w:p>
        </w:tc>
        <w:tc>
          <w:tcPr>
            <w:tcW w:w="2614" w:type="dxa"/>
          </w:tcPr>
          <w:p w:rsidR="00E238C9" w:rsidRDefault="00E238C9">
            <w:pPr>
              <w:pStyle w:val="ConsPlusNormal"/>
              <w:jc w:val="center"/>
            </w:pPr>
            <w:r>
              <w:t>2</w:t>
            </w:r>
          </w:p>
        </w:tc>
        <w:tc>
          <w:tcPr>
            <w:tcW w:w="970" w:type="dxa"/>
          </w:tcPr>
          <w:p w:rsidR="00E238C9" w:rsidRDefault="00E238C9">
            <w:pPr>
              <w:pStyle w:val="ConsPlusNormal"/>
              <w:jc w:val="center"/>
            </w:pPr>
            <w:r>
              <w:t>3</w:t>
            </w:r>
          </w:p>
        </w:tc>
        <w:tc>
          <w:tcPr>
            <w:tcW w:w="2148" w:type="dxa"/>
          </w:tcPr>
          <w:p w:rsidR="00E238C9" w:rsidRDefault="00E238C9">
            <w:pPr>
              <w:pStyle w:val="ConsPlusNormal"/>
              <w:jc w:val="center"/>
            </w:pPr>
            <w:r>
              <w:t>4</w:t>
            </w:r>
          </w:p>
        </w:tc>
        <w:tc>
          <w:tcPr>
            <w:tcW w:w="2184" w:type="dxa"/>
          </w:tcPr>
          <w:p w:rsidR="00E238C9" w:rsidRDefault="00E238C9">
            <w:pPr>
              <w:pStyle w:val="ConsPlusNormal"/>
              <w:jc w:val="center"/>
            </w:pPr>
            <w:r>
              <w:t>5</w:t>
            </w:r>
          </w:p>
        </w:tc>
        <w:tc>
          <w:tcPr>
            <w:tcW w:w="1077" w:type="dxa"/>
          </w:tcPr>
          <w:p w:rsidR="00E238C9" w:rsidRDefault="00E238C9">
            <w:pPr>
              <w:pStyle w:val="ConsPlusNormal"/>
              <w:jc w:val="center"/>
            </w:pPr>
            <w:r>
              <w:t>6</w:t>
            </w:r>
          </w:p>
        </w:tc>
        <w:tc>
          <w:tcPr>
            <w:tcW w:w="992" w:type="dxa"/>
          </w:tcPr>
          <w:p w:rsidR="00E238C9" w:rsidRDefault="00E238C9">
            <w:pPr>
              <w:pStyle w:val="ConsPlusNormal"/>
              <w:jc w:val="center"/>
            </w:pPr>
            <w:r>
              <w:t>7</w:t>
            </w:r>
          </w:p>
        </w:tc>
        <w:tc>
          <w:tcPr>
            <w:tcW w:w="992" w:type="dxa"/>
          </w:tcPr>
          <w:p w:rsidR="00E238C9" w:rsidRDefault="00E238C9">
            <w:pPr>
              <w:pStyle w:val="ConsPlusNormal"/>
              <w:jc w:val="center"/>
            </w:pPr>
            <w:r>
              <w:t>8</w:t>
            </w:r>
          </w:p>
        </w:tc>
        <w:tc>
          <w:tcPr>
            <w:tcW w:w="1417" w:type="dxa"/>
          </w:tcPr>
          <w:p w:rsidR="00E238C9" w:rsidRDefault="00E238C9">
            <w:pPr>
              <w:pStyle w:val="ConsPlusNormal"/>
              <w:jc w:val="center"/>
            </w:pPr>
            <w:r>
              <w:t>9</w:t>
            </w:r>
          </w:p>
        </w:tc>
        <w:tc>
          <w:tcPr>
            <w:tcW w:w="851" w:type="dxa"/>
          </w:tcPr>
          <w:p w:rsidR="00E238C9" w:rsidRDefault="00E238C9">
            <w:pPr>
              <w:pStyle w:val="ConsPlusNormal"/>
              <w:jc w:val="center"/>
            </w:pPr>
            <w:r>
              <w:t>10</w:t>
            </w:r>
          </w:p>
        </w:tc>
        <w:tc>
          <w:tcPr>
            <w:tcW w:w="1559" w:type="dxa"/>
          </w:tcPr>
          <w:p w:rsidR="00E238C9" w:rsidRDefault="00E238C9">
            <w:pPr>
              <w:pStyle w:val="ConsPlusNormal"/>
              <w:jc w:val="center"/>
            </w:pPr>
            <w:r>
              <w:t>11</w:t>
            </w:r>
          </w:p>
        </w:tc>
      </w:tr>
      <w:tr w:rsidR="00E238C9" w:rsidTr="00442531">
        <w:tc>
          <w:tcPr>
            <w:tcW w:w="567" w:type="dxa"/>
          </w:tcPr>
          <w:p w:rsidR="00E238C9" w:rsidRDefault="00E238C9">
            <w:pPr>
              <w:pStyle w:val="ConsPlusNormal"/>
            </w:pPr>
            <w:r>
              <w:t>1.</w:t>
            </w:r>
          </w:p>
        </w:tc>
        <w:tc>
          <w:tcPr>
            <w:tcW w:w="2614" w:type="dxa"/>
          </w:tcPr>
          <w:p w:rsidR="00E238C9" w:rsidRDefault="00E238C9">
            <w:pPr>
              <w:pStyle w:val="ConsPlusNormal"/>
            </w:pPr>
            <w:r>
              <w:t>Количество пилотных муниципальных образований области, в которых создан и эксплуатируется АПК "Безопасный город"</w:t>
            </w:r>
          </w:p>
        </w:tc>
        <w:tc>
          <w:tcPr>
            <w:tcW w:w="970" w:type="dxa"/>
          </w:tcPr>
          <w:p w:rsidR="00E238C9" w:rsidRDefault="00E238C9">
            <w:pPr>
              <w:pStyle w:val="ConsPlusNormal"/>
              <w:jc w:val="center"/>
            </w:pPr>
            <w:r>
              <w:t>ед.</w:t>
            </w:r>
          </w:p>
        </w:tc>
        <w:tc>
          <w:tcPr>
            <w:tcW w:w="2148" w:type="dxa"/>
          </w:tcPr>
          <w:p w:rsidR="00E238C9" w:rsidRDefault="00E238C9">
            <w:pPr>
              <w:pStyle w:val="ConsPlusNormal"/>
            </w:pPr>
            <w:r>
              <w:t xml:space="preserve">количество пилотных муниципальных образований области, в которых создан и эксплуатируется АПК </w:t>
            </w:r>
            <w:r>
              <w:lastRenderedPageBreak/>
              <w:t>"Безопасный город"</w:t>
            </w:r>
          </w:p>
        </w:tc>
        <w:tc>
          <w:tcPr>
            <w:tcW w:w="2184" w:type="dxa"/>
          </w:tcPr>
          <w:p w:rsidR="00E238C9" w:rsidRDefault="00E238C9">
            <w:pPr>
              <w:pStyle w:val="ConsPlusNormal"/>
              <w:jc w:val="center"/>
            </w:pPr>
            <w:r>
              <w:lastRenderedPageBreak/>
              <w:t>ежегодно на 1 января</w:t>
            </w:r>
          </w:p>
        </w:tc>
        <w:tc>
          <w:tcPr>
            <w:tcW w:w="1077"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9</w:t>
            </w:r>
          </w:p>
        </w:tc>
        <w:tc>
          <w:tcPr>
            <w:tcW w:w="1417" w:type="dxa"/>
          </w:tcPr>
          <w:p w:rsidR="00E238C9" w:rsidRDefault="00E238C9">
            <w:pPr>
              <w:pStyle w:val="ConsPlusNormal"/>
            </w:pPr>
            <w:r>
              <w:t>количество пилотных муниципальных образований области</w:t>
            </w:r>
          </w:p>
        </w:tc>
        <w:tc>
          <w:tcPr>
            <w:tcW w:w="851" w:type="dxa"/>
          </w:tcPr>
          <w:p w:rsidR="00E238C9" w:rsidRDefault="00E238C9">
            <w:pPr>
              <w:pStyle w:val="ConsPlusNormal"/>
              <w:jc w:val="center"/>
            </w:pPr>
            <w:r>
              <w:t>1</w:t>
            </w:r>
          </w:p>
        </w:tc>
        <w:tc>
          <w:tcPr>
            <w:tcW w:w="1559" w:type="dxa"/>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tcPr>
          <w:p w:rsidR="00E238C9" w:rsidRDefault="00E238C9">
            <w:pPr>
              <w:pStyle w:val="ConsPlusNormal"/>
            </w:pPr>
            <w:r>
              <w:lastRenderedPageBreak/>
              <w:t>2.</w:t>
            </w:r>
          </w:p>
        </w:tc>
        <w:tc>
          <w:tcPr>
            <w:tcW w:w="2614" w:type="dxa"/>
          </w:tcPr>
          <w:p w:rsidR="00E238C9" w:rsidRDefault="00E238C9">
            <w:pPr>
              <w:pStyle w:val="ConsPlusNormal"/>
            </w:pPr>
            <w:r>
              <w:t>Количество муниципальных районов области, не вошедших в пилотные зоны, в которых создан и эксплуатируется АПК "Безопасный город"</w:t>
            </w:r>
          </w:p>
        </w:tc>
        <w:tc>
          <w:tcPr>
            <w:tcW w:w="970" w:type="dxa"/>
          </w:tcPr>
          <w:p w:rsidR="00E238C9" w:rsidRDefault="00E238C9">
            <w:pPr>
              <w:pStyle w:val="ConsPlusNormal"/>
              <w:jc w:val="center"/>
            </w:pPr>
            <w:r>
              <w:t>ед.</w:t>
            </w:r>
          </w:p>
        </w:tc>
        <w:tc>
          <w:tcPr>
            <w:tcW w:w="2148" w:type="dxa"/>
          </w:tcPr>
          <w:p w:rsidR="00E238C9" w:rsidRDefault="00E238C9">
            <w:pPr>
              <w:pStyle w:val="ConsPlusNormal"/>
            </w:pPr>
            <w:r>
              <w:t>количество муниципальных районов области, не вошедших в пилотные зоны, в которых создан и эксплуатируется АПК "Безопасный город"</w:t>
            </w:r>
          </w:p>
        </w:tc>
        <w:tc>
          <w:tcPr>
            <w:tcW w:w="2184" w:type="dxa"/>
          </w:tcPr>
          <w:p w:rsidR="00E238C9" w:rsidRDefault="00E238C9">
            <w:pPr>
              <w:pStyle w:val="ConsPlusNormal"/>
              <w:jc w:val="center"/>
            </w:pPr>
            <w:r>
              <w:t>ежегодно на 1 января</w:t>
            </w:r>
          </w:p>
        </w:tc>
        <w:tc>
          <w:tcPr>
            <w:tcW w:w="1077"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9</w:t>
            </w:r>
          </w:p>
        </w:tc>
        <w:tc>
          <w:tcPr>
            <w:tcW w:w="1417" w:type="dxa"/>
          </w:tcPr>
          <w:p w:rsidR="00E238C9" w:rsidRDefault="00E238C9">
            <w:pPr>
              <w:pStyle w:val="ConsPlusNormal"/>
            </w:pPr>
            <w:r>
              <w:t>количество муниципальных районов области</w:t>
            </w:r>
          </w:p>
        </w:tc>
        <w:tc>
          <w:tcPr>
            <w:tcW w:w="851" w:type="dxa"/>
          </w:tcPr>
          <w:p w:rsidR="00E238C9" w:rsidRDefault="00E238C9">
            <w:pPr>
              <w:pStyle w:val="ConsPlusNormal"/>
              <w:jc w:val="center"/>
            </w:pPr>
            <w:r>
              <w:t>1</w:t>
            </w:r>
          </w:p>
        </w:tc>
        <w:tc>
          <w:tcPr>
            <w:tcW w:w="1559" w:type="dxa"/>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val="restart"/>
          </w:tcPr>
          <w:p w:rsidR="00E238C9" w:rsidRDefault="00E238C9">
            <w:pPr>
              <w:pStyle w:val="ConsPlusNormal"/>
            </w:pPr>
            <w:r>
              <w:t>3.</w:t>
            </w:r>
          </w:p>
        </w:tc>
        <w:tc>
          <w:tcPr>
            <w:tcW w:w="2614" w:type="dxa"/>
            <w:vMerge w:val="restart"/>
          </w:tcPr>
          <w:p w:rsidR="00E238C9" w:rsidRDefault="00E238C9">
            <w:pPr>
              <w:pStyle w:val="ConsPlusNormal"/>
            </w:pPr>
            <w:r>
              <w:t>Доля городских округов и муниципальных районов области, в которых завершена реконструкция территориальной системы централизованного оповещения "Маяк"</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доля городских округов и муниципальных районов области, в которых завершена реконструкция территориальной системы централизованного оповещения "Маяк", в общем количестве городских округов и муниципальных районов области</w:t>
            </w:r>
          </w:p>
        </w:tc>
        <w:tc>
          <w:tcPr>
            <w:tcW w:w="2184" w:type="dxa"/>
            <w:vMerge w:val="restart"/>
          </w:tcPr>
          <w:p w:rsidR="00E238C9" w:rsidRDefault="00E238C9">
            <w:pPr>
              <w:pStyle w:val="ConsPlusNormal"/>
              <w:jc w:val="center"/>
            </w:pPr>
            <w:r>
              <w:t>ежегодно на 1 января</w:t>
            </w:r>
          </w:p>
        </w:tc>
        <w:tc>
          <w:tcPr>
            <w:tcW w:w="1077" w:type="dxa"/>
            <w:vMerge w:val="restart"/>
          </w:tcPr>
          <w:p w:rsidR="00E238C9" w:rsidRDefault="00E238C9">
            <w:pPr>
              <w:pStyle w:val="ConsPlusNormal"/>
              <w:jc w:val="center"/>
            </w:pPr>
            <w:r w:rsidRPr="008B12F4">
              <w:rPr>
                <w:position w:val="-24"/>
              </w:rPr>
              <w:pict>
                <v:shape id="_x0000_i1050" style="width:104.55pt;height:35.45pt" coordsize="" o:spt="100" adj="0,,0" path="" filled="f" stroked="f">
                  <v:stroke joinstyle="miter"/>
                  <v:imagedata r:id="rId215" o:title="base_23647_180001_32793"/>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общ</w:t>
            </w:r>
            <w:proofErr w:type="spellEnd"/>
            <w:r>
              <w:t xml:space="preserve"> - общее количество городских округов и муниципальных районов области</w:t>
            </w:r>
          </w:p>
        </w:tc>
        <w:tc>
          <w:tcPr>
            <w:tcW w:w="992" w:type="dxa"/>
          </w:tcPr>
          <w:p w:rsidR="00E238C9" w:rsidRDefault="00E238C9">
            <w:pPr>
              <w:pStyle w:val="ConsPlusNormal"/>
              <w:jc w:val="center"/>
            </w:pPr>
            <w:r>
              <w:t>5</w:t>
            </w:r>
          </w:p>
        </w:tc>
        <w:tc>
          <w:tcPr>
            <w:tcW w:w="1417" w:type="dxa"/>
            <w:vMerge w:val="restart"/>
          </w:tcPr>
          <w:p w:rsidR="00E238C9" w:rsidRDefault="00E238C9">
            <w:pPr>
              <w:pStyle w:val="ConsPlusNormal"/>
            </w:pPr>
            <w:r>
              <w:t>количество городских округов и муниципальных районов области</w:t>
            </w:r>
          </w:p>
        </w:tc>
        <w:tc>
          <w:tcPr>
            <w:tcW w:w="851" w:type="dxa"/>
            <w:vMerge w:val="restart"/>
          </w:tcPr>
          <w:p w:rsidR="00E238C9" w:rsidRDefault="00E238C9">
            <w:pPr>
              <w:pStyle w:val="ConsPlusNormal"/>
              <w:jc w:val="center"/>
            </w:pPr>
            <w:r>
              <w:t>1</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количество городских округов и муниципальных районов </w:t>
            </w:r>
            <w:r>
              <w:lastRenderedPageBreak/>
              <w:t>области, в которых завершена реконструкция территориальной системы централизованного оповещения "Маяк"</w:t>
            </w:r>
          </w:p>
        </w:tc>
        <w:tc>
          <w:tcPr>
            <w:tcW w:w="992" w:type="dxa"/>
          </w:tcPr>
          <w:p w:rsidR="00E238C9" w:rsidRDefault="00E238C9">
            <w:pPr>
              <w:pStyle w:val="ConsPlusNormal"/>
              <w:jc w:val="center"/>
            </w:pPr>
            <w:r>
              <w:lastRenderedPageBreak/>
              <w:t>9</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vMerge w:val="restart"/>
          </w:tcPr>
          <w:p w:rsidR="00E238C9" w:rsidRDefault="00E238C9">
            <w:pPr>
              <w:pStyle w:val="ConsPlusNormal"/>
            </w:pPr>
            <w:r>
              <w:lastRenderedPageBreak/>
              <w:t>4.</w:t>
            </w:r>
          </w:p>
        </w:tc>
        <w:tc>
          <w:tcPr>
            <w:tcW w:w="2614" w:type="dxa"/>
            <w:vMerge w:val="restart"/>
          </w:tcPr>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 в общем количестве городских округов и муниципальных районов области</w:t>
            </w:r>
          </w:p>
        </w:tc>
        <w:tc>
          <w:tcPr>
            <w:tcW w:w="2184" w:type="dxa"/>
            <w:vMerge w:val="restart"/>
          </w:tcPr>
          <w:p w:rsidR="00E238C9" w:rsidRDefault="00E238C9">
            <w:pPr>
              <w:pStyle w:val="ConsPlusNormal"/>
              <w:jc w:val="center"/>
            </w:pPr>
            <w:r>
              <w:t>ежегодно на 1 января</w:t>
            </w:r>
          </w:p>
        </w:tc>
        <w:tc>
          <w:tcPr>
            <w:tcW w:w="1077" w:type="dxa"/>
            <w:vMerge w:val="restart"/>
          </w:tcPr>
          <w:p w:rsidR="00E238C9" w:rsidRDefault="00E238C9">
            <w:pPr>
              <w:pStyle w:val="ConsPlusNormal"/>
              <w:jc w:val="center"/>
            </w:pPr>
            <w:r w:rsidRPr="008B12F4">
              <w:rPr>
                <w:position w:val="-24"/>
              </w:rPr>
              <w:pict>
                <v:shape id="_x0000_i1051" style="width:104.55pt;height:35.45pt" coordsize="" o:spt="100" adj="0,,0" path="" filled="f" stroked="f">
                  <v:stroke joinstyle="miter"/>
                  <v:imagedata r:id="rId215" o:title="base_23647_180001_32794"/>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общ</w:t>
            </w:r>
            <w:proofErr w:type="spellEnd"/>
            <w:r>
              <w:t xml:space="preserve"> - общее количество городских округов и муниципальных районов области</w:t>
            </w:r>
          </w:p>
        </w:tc>
        <w:tc>
          <w:tcPr>
            <w:tcW w:w="992" w:type="dxa"/>
          </w:tcPr>
          <w:p w:rsidR="00E238C9" w:rsidRDefault="00E238C9">
            <w:pPr>
              <w:pStyle w:val="ConsPlusNormal"/>
              <w:jc w:val="center"/>
            </w:pPr>
            <w:r>
              <w:t>5</w:t>
            </w:r>
          </w:p>
        </w:tc>
        <w:tc>
          <w:tcPr>
            <w:tcW w:w="1417" w:type="dxa"/>
            <w:vMerge w:val="restart"/>
          </w:tcPr>
          <w:p w:rsidR="00E238C9" w:rsidRDefault="00E238C9">
            <w:pPr>
              <w:pStyle w:val="ConsPlusNormal"/>
            </w:pPr>
            <w:r>
              <w:t>количество городских округов и муниципальных районов области</w:t>
            </w:r>
          </w:p>
        </w:tc>
        <w:tc>
          <w:tcPr>
            <w:tcW w:w="851" w:type="dxa"/>
            <w:vMerge w:val="restart"/>
          </w:tcPr>
          <w:p w:rsidR="00E238C9" w:rsidRDefault="00E238C9">
            <w:pPr>
              <w:pStyle w:val="ConsPlusNormal"/>
              <w:jc w:val="center"/>
            </w:pPr>
            <w:r>
              <w:t>1</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количество городски</w:t>
            </w:r>
            <w:r>
              <w:lastRenderedPageBreak/>
              <w:t>х округов и муниципальных районов области, в которых создана система обеспечения вызова экстренных оперативных служб через единый номер "112"</w:t>
            </w:r>
          </w:p>
        </w:tc>
        <w:tc>
          <w:tcPr>
            <w:tcW w:w="992" w:type="dxa"/>
          </w:tcPr>
          <w:p w:rsidR="00E238C9" w:rsidRDefault="00E238C9">
            <w:pPr>
              <w:pStyle w:val="ConsPlusNormal"/>
              <w:jc w:val="center"/>
            </w:pPr>
            <w:r>
              <w:lastRenderedPageBreak/>
              <w:t>9</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vMerge w:val="restart"/>
          </w:tcPr>
          <w:p w:rsidR="00E238C9" w:rsidRDefault="00E238C9">
            <w:pPr>
              <w:pStyle w:val="ConsPlusNormal"/>
            </w:pPr>
            <w:r>
              <w:lastRenderedPageBreak/>
              <w:t>5.</w:t>
            </w:r>
          </w:p>
        </w:tc>
        <w:tc>
          <w:tcPr>
            <w:tcW w:w="2614" w:type="dxa"/>
            <w:vMerge w:val="restart"/>
          </w:tcPr>
          <w:p w:rsidR="00E238C9" w:rsidRDefault="00E238C9">
            <w:pPr>
              <w:pStyle w:val="ConsPlusNormal"/>
            </w:pPr>
            <w:r>
              <w:t>Доля населения, проживающего на территории муниципальных образований области, в которых развернута система-112, в общем количестве населения Российской Федерации</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 xml:space="preserve">доля населения, проживающего на территории муниципальных образований области, в которых развернута система-112, в общем количестве населения </w:t>
            </w:r>
            <w:r>
              <w:lastRenderedPageBreak/>
              <w:t>Российской Федерации</w:t>
            </w:r>
          </w:p>
        </w:tc>
        <w:tc>
          <w:tcPr>
            <w:tcW w:w="2184" w:type="dxa"/>
            <w:vMerge w:val="restart"/>
          </w:tcPr>
          <w:p w:rsidR="00E238C9" w:rsidRDefault="00E238C9">
            <w:pPr>
              <w:pStyle w:val="ConsPlusNormal"/>
              <w:jc w:val="center"/>
            </w:pPr>
            <w:r>
              <w:lastRenderedPageBreak/>
              <w:t>ежегодно на 1 января</w:t>
            </w:r>
          </w:p>
        </w:tc>
        <w:tc>
          <w:tcPr>
            <w:tcW w:w="1077" w:type="dxa"/>
            <w:vMerge w:val="restart"/>
          </w:tcPr>
          <w:p w:rsidR="00E238C9" w:rsidRDefault="00E238C9">
            <w:pPr>
              <w:pStyle w:val="ConsPlusNormal"/>
              <w:jc w:val="center"/>
            </w:pPr>
            <w:r w:rsidRPr="008B12F4">
              <w:rPr>
                <w:position w:val="-24"/>
              </w:rPr>
              <w:pict>
                <v:shape id="_x0000_i1052" style="width:104.55pt;height:35.45pt" coordsize="" o:spt="100" adj="0,,0" path="" filled="f" stroked="f">
                  <v:stroke joinstyle="miter"/>
                  <v:imagedata r:id="rId215" o:title="base_23647_180001_32795"/>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общ</w:t>
            </w:r>
            <w:proofErr w:type="spellEnd"/>
            <w:r>
              <w:t xml:space="preserve"> - общая численность населения Российской Федерации</w:t>
            </w:r>
          </w:p>
        </w:tc>
        <w:tc>
          <w:tcPr>
            <w:tcW w:w="992" w:type="dxa"/>
          </w:tcPr>
          <w:p w:rsidR="00E238C9" w:rsidRDefault="00E238C9">
            <w:pPr>
              <w:pStyle w:val="ConsPlusNormal"/>
              <w:jc w:val="center"/>
            </w:pPr>
            <w:r>
              <w:t>1</w:t>
            </w:r>
          </w:p>
        </w:tc>
        <w:tc>
          <w:tcPr>
            <w:tcW w:w="1417" w:type="dxa"/>
            <w:vMerge w:val="restart"/>
          </w:tcPr>
          <w:p w:rsidR="00E238C9" w:rsidRDefault="00E238C9">
            <w:pPr>
              <w:pStyle w:val="ConsPlusNormal"/>
            </w:pPr>
            <w:r>
              <w:t>количество населения административного центра Вологодской области</w:t>
            </w:r>
          </w:p>
        </w:tc>
        <w:tc>
          <w:tcPr>
            <w:tcW w:w="851" w:type="dxa"/>
            <w:vMerge w:val="restart"/>
          </w:tcPr>
          <w:p w:rsidR="00E238C9" w:rsidRDefault="00E238C9">
            <w:pPr>
              <w:pStyle w:val="ConsPlusNormal"/>
              <w:jc w:val="center"/>
            </w:pPr>
            <w:r>
              <w:t>1</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численность населения административного центра Вологодской области (в котором развернута система-112)</w:t>
            </w:r>
          </w:p>
        </w:tc>
        <w:tc>
          <w:tcPr>
            <w:tcW w:w="992" w:type="dxa"/>
          </w:tcPr>
          <w:p w:rsidR="00E238C9" w:rsidRDefault="00E238C9">
            <w:pPr>
              <w:pStyle w:val="ConsPlusNormal"/>
              <w:jc w:val="center"/>
            </w:pPr>
            <w:r>
              <w:t>5</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vMerge w:val="restart"/>
          </w:tcPr>
          <w:p w:rsidR="00E238C9" w:rsidRDefault="00E238C9">
            <w:pPr>
              <w:pStyle w:val="ConsPlusNormal"/>
            </w:pPr>
            <w:r>
              <w:lastRenderedPageBreak/>
              <w:t>6.</w:t>
            </w:r>
          </w:p>
        </w:tc>
        <w:tc>
          <w:tcPr>
            <w:tcW w:w="2614" w:type="dxa"/>
            <w:vMerge w:val="restart"/>
          </w:tcPr>
          <w:p w:rsidR="00E238C9" w:rsidRDefault="00E238C9">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w:t>
            </w:r>
          </w:p>
        </w:tc>
        <w:tc>
          <w:tcPr>
            <w:tcW w:w="2184" w:type="dxa"/>
            <w:vMerge w:val="restart"/>
          </w:tcPr>
          <w:p w:rsidR="00E238C9" w:rsidRDefault="00E238C9">
            <w:pPr>
              <w:pStyle w:val="ConsPlusNormal"/>
              <w:jc w:val="center"/>
            </w:pPr>
            <w:r>
              <w:t>ежегодно на 1 января</w:t>
            </w:r>
          </w:p>
        </w:tc>
        <w:tc>
          <w:tcPr>
            <w:tcW w:w="1077" w:type="dxa"/>
            <w:vMerge w:val="restart"/>
          </w:tcPr>
          <w:p w:rsidR="00E238C9" w:rsidRDefault="00E238C9">
            <w:pPr>
              <w:pStyle w:val="ConsPlusNormal"/>
              <w:jc w:val="center"/>
            </w:pPr>
            <w:r w:rsidRPr="008B12F4">
              <w:rPr>
                <w:position w:val="-24"/>
              </w:rPr>
              <w:pict>
                <v:shape id="_x0000_i1053" style="width:104.55pt;height:35.45pt" coordsize="" o:spt="100" adj="0,,0" path="" filled="f" stroked="f">
                  <v:stroke joinstyle="miter"/>
                  <v:imagedata r:id="rId215" o:title="base_23647_180001_32796"/>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общ</w:t>
            </w:r>
            <w:proofErr w:type="spellEnd"/>
            <w:r>
              <w:t xml:space="preserve"> - общая необходимая численность персонала системы-112 и сотрудников взаимодействующих </w:t>
            </w:r>
            <w:r>
              <w:lastRenderedPageBreak/>
              <w:t>дежурно-диспетчерских служб, прошедших профессиональное обучение в Российской Федерации</w:t>
            </w:r>
          </w:p>
        </w:tc>
        <w:tc>
          <w:tcPr>
            <w:tcW w:w="992" w:type="dxa"/>
          </w:tcPr>
          <w:p w:rsidR="00E238C9" w:rsidRDefault="00E238C9">
            <w:pPr>
              <w:pStyle w:val="ConsPlusNormal"/>
              <w:jc w:val="center"/>
            </w:pPr>
            <w:r>
              <w:lastRenderedPageBreak/>
              <w:t>11</w:t>
            </w:r>
          </w:p>
        </w:tc>
        <w:tc>
          <w:tcPr>
            <w:tcW w:w="1417" w:type="dxa"/>
            <w:vMerge w:val="restart"/>
          </w:tcPr>
          <w:p w:rsidR="00E238C9" w:rsidRDefault="00E238C9">
            <w:pPr>
              <w:pStyle w:val="ConsPlusNormal"/>
            </w:pPr>
            <w:r>
              <w:t>численность персонала системы-112 и сотрудников взаимодействующих дежурно-диспетчерских служб, прошедших профессиональное обучение</w:t>
            </w:r>
          </w:p>
        </w:tc>
        <w:tc>
          <w:tcPr>
            <w:tcW w:w="851" w:type="dxa"/>
            <w:vMerge w:val="restart"/>
          </w:tcPr>
          <w:p w:rsidR="00E238C9" w:rsidRDefault="00E238C9">
            <w:pPr>
              <w:pStyle w:val="ConsPlusNormal"/>
              <w:jc w:val="center"/>
            </w:pPr>
            <w:r>
              <w:t>1</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численность персонала системы-112 и сотрудников взаимодействующих дежурно-диспетчерских служб, </w:t>
            </w:r>
            <w:r>
              <w:lastRenderedPageBreak/>
              <w:t>прошедших профессиональное обучение в Вологодской области</w:t>
            </w:r>
          </w:p>
        </w:tc>
        <w:tc>
          <w:tcPr>
            <w:tcW w:w="992" w:type="dxa"/>
          </w:tcPr>
          <w:p w:rsidR="00E238C9" w:rsidRDefault="00E238C9">
            <w:pPr>
              <w:pStyle w:val="ConsPlusNormal"/>
              <w:jc w:val="center"/>
            </w:pPr>
            <w:r>
              <w:lastRenderedPageBreak/>
              <w:t>9</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vMerge w:val="restart"/>
          </w:tcPr>
          <w:p w:rsidR="00E238C9" w:rsidRDefault="00E238C9">
            <w:pPr>
              <w:pStyle w:val="ConsPlusNormal"/>
            </w:pPr>
            <w:r>
              <w:lastRenderedPageBreak/>
              <w:t>7.</w:t>
            </w:r>
          </w:p>
        </w:tc>
        <w:tc>
          <w:tcPr>
            <w:tcW w:w="2614" w:type="dxa"/>
            <w:vMerge w:val="restart"/>
          </w:tcPr>
          <w:p w:rsidR="00E238C9" w:rsidRDefault="00E238C9">
            <w:pPr>
              <w:pStyle w:val="ConsPlusNormal"/>
            </w:pPr>
            <w:r>
              <w:t>Доля городских округов и муниципальных районов области, входящих в зоны экстренного оповещения населения, в которых создана Комплексная система экстренного оповещения населения</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доля городских округов и муниципальных районов области, входящих в зоны экстренного оповещения населения, в которых создана Комплексная система экстренного оповещения населения, в общем количестве городских округов и муниципальных районов области, входящих в зоны экстренного оповещения населения</w:t>
            </w:r>
          </w:p>
        </w:tc>
        <w:tc>
          <w:tcPr>
            <w:tcW w:w="2184" w:type="dxa"/>
            <w:vMerge w:val="restart"/>
          </w:tcPr>
          <w:p w:rsidR="00E238C9" w:rsidRDefault="00E238C9">
            <w:pPr>
              <w:pStyle w:val="ConsPlusNormal"/>
              <w:jc w:val="center"/>
            </w:pPr>
            <w:r>
              <w:t>ежегодно на 1 января</w:t>
            </w:r>
          </w:p>
        </w:tc>
        <w:tc>
          <w:tcPr>
            <w:tcW w:w="1077" w:type="dxa"/>
            <w:vMerge w:val="restart"/>
          </w:tcPr>
          <w:p w:rsidR="00E238C9" w:rsidRDefault="00E238C9">
            <w:pPr>
              <w:pStyle w:val="ConsPlusNormal"/>
              <w:jc w:val="center"/>
            </w:pPr>
            <w:r w:rsidRPr="008B12F4">
              <w:rPr>
                <w:position w:val="-24"/>
              </w:rPr>
              <w:pict>
                <v:shape id="_x0000_i1054" style="width:104.55pt;height:35.45pt" coordsize="" o:spt="100" adj="0,,0" path="" filled="f" stroked="f">
                  <v:stroke joinstyle="miter"/>
                  <v:imagedata r:id="rId215" o:title="base_23647_180001_32797"/>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общ</w:t>
            </w:r>
            <w:proofErr w:type="spellEnd"/>
            <w:r>
              <w:t xml:space="preserve"> - общее количество городских округов и муниципальных районов области, входящих в зоны экстренного оповещения населения</w:t>
            </w:r>
          </w:p>
        </w:tc>
        <w:tc>
          <w:tcPr>
            <w:tcW w:w="992" w:type="dxa"/>
          </w:tcPr>
          <w:p w:rsidR="00E238C9" w:rsidRDefault="00E238C9">
            <w:pPr>
              <w:pStyle w:val="ConsPlusNormal"/>
              <w:jc w:val="center"/>
            </w:pPr>
            <w:r>
              <w:t>5</w:t>
            </w:r>
          </w:p>
        </w:tc>
        <w:tc>
          <w:tcPr>
            <w:tcW w:w="1417" w:type="dxa"/>
            <w:vMerge w:val="restart"/>
          </w:tcPr>
          <w:p w:rsidR="00E238C9" w:rsidRDefault="00E238C9">
            <w:pPr>
              <w:pStyle w:val="ConsPlusNormal"/>
            </w:pPr>
            <w:r>
              <w:t>количество городских округов и муниципальных районов области</w:t>
            </w:r>
          </w:p>
        </w:tc>
        <w:tc>
          <w:tcPr>
            <w:tcW w:w="851" w:type="dxa"/>
            <w:vMerge w:val="restart"/>
          </w:tcPr>
          <w:p w:rsidR="00E238C9" w:rsidRDefault="00E238C9">
            <w:pPr>
              <w:pStyle w:val="ConsPlusNormal"/>
              <w:jc w:val="center"/>
            </w:pPr>
            <w:r>
              <w:t>1</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proofErr w:type="spellStart"/>
            <w:proofErr w:type="gramStart"/>
            <w:r>
              <w:t>N</w:t>
            </w:r>
            <w:proofErr w:type="gramEnd"/>
            <w:r>
              <w:rPr>
                <w:vertAlign w:val="subscript"/>
              </w:rPr>
              <w:t>итог</w:t>
            </w:r>
            <w:proofErr w:type="spellEnd"/>
            <w:r>
              <w:t xml:space="preserve"> - количест</w:t>
            </w:r>
            <w:r>
              <w:lastRenderedPageBreak/>
              <w:t>во городских округов и муниципальных районов области, в которых создана Комплексная система экстренного оповещения населения</w:t>
            </w:r>
          </w:p>
        </w:tc>
        <w:tc>
          <w:tcPr>
            <w:tcW w:w="992" w:type="dxa"/>
          </w:tcPr>
          <w:p w:rsidR="00E238C9" w:rsidRDefault="00E238C9">
            <w:pPr>
              <w:pStyle w:val="ConsPlusNormal"/>
              <w:jc w:val="center"/>
            </w:pPr>
            <w:r>
              <w:lastRenderedPageBreak/>
              <w:t>9</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vMerge w:val="restart"/>
          </w:tcPr>
          <w:p w:rsidR="00E238C9" w:rsidRDefault="00E238C9">
            <w:pPr>
              <w:pStyle w:val="ConsPlusNormal"/>
            </w:pPr>
            <w:r>
              <w:lastRenderedPageBreak/>
              <w:t>8.</w:t>
            </w:r>
          </w:p>
        </w:tc>
        <w:tc>
          <w:tcPr>
            <w:tcW w:w="2614" w:type="dxa"/>
            <w:vMerge w:val="restart"/>
          </w:tcPr>
          <w:p w:rsidR="00E238C9" w:rsidRDefault="00E238C9">
            <w:pPr>
              <w:pStyle w:val="ConsPlusNormal"/>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w:t>
            </w:r>
          </w:p>
        </w:tc>
        <w:tc>
          <w:tcPr>
            <w:tcW w:w="970" w:type="dxa"/>
            <w:vMerge w:val="restart"/>
          </w:tcPr>
          <w:p w:rsidR="00E238C9" w:rsidRDefault="00E238C9">
            <w:pPr>
              <w:pStyle w:val="ConsPlusNormal"/>
              <w:jc w:val="center"/>
            </w:pPr>
            <w:r>
              <w:t>%</w:t>
            </w:r>
          </w:p>
        </w:tc>
        <w:tc>
          <w:tcPr>
            <w:tcW w:w="2148" w:type="dxa"/>
            <w:vMerge w:val="restart"/>
          </w:tcPr>
          <w:p w:rsidR="00E238C9" w:rsidRDefault="00E238C9">
            <w:pPr>
              <w:pStyle w:val="ConsPlusNormal"/>
            </w:pPr>
            <w:r>
              <w:t>уменьшение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w:t>
            </w:r>
          </w:p>
        </w:tc>
        <w:tc>
          <w:tcPr>
            <w:tcW w:w="2184" w:type="dxa"/>
            <w:vMerge w:val="restart"/>
          </w:tcPr>
          <w:p w:rsidR="00E238C9" w:rsidRDefault="00E238C9">
            <w:pPr>
              <w:pStyle w:val="ConsPlusNormal"/>
            </w:pPr>
            <w:r>
              <w:t>за первое полугодие, год</w:t>
            </w:r>
          </w:p>
        </w:tc>
        <w:tc>
          <w:tcPr>
            <w:tcW w:w="1077" w:type="dxa"/>
            <w:vMerge w:val="restart"/>
          </w:tcPr>
          <w:p w:rsidR="00E238C9" w:rsidRDefault="00E238C9">
            <w:pPr>
              <w:pStyle w:val="ConsPlusNormal"/>
              <w:jc w:val="center"/>
            </w:pPr>
            <w:r w:rsidRPr="008B12F4">
              <w:rPr>
                <w:position w:val="-29"/>
              </w:rPr>
              <w:pict>
                <v:shape id="_x0000_i1055" style="width:102.3pt;height:40.55pt" coordsize="" o:spt="100" adj="0,,0" path="" filled="f" stroked="f">
                  <v:stroke joinstyle="miter"/>
                  <v:imagedata r:id="rId216" o:title="base_23647_180001_32798"/>
                  <v:formulas/>
                  <v:path o:connecttype="segments"/>
                </v:shape>
              </w:pict>
            </w:r>
          </w:p>
        </w:tc>
        <w:tc>
          <w:tcPr>
            <w:tcW w:w="992" w:type="dxa"/>
          </w:tcPr>
          <w:p w:rsidR="00E238C9" w:rsidRDefault="00E238C9">
            <w:pPr>
              <w:pStyle w:val="ConsPlusNormal"/>
            </w:pPr>
            <w:proofErr w:type="spellStart"/>
            <w:proofErr w:type="gramStart"/>
            <w:r>
              <w:t>N</w:t>
            </w:r>
            <w:proofErr w:type="gramEnd"/>
            <w:r>
              <w:rPr>
                <w:vertAlign w:val="subscript"/>
              </w:rPr>
              <w:t>ул</w:t>
            </w:r>
            <w:proofErr w:type="spellEnd"/>
            <w:r>
              <w:t xml:space="preserve"> - количество зарегистрированных преступлений, совершенных на улицах (без </w:t>
            </w:r>
            <w:r>
              <w:lastRenderedPageBreak/>
              <w:t>учета преступлений в области дорожного движения и незаконного оборота наркотиков), в отчетном году</w:t>
            </w:r>
          </w:p>
        </w:tc>
        <w:tc>
          <w:tcPr>
            <w:tcW w:w="992" w:type="dxa"/>
          </w:tcPr>
          <w:p w:rsidR="00E238C9" w:rsidRDefault="00E238C9">
            <w:pPr>
              <w:pStyle w:val="ConsPlusNormal"/>
              <w:jc w:val="center"/>
            </w:pPr>
            <w:r>
              <w:lastRenderedPageBreak/>
              <w:t>1</w:t>
            </w:r>
          </w:p>
        </w:tc>
        <w:tc>
          <w:tcPr>
            <w:tcW w:w="1417" w:type="dxa"/>
            <w:vMerge w:val="restart"/>
          </w:tcPr>
          <w:p w:rsidR="00E238C9" w:rsidRDefault="00E238C9">
            <w:pPr>
              <w:pStyle w:val="ConsPlusNormal"/>
              <w:jc w:val="center"/>
            </w:pPr>
            <w:r>
              <w:t>преступления</w:t>
            </w:r>
          </w:p>
        </w:tc>
        <w:tc>
          <w:tcPr>
            <w:tcW w:w="851" w:type="dxa"/>
            <w:vMerge w:val="restart"/>
          </w:tcPr>
          <w:p w:rsidR="00E238C9" w:rsidRDefault="00E238C9">
            <w:pPr>
              <w:pStyle w:val="ConsPlusNormal"/>
              <w:jc w:val="center"/>
            </w:pPr>
            <w:r>
              <w:t>3</w:t>
            </w:r>
          </w:p>
        </w:tc>
        <w:tc>
          <w:tcPr>
            <w:tcW w:w="1559" w:type="dxa"/>
            <w:vMerge w:val="restart"/>
          </w:tcPr>
          <w:p w:rsidR="00E238C9" w:rsidRDefault="00E238C9">
            <w:pPr>
              <w:pStyle w:val="ConsPlusNormal"/>
            </w:pPr>
            <w:r>
              <w:t>Комитет гражданской защиты и социальной безопасности области</w:t>
            </w:r>
          </w:p>
        </w:tc>
      </w:tr>
      <w:tr w:rsidR="00E238C9" w:rsidTr="00442531">
        <w:tc>
          <w:tcPr>
            <w:tcW w:w="567" w:type="dxa"/>
            <w:vMerge/>
          </w:tcPr>
          <w:p w:rsidR="00E238C9" w:rsidRDefault="00E238C9"/>
        </w:tc>
        <w:tc>
          <w:tcPr>
            <w:tcW w:w="2614" w:type="dxa"/>
            <w:vMerge/>
          </w:tcPr>
          <w:p w:rsidR="00E238C9" w:rsidRDefault="00E238C9"/>
        </w:tc>
        <w:tc>
          <w:tcPr>
            <w:tcW w:w="970" w:type="dxa"/>
            <w:vMerge/>
          </w:tcPr>
          <w:p w:rsidR="00E238C9" w:rsidRDefault="00E238C9"/>
        </w:tc>
        <w:tc>
          <w:tcPr>
            <w:tcW w:w="2148" w:type="dxa"/>
            <w:vMerge/>
          </w:tcPr>
          <w:p w:rsidR="00E238C9" w:rsidRDefault="00E238C9"/>
        </w:tc>
        <w:tc>
          <w:tcPr>
            <w:tcW w:w="2184" w:type="dxa"/>
            <w:vMerge/>
          </w:tcPr>
          <w:p w:rsidR="00E238C9" w:rsidRDefault="00E238C9"/>
        </w:tc>
        <w:tc>
          <w:tcPr>
            <w:tcW w:w="1077" w:type="dxa"/>
            <w:vMerge/>
          </w:tcPr>
          <w:p w:rsidR="00E238C9" w:rsidRDefault="00E238C9"/>
        </w:tc>
        <w:tc>
          <w:tcPr>
            <w:tcW w:w="992" w:type="dxa"/>
          </w:tcPr>
          <w:p w:rsidR="00E238C9" w:rsidRDefault="00E238C9">
            <w:pPr>
              <w:pStyle w:val="ConsPlusNormal"/>
            </w:pPr>
            <w:r>
              <w:t>N</w:t>
            </w:r>
            <w:r>
              <w:rPr>
                <w:vertAlign w:val="subscript"/>
              </w:rPr>
              <w:t>ул2012</w:t>
            </w:r>
            <w:r>
              <w:t xml:space="preserve"> - количество зарегистрированных преступлений, совершенных на улицах (без учета преступлений в области дорожного </w:t>
            </w:r>
            <w:r>
              <w:lastRenderedPageBreak/>
              <w:t>движения и незаконного оборота наркотиков), в 2012 году</w:t>
            </w:r>
          </w:p>
        </w:tc>
        <w:tc>
          <w:tcPr>
            <w:tcW w:w="992" w:type="dxa"/>
          </w:tcPr>
          <w:p w:rsidR="00E238C9" w:rsidRDefault="00E238C9">
            <w:pPr>
              <w:pStyle w:val="ConsPlusNormal"/>
              <w:jc w:val="center"/>
            </w:pPr>
            <w:r>
              <w:lastRenderedPageBreak/>
              <w:t>1</w:t>
            </w:r>
          </w:p>
        </w:tc>
        <w:tc>
          <w:tcPr>
            <w:tcW w:w="1417" w:type="dxa"/>
            <w:vMerge/>
          </w:tcPr>
          <w:p w:rsidR="00E238C9" w:rsidRDefault="00E238C9"/>
        </w:tc>
        <w:tc>
          <w:tcPr>
            <w:tcW w:w="851" w:type="dxa"/>
            <w:vMerge/>
          </w:tcPr>
          <w:p w:rsidR="00E238C9" w:rsidRDefault="00E238C9"/>
        </w:tc>
        <w:tc>
          <w:tcPr>
            <w:tcW w:w="1559" w:type="dxa"/>
            <w:vMerge/>
          </w:tcPr>
          <w:p w:rsidR="00E238C9" w:rsidRDefault="00E238C9"/>
        </w:tc>
      </w:tr>
      <w:tr w:rsidR="00E238C9" w:rsidTr="00442531">
        <w:tc>
          <w:tcPr>
            <w:tcW w:w="567" w:type="dxa"/>
          </w:tcPr>
          <w:p w:rsidR="00E238C9" w:rsidRDefault="00E238C9">
            <w:pPr>
              <w:pStyle w:val="ConsPlusNormal"/>
            </w:pPr>
            <w:r>
              <w:lastRenderedPageBreak/>
              <w:t>9.</w:t>
            </w:r>
          </w:p>
        </w:tc>
        <w:tc>
          <w:tcPr>
            <w:tcW w:w="2614" w:type="dxa"/>
          </w:tcPr>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w:t>
            </w:r>
          </w:p>
        </w:tc>
        <w:tc>
          <w:tcPr>
            <w:tcW w:w="970" w:type="dxa"/>
          </w:tcPr>
          <w:p w:rsidR="00E238C9" w:rsidRDefault="00E238C9">
            <w:pPr>
              <w:pStyle w:val="ConsPlusNormal"/>
              <w:jc w:val="center"/>
            </w:pPr>
            <w:r>
              <w:t>%</w:t>
            </w:r>
          </w:p>
        </w:tc>
        <w:tc>
          <w:tcPr>
            <w:tcW w:w="2148" w:type="dxa"/>
          </w:tcPr>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w:t>
            </w:r>
          </w:p>
        </w:tc>
        <w:tc>
          <w:tcPr>
            <w:tcW w:w="2184" w:type="dxa"/>
          </w:tcPr>
          <w:p w:rsidR="00E238C9" w:rsidRDefault="00E238C9">
            <w:pPr>
              <w:pStyle w:val="ConsPlusNormal"/>
            </w:pPr>
            <w:r>
              <w:t>за первое полугодие, год</w:t>
            </w:r>
          </w:p>
        </w:tc>
        <w:tc>
          <w:tcPr>
            <w:tcW w:w="1077" w:type="dxa"/>
          </w:tcPr>
          <w:p w:rsidR="00E238C9" w:rsidRDefault="00E238C9">
            <w:pPr>
              <w:pStyle w:val="ConsPlusNormal"/>
              <w:jc w:val="center"/>
            </w:pPr>
            <w:r>
              <w:t>-</w:t>
            </w:r>
          </w:p>
        </w:tc>
        <w:tc>
          <w:tcPr>
            <w:tcW w:w="992" w:type="dxa"/>
          </w:tcPr>
          <w:p w:rsidR="00E238C9" w:rsidRDefault="00E238C9">
            <w:pPr>
              <w:pStyle w:val="ConsPlusNormal"/>
            </w:pPr>
            <w:proofErr w:type="spellStart"/>
            <w:proofErr w:type="gramStart"/>
            <w:r>
              <w:t>N</w:t>
            </w:r>
            <w:proofErr w:type="gramEnd"/>
            <w:r>
              <w:rPr>
                <w:vertAlign w:val="subscript"/>
              </w:rPr>
              <w:t>кам</w:t>
            </w:r>
            <w:proofErr w:type="spellEnd"/>
            <w:r>
              <w:t xml:space="preserve"> - количество обслуживаемых функционирующих камер видеонаблюдения правоохранительного сегмента АПК "Безопасный город" в отчетном году</w:t>
            </w:r>
          </w:p>
        </w:tc>
        <w:tc>
          <w:tcPr>
            <w:tcW w:w="992" w:type="dxa"/>
          </w:tcPr>
          <w:p w:rsidR="00E238C9" w:rsidRDefault="00E238C9">
            <w:pPr>
              <w:pStyle w:val="ConsPlusNormal"/>
              <w:jc w:val="center"/>
            </w:pPr>
            <w:r>
              <w:t>1</w:t>
            </w:r>
          </w:p>
        </w:tc>
        <w:tc>
          <w:tcPr>
            <w:tcW w:w="1417" w:type="dxa"/>
          </w:tcPr>
          <w:p w:rsidR="00E238C9" w:rsidRDefault="00E238C9">
            <w:pPr>
              <w:pStyle w:val="ConsPlusNormal"/>
            </w:pPr>
            <w:r>
              <w:t>камеры видеонаблюдения</w:t>
            </w:r>
          </w:p>
        </w:tc>
        <w:tc>
          <w:tcPr>
            <w:tcW w:w="851" w:type="dxa"/>
          </w:tcPr>
          <w:p w:rsidR="00E238C9" w:rsidRDefault="00E238C9">
            <w:pPr>
              <w:pStyle w:val="ConsPlusNormal"/>
              <w:jc w:val="center"/>
            </w:pPr>
            <w:r>
              <w:t>3</w:t>
            </w:r>
          </w:p>
        </w:tc>
        <w:tc>
          <w:tcPr>
            <w:tcW w:w="1559" w:type="dxa"/>
          </w:tcPr>
          <w:p w:rsidR="00E238C9" w:rsidRDefault="00E238C9">
            <w:pPr>
              <w:pStyle w:val="ConsPlusNormal"/>
            </w:pPr>
            <w:r>
              <w:t>Комитет гражданской защиты и социальной безопасности области</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r>
        <w:t xml:space="preserve">&lt;1&gt; 1 - официальная статистическая информация; 2 - статистические данные Управления Министерства внутренних дел Российской Федерации по Вологодской области, формируемые в соответствии с совместным </w:t>
      </w:r>
      <w:hyperlink r:id="rId217"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статистика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формируемые в соответствии с </w:t>
      </w:r>
      <w:hyperlink r:id="rId218" w:history="1">
        <w:r>
          <w:rPr>
            <w:color w:val="0000FF"/>
          </w:rPr>
          <w:t>приказом</w:t>
        </w:r>
      </w:hyperlink>
      <w:r>
        <w:t xml:space="preserve"> МВД России от 18 июня 1996 года N 328; </w:t>
      </w:r>
      <w:proofErr w:type="gramStart"/>
      <w:r>
        <w:t xml:space="preserve">4 - статистические данные департамента здравоохранения области, формируемые в соответствии с приказом департамента здравоохранения области от 25 сентября 2006 года N 546 и в соответствии с </w:t>
      </w:r>
      <w:hyperlink r:id="rId219" w:history="1">
        <w:r>
          <w:rPr>
            <w:color w:val="0000FF"/>
          </w:rPr>
          <w:t>приказом</w:t>
        </w:r>
      </w:hyperlink>
      <w:r>
        <w:t xml:space="preserve"> Федеральной службы государственной статистики от 13 августа 2009 года N 171, 5 - статистический сборник "Населенные пункты Вологодской области, итоги Всероссийской переписи населения 2010 года", </w:t>
      </w:r>
      <w:proofErr w:type="spellStart"/>
      <w:r>
        <w:t>Вологдастат</w:t>
      </w:r>
      <w:proofErr w:type="spellEnd"/>
      <w:r>
        <w:t xml:space="preserve">, 2012, 6 - </w:t>
      </w:r>
      <w:hyperlink r:id="rId220" w:history="1">
        <w:r>
          <w:rPr>
            <w:color w:val="0000FF"/>
          </w:rPr>
          <w:t>приложение N 1</w:t>
        </w:r>
      </w:hyperlink>
      <w:r>
        <w:t xml:space="preserve"> к Порядку привлечения сил</w:t>
      </w:r>
      <w:proofErr w:type="gramEnd"/>
      <w:r>
        <w:t xml:space="preserve"> и средств подразделений пожарной охраны, гарнизонов пожарной охраны для тушения пожаров и проведения аварийно-спасательных работ, утвержденному приказом МЧС России от 5 мая 2008 года N 240; 7 - статистический сборник "Пожары и пожарная безопасность", выпускаемый МЧС России и ФГБУ "ВНИИПО МЧС России"; 8 - отчеты отраслевых органов исполнительной государственной власти области, 9 - отчет подведомственного учреждения, 10 - штатное расписание подведомственного учреждения, 11 - отчет исполнителя мероприятия, 12 - штатное расписание подведомственного учреждения.</w:t>
      </w:r>
    </w:p>
    <w:p w:rsidR="00E238C9" w:rsidRDefault="00E238C9">
      <w:pPr>
        <w:pStyle w:val="ConsPlusNormal"/>
        <w:spacing w:before="220"/>
        <w:ind w:firstLine="540"/>
        <w:jc w:val="both"/>
      </w:pPr>
      <w:r>
        <w:t>&lt;2&gt;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46" w:name="P5367"/>
      <w:bookmarkEnd w:id="46"/>
      <w:r>
        <w:t>ИНФОРМАЦИЯ</w:t>
      </w:r>
    </w:p>
    <w:p w:rsidR="00E238C9" w:rsidRDefault="00E238C9">
      <w:pPr>
        <w:pStyle w:val="ConsPlusTitle"/>
        <w:jc w:val="center"/>
      </w:pPr>
      <w:r>
        <w:t>ОБ ОБЪЕКТАХ ГОСУДАРСТВЕННЫХ КОНТРАКТОВ НА ВЫПОЛНЕНИЕ РАБОТ,</w:t>
      </w:r>
    </w:p>
    <w:p w:rsidR="00E238C9" w:rsidRDefault="00E238C9">
      <w:pPr>
        <w:pStyle w:val="ConsPlusTitle"/>
        <w:jc w:val="center"/>
      </w:pPr>
      <w:r>
        <w:t>ОКАЗАНИЕ УСЛУГ ДЛЯ ОБЕСПЕЧЕНИЯ ГОСУДАРСТВЕННЫХ НУЖД</w:t>
      </w:r>
    </w:p>
    <w:p w:rsidR="00E238C9" w:rsidRDefault="00E238C9">
      <w:pPr>
        <w:pStyle w:val="ConsPlusTitle"/>
        <w:jc w:val="center"/>
      </w:pPr>
      <w:r>
        <w:t xml:space="preserve">ОБЛАСТИ, </w:t>
      </w:r>
      <w:proofErr w:type="gramStart"/>
      <w:r>
        <w:t>ПРЕВЫШАЮЩИХ</w:t>
      </w:r>
      <w:proofErr w:type="gramEnd"/>
      <w:r>
        <w:t xml:space="preserve"> СРОК ДЕЙСТВИЯ УТВЕРЖДЕННЫХ</w:t>
      </w:r>
    </w:p>
    <w:p w:rsidR="00E238C9" w:rsidRDefault="00E238C9">
      <w:pPr>
        <w:pStyle w:val="ConsPlusTitle"/>
        <w:jc w:val="center"/>
      </w:pPr>
      <w:r>
        <w:t>ЛИМИТОВ БЮДЖЕТНЫХ ОБЯЗАТЕЛЬСТВ</w:t>
      </w:r>
    </w:p>
    <w:p w:rsidR="00E238C9" w:rsidRDefault="00E238C9">
      <w:pPr>
        <w:spacing w:after="1"/>
      </w:pPr>
    </w:p>
    <w:p w:rsidR="00E238C9" w:rsidRDefault="00E238C9">
      <w:pPr>
        <w:pStyle w:val="ConsPlusNormal"/>
        <w:jc w:val="both"/>
      </w:pPr>
    </w:p>
    <w:p w:rsidR="00320E5E" w:rsidRDefault="00320E5E" w:rsidP="00320E5E">
      <w:pPr>
        <w:jc w:val="center"/>
      </w:pPr>
      <w:proofErr w:type="gramStart"/>
      <w:r>
        <w:t>(в ред. постановления Правительства Вологодской области</w:t>
      </w:r>
      <w:proofErr w:type="gramEnd"/>
    </w:p>
    <w:p w:rsidR="00E238C9" w:rsidRDefault="00320E5E" w:rsidP="00320E5E">
      <w:pPr>
        <w:jc w:val="center"/>
        <w:sectPr w:rsidR="00E238C9">
          <w:pgSz w:w="11905" w:h="16838"/>
          <w:pgMar w:top="1134" w:right="850" w:bottom="1134" w:left="1701" w:header="0" w:footer="0" w:gutter="0"/>
          <w:cols w:space="720"/>
        </w:sectPr>
      </w:pPr>
      <w:r>
        <w:t>от 12.03.2018 N 208)</w:t>
      </w:r>
    </w:p>
    <w:tbl>
      <w:tblPr>
        <w:tblW w:w="15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464"/>
        <w:gridCol w:w="1417"/>
        <w:gridCol w:w="1247"/>
        <w:gridCol w:w="794"/>
        <w:gridCol w:w="794"/>
        <w:gridCol w:w="794"/>
        <w:gridCol w:w="794"/>
        <w:gridCol w:w="1134"/>
        <w:gridCol w:w="1134"/>
        <w:gridCol w:w="1134"/>
        <w:gridCol w:w="1134"/>
        <w:gridCol w:w="1134"/>
      </w:tblGrid>
      <w:tr w:rsidR="00E238C9" w:rsidTr="00320E5E">
        <w:tc>
          <w:tcPr>
            <w:tcW w:w="567"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464" w:type="dxa"/>
            <w:vMerge w:val="restart"/>
          </w:tcPr>
          <w:p w:rsidR="00E238C9" w:rsidRDefault="00E238C9">
            <w:pPr>
              <w:pStyle w:val="ConsPlusNormal"/>
              <w:jc w:val="center"/>
            </w:pPr>
            <w:r>
              <w:t>Наименование объекта закупки</w:t>
            </w:r>
          </w:p>
        </w:tc>
        <w:tc>
          <w:tcPr>
            <w:tcW w:w="1417" w:type="dxa"/>
            <w:vMerge w:val="restart"/>
          </w:tcPr>
          <w:p w:rsidR="00E238C9" w:rsidRDefault="00E238C9">
            <w:pPr>
              <w:pStyle w:val="ConsPlusNormal"/>
            </w:pPr>
            <w:r>
              <w:t>Сроки осуществления закупки</w:t>
            </w:r>
          </w:p>
        </w:tc>
        <w:tc>
          <w:tcPr>
            <w:tcW w:w="1247" w:type="dxa"/>
            <w:vMerge w:val="restart"/>
          </w:tcPr>
          <w:p w:rsidR="00E238C9" w:rsidRDefault="00E238C9">
            <w:pPr>
              <w:pStyle w:val="ConsPlusNormal"/>
            </w:pPr>
            <w:r>
              <w:t>Объем финансирования, всего, в тыс. руб.</w:t>
            </w:r>
          </w:p>
        </w:tc>
        <w:tc>
          <w:tcPr>
            <w:tcW w:w="8846" w:type="dxa"/>
            <w:gridSpan w:val="9"/>
          </w:tcPr>
          <w:p w:rsidR="00E238C9" w:rsidRDefault="00E238C9">
            <w:pPr>
              <w:pStyle w:val="ConsPlusNormal"/>
              <w:jc w:val="center"/>
            </w:pPr>
            <w:r>
              <w:t>Объем финансирования по годам, в тыс. руб.</w:t>
            </w:r>
          </w:p>
        </w:tc>
      </w:tr>
      <w:tr w:rsidR="00E238C9" w:rsidTr="00320E5E">
        <w:tc>
          <w:tcPr>
            <w:tcW w:w="567" w:type="dxa"/>
            <w:vMerge/>
          </w:tcPr>
          <w:p w:rsidR="00E238C9" w:rsidRDefault="00E238C9"/>
        </w:tc>
        <w:tc>
          <w:tcPr>
            <w:tcW w:w="3464" w:type="dxa"/>
            <w:vMerge/>
          </w:tcPr>
          <w:p w:rsidR="00E238C9" w:rsidRDefault="00E238C9"/>
        </w:tc>
        <w:tc>
          <w:tcPr>
            <w:tcW w:w="1417" w:type="dxa"/>
            <w:vMerge/>
          </w:tcPr>
          <w:p w:rsidR="00E238C9" w:rsidRDefault="00E238C9"/>
        </w:tc>
        <w:tc>
          <w:tcPr>
            <w:tcW w:w="1247" w:type="dxa"/>
            <w:vMerge/>
          </w:tcPr>
          <w:p w:rsidR="00E238C9" w:rsidRDefault="00E238C9"/>
        </w:tc>
        <w:tc>
          <w:tcPr>
            <w:tcW w:w="794" w:type="dxa"/>
          </w:tcPr>
          <w:p w:rsidR="00E238C9" w:rsidRDefault="00E238C9">
            <w:pPr>
              <w:pStyle w:val="ConsPlusNormal"/>
              <w:jc w:val="center"/>
            </w:pPr>
            <w:r>
              <w:t>2012</w:t>
            </w:r>
          </w:p>
        </w:tc>
        <w:tc>
          <w:tcPr>
            <w:tcW w:w="794" w:type="dxa"/>
          </w:tcPr>
          <w:p w:rsidR="00E238C9" w:rsidRDefault="00E238C9">
            <w:pPr>
              <w:pStyle w:val="ConsPlusNormal"/>
              <w:jc w:val="center"/>
            </w:pPr>
            <w:r>
              <w:t>2013</w:t>
            </w:r>
          </w:p>
        </w:tc>
        <w:tc>
          <w:tcPr>
            <w:tcW w:w="794" w:type="dxa"/>
          </w:tcPr>
          <w:p w:rsidR="00E238C9" w:rsidRDefault="00E238C9">
            <w:pPr>
              <w:pStyle w:val="ConsPlusNormal"/>
              <w:jc w:val="center"/>
            </w:pPr>
            <w:r>
              <w:t>2014</w:t>
            </w:r>
          </w:p>
        </w:tc>
        <w:tc>
          <w:tcPr>
            <w:tcW w:w="794" w:type="dxa"/>
          </w:tcPr>
          <w:p w:rsidR="00E238C9" w:rsidRDefault="00E238C9">
            <w:pPr>
              <w:pStyle w:val="ConsPlusNormal"/>
              <w:jc w:val="center"/>
            </w:pPr>
            <w:r>
              <w:t>2015</w:t>
            </w:r>
          </w:p>
        </w:tc>
        <w:tc>
          <w:tcPr>
            <w:tcW w:w="1134" w:type="dxa"/>
          </w:tcPr>
          <w:p w:rsidR="00E238C9" w:rsidRDefault="00E238C9">
            <w:pPr>
              <w:pStyle w:val="ConsPlusNormal"/>
              <w:jc w:val="center"/>
            </w:pPr>
            <w:r>
              <w:t>2016</w:t>
            </w:r>
          </w:p>
        </w:tc>
        <w:tc>
          <w:tcPr>
            <w:tcW w:w="1134" w:type="dxa"/>
          </w:tcPr>
          <w:p w:rsidR="00E238C9" w:rsidRDefault="00E238C9">
            <w:pPr>
              <w:pStyle w:val="ConsPlusNormal"/>
              <w:jc w:val="center"/>
            </w:pPr>
            <w:r>
              <w:t>2017</w:t>
            </w:r>
          </w:p>
        </w:tc>
        <w:tc>
          <w:tcPr>
            <w:tcW w:w="1134" w:type="dxa"/>
          </w:tcPr>
          <w:p w:rsidR="00E238C9" w:rsidRDefault="00E238C9">
            <w:pPr>
              <w:pStyle w:val="ConsPlusNormal"/>
              <w:jc w:val="center"/>
            </w:pPr>
            <w:r>
              <w:t>2018</w:t>
            </w:r>
          </w:p>
        </w:tc>
        <w:tc>
          <w:tcPr>
            <w:tcW w:w="1134" w:type="dxa"/>
          </w:tcPr>
          <w:p w:rsidR="00E238C9" w:rsidRDefault="00E238C9">
            <w:pPr>
              <w:pStyle w:val="ConsPlusNormal"/>
              <w:jc w:val="center"/>
            </w:pPr>
            <w:r>
              <w:t>2019</w:t>
            </w:r>
          </w:p>
        </w:tc>
        <w:tc>
          <w:tcPr>
            <w:tcW w:w="1134" w:type="dxa"/>
          </w:tcPr>
          <w:p w:rsidR="00E238C9" w:rsidRDefault="00E238C9">
            <w:pPr>
              <w:pStyle w:val="ConsPlusNormal"/>
              <w:jc w:val="center"/>
            </w:pPr>
            <w:r>
              <w:t>2020</w:t>
            </w:r>
          </w:p>
        </w:tc>
      </w:tr>
      <w:tr w:rsidR="00E238C9" w:rsidTr="00320E5E">
        <w:tc>
          <w:tcPr>
            <w:tcW w:w="567" w:type="dxa"/>
          </w:tcPr>
          <w:p w:rsidR="00E238C9" w:rsidRDefault="00E238C9">
            <w:pPr>
              <w:pStyle w:val="ConsPlusNormal"/>
              <w:jc w:val="center"/>
            </w:pPr>
            <w:r>
              <w:t>1</w:t>
            </w:r>
          </w:p>
        </w:tc>
        <w:tc>
          <w:tcPr>
            <w:tcW w:w="3464" w:type="dxa"/>
          </w:tcPr>
          <w:p w:rsidR="00E238C9" w:rsidRDefault="00E238C9">
            <w:pPr>
              <w:pStyle w:val="ConsPlusNormal"/>
              <w:jc w:val="center"/>
            </w:pPr>
            <w:r>
              <w:t>2</w:t>
            </w:r>
          </w:p>
        </w:tc>
        <w:tc>
          <w:tcPr>
            <w:tcW w:w="1417" w:type="dxa"/>
          </w:tcPr>
          <w:p w:rsidR="00E238C9" w:rsidRDefault="00E238C9">
            <w:pPr>
              <w:pStyle w:val="ConsPlusNormal"/>
              <w:jc w:val="center"/>
            </w:pPr>
            <w:r>
              <w:t>3</w:t>
            </w:r>
          </w:p>
        </w:tc>
        <w:tc>
          <w:tcPr>
            <w:tcW w:w="1247" w:type="dxa"/>
          </w:tcPr>
          <w:p w:rsidR="00E238C9" w:rsidRDefault="00E238C9">
            <w:pPr>
              <w:pStyle w:val="ConsPlusNormal"/>
              <w:jc w:val="center"/>
            </w:pPr>
            <w:r>
              <w:t>4</w:t>
            </w:r>
          </w:p>
        </w:tc>
        <w:tc>
          <w:tcPr>
            <w:tcW w:w="794" w:type="dxa"/>
          </w:tcPr>
          <w:p w:rsidR="00E238C9" w:rsidRDefault="00E238C9">
            <w:pPr>
              <w:pStyle w:val="ConsPlusNormal"/>
              <w:jc w:val="center"/>
            </w:pPr>
            <w:r>
              <w:t>5</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7</w:t>
            </w:r>
          </w:p>
        </w:tc>
        <w:tc>
          <w:tcPr>
            <w:tcW w:w="794" w:type="dxa"/>
          </w:tcPr>
          <w:p w:rsidR="00E238C9" w:rsidRDefault="00E238C9">
            <w:pPr>
              <w:pStyle w:val="ConsPlusNormal"/>
              <w:jc w:val="center"/>
            </w:pPr>
            <w:r>
              <w:t>8</w:t>
            </w:r>
          </w:p>
        </w:tc>
        <w:tc>
          <w:tcPr>
            <w:tcW w:w="1134" w:type="dxa"/>
          </w:tcPr>
          <w:p w:rsidR="00E238C9" w:rsidRDefault="00E238C9">
            <w:pPr>
              <w:pStyle w:val="ConsPlusNormal"/>
              <w:jc w:val="center"/>
            </w:pPr>
            <w:r>
              <w:t>9</w:t>
            </w:r>
          </w:p>
        </w:tc>
        <w:tc>
          <w:tcPr>
            <w:tcW w:w="1134" w:type="dxa"/>
          </w:tcPr>
          <w:p w:rsidR="00E238C9" w:rsidRDefault="00E238C9">
            <w:pPr>
              <w:pStyle w:val="ConsPlusNormal"/>
              <w:jc w:val="center"/>
            </w:pPr>
            <w:r>
              <w:t>10</w:t>
            </w:r>
          </w:p>
        </w:tc>
        <w:tc>
          <w:tcPr>
            <w:tcW w:w="1134" w:type="dxa"/>
          </w:tcPr>
          <w:p w:rsidR="00E238C9" w:rsidRDefault="00E238C9">
            <w:pPr>
              <w:pStyle w:val="ConsPlusNormal"/>
              <w:jc w:val="center"/>
            </w:pPr>
            <w:r>
              <w:t>11</w:t>
            </w:r>
          </w:p>
        </w:tc>
        <w:tc>
          <w:tcPr>
            <w:tcW w:w="1134" w:type="dxa"/>
          </w:tcPr>
          <w:p w:rsidR="00E238C9" w:rsidRDefault="00E238C9">
            <w:pPr>
              <w:pStyle w:val="ConsPlusNormal"/>
              <w:jc w:val="center"/>
            </w:pPr>
            <w:r>
              <w:t>12</w:t>
            </w:r>
          </w:p>
        </w:tc>
        <w:tc>
          <w:tcPr>
            <w:tcW w:w="1134" w:type="dxa"/>
          </w:tcPr>
          <w:p w:rsidR="00E238C9" w:rsidRDefault="00E238C9">
            <w:pPr>
              <w:pStyle w:val="ConsPlusNormal"/>
              <w:jc w:val="center"/>
            </w:pPr>
            <w:r>
              <w:t>13</w:t>
            </w:r>
          </w:p>
        </w:tc>
      </w:tr>
      <w:tr w:rsidR="00E238C9" w:rsidTr="00320E5E">
        <w:tc>
          <w:tcPr>
            <w:tcW w:w="567" w:type="dxa"/>
          </w:tcPr>
          <w:p w:rsidR="00E238C9" w:rsidRDefault="00E238C9">
            <w:pPr>
              <w:pStyle w:val="ConsPlusNormal"/>
            </w:pPr>
            <w:r>
              <w:t>1.</w:t>
            </w:r>
          </w:p>
        </w:tc>
        <w:tc>
          <w:tcPr>
            <w:tcW w:w="3464" w:type="dxa"/>
          </w:tcPr>
          <w:p w:rsidR="00E238C9" w:rsidRDefault="00E238C9">
            <w:pPr>
              <w:pStyle w:val="ConsPlusNormal"/>
            </w:pPr>
            <w:r>
              <w:t xml:space="preserve">Создание автоматизированной системы "Аппаратно-программный комплекс "Безопасный город" для пилотных муниципальных образований области: города Вологды, города Череповца и </w:t>
            </w:r>
            <w:proofErr w:type="spellStart"/>
            <w:r>
              <w:t>Вытегорского</w:t>
            </w:r>
            <w:proofErr w:type="spellEnd"/>
            <w:r>
              <w:t xml:space="preserve"> муниципального района</w:t>
            </w:r>
          </w:p>
        </w:tc>
        <w:tc>
          <w:tcPr>
            <w:tcW w:w="1417" w:type="dxa"/>
          </w:tcPr>
          <w:p w:rsidR="00E238C9" w:rsidRDefault="00E238C9">
            <w:pPr>
              <w:pStyle w:val="ConsPlusNormal"/>
            </w:pPr>
            <w:r>
              <w:t>до 31 декабря 2019 года</w:t>
            </w:r>
          </w:p>
        </w:tc>
        <w:tc>
          <w:tcPr>
            <w:tcW w:w="1247" w:type="dxa"/>
          </w:tcPr>
          <w:p w:rsidR="00E238C9" w:rsidRDefault="00E238C9">
            <w:pPr>
              <w:pStyle w:val="ConsPlusNormal"/>
              <w:jc w:val="center"/>
            </w:pPr>
            <w:r>
              <w:t>809693.3</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134" w:type="dxa"/>
          </w:tcPr>
          <w:p w:rsidR="00E238C9" w:rsidRDefault="00E238C9">
            <w:pPr>
              <w:pStyle w:val="ConsPlusNormal"/>
              <w:jc w:val="center"/>
            </w:pPr>
            <w:r>
              <w:t>212423.3</w:t>
            </w:r>
          </w:p>
        </w:tc>
        <w:tc>
          <w:tcPr>
            <w:tcW w:w="1134" w:type="dxa"/>
          </w:tcPr>
          <w:p w:rsidR="00E238C9" w:rsidRDefault="00E238C9">
            <w:pPr>
              <w:pStyle w:val="ConsPlusNormal"/>
              <w:jc w:val="center"/>
            </w:pPr>
            <w:r>
              <w:t>298635.0</w:t>
            </w:r>
          </w:p>
        </w:tc>
        <w:tc>
          <w:tcPr>
            <w:tcW w:w="1134" w:type="dxa"/>
          </w:tcPr>
          <w:p w:rsidR="00E238C9" w:rsidRDefault="00E238C9">
            <w:pPr>
              <w:pStyle w:val="ConsPlusNormal"/>
              <w:jc w:val="center"/>
            </w:pPr>
            <w:r>
              <w:t>298635.0</w:t>
            </w:r>
          </w:p>
        </w:tc>
        <w:tc>
          <w:tcPr>
            <w:tcW w:w="1134" w:type="dxa"/>
          </w:tcPr>
          <w:p w:rsidR="00E238C9" w:rsidRDefault="00E238C9">
            <w:pPr>
              <w:pStyle w:val="ConsPlusNormal"/>
              <w:jc w:val="center"/>
            </w:pPr>
            <w:r>
              <w:t>0.0</w:t>
            </w:r>
          </w:p>
        </w:tc>
      </w:tr>
      <w:tr w:rsidR="00E238C9" w:rsidTr="00320E5E">
        <w:tc>
          <w:tcPr>
            <w:tcW w:w="567" w:type="dxa"/>
          </w:tcPr>
          <w:p w:rsidR="00E238C9" w:rsidRDefault="00E238C9">
            <w:pPr>
              <w:pStyle w:val="ConsPlusNormal"/>
            </w:pPr>
          </w:p>
        </w:tc>
        <w:tc>
          <w:tcPr>
            <w:tcW w:w="3464" w:type="dxa"/>
          </w:tcPr>
          <w:p w:rsidR="00E238C9" w:rsidRDefault="00E238C9">
            <w:pPr>
              <w:pStyle w:val="ConsPlusNormal"/>
            </w:pPr>
            <w:r>
              <w:t>Итого:</w:t>
            </w:r>
          </w:p>
        </w:tc>
        <w:tc>
          <w:tcPr>
            <w:tcW w:w="1417" w:type="dxa"/>
          </w:tcPr>
          <w:p w:rsidR="00E238C9" w:rsidRDefault="00E238C9">
            <w:pPr>
              <w:pStyle w:val="ConsPlusNormal"/>
            </w:pPr>
          </w:p>
        </w:tc>
        <w:tc>
          <w:tcPr>
            <w:tcW w:w="1247" w:type="dxa"/>
          </w:tcPr>
          <w:p w:rsidR="00E238C9" w:rsidRDefault="00E238C9">
            <w:pPr>
              <w:pStyle w:val="ConsPlusNormal"/>
              <w:jc w:val="center"/>
            </w:pPr>
            <w:r>
              <w:t>809693.3</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134" w:type="dxa"/>
          </w:tcPr>
          <w:p w:rsidR="00E238C9" w:rsidRDefault="00E238C9">
            <w:pPr>
              <w:pStyle w:val="ConsPlusNormal"/>
              <w:jc w:val="center"/>
            </w:pPr>
            <w:r>
              <w:t>212423.3</w:t>
            </w:r>
          </w:p>
        </w:tc>
        <w:tc>
          <w:tcPr>
            <w:tcW w:w="1134" w:type="dxa"/>
          </w:tcPr>
          <w:p w:rsidR="00E238C9" w:rsidRDefault="00E238C9">
            <w:pPr>
              <w:pStyle w:val="ConsPlusNormal"/>
              <w:jc w:val="center"/>
            </w:pPr>
            <w:r>
              <w:t>298635.0</w:t>
            </w:r>
          </w:p>
        </w:tc>
        <w:tc>
          <w:tcPr>
            <w:tcW w:w="1134" w:type="dxa"/>
          </w:tcPr>
          <w:p w:rsidR="00E238C9" w:rsidRDefault="00E238C9">
            <w:pPr>
              <w:pStyle w:val="ConsPlusNormal"/>
              <w:jc w:val="center"/>
            </w:pPr>
            <w:r>
              <w:t>298635.0</w:t>
            </w:r>
          </w:p>
        </w:tc>
        <w:tc>
          <w:tcPr>
            <w:tcW w:w="1134" w:type="dxa"/>
          </w:tcPr>
          <w:p w:rsidR="00E238C9" w:rsidRDefault="00E238C9">
            <w:pPr>
              <w:pStyle w:val="ConsPlusNormal"/>
              <w:jc w:val="center"/>
            </w:pPr>
            <w:r>
              <w:t>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5</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47" w:name="P5438"/>
      <w:bookmarkEnd w:id="47"/>
      <w:r>
        <w:t>ПЕРЕЧЕНЬ</w:t>
      </w:r>
    </w:p>
    <w:p w:rsidR="00E238C9" w:rsidRDefault="00E238C9">
      <w:pPr>
        <w:pStyle w:val="ConsPlusTitle"/>
        <w:jc w:val="center"/>
      </w:pPr>
      <w:r>
        <w:t>ОСНОВНЫХ МЕРОПРИЯТИЙ ПОДПРОГРАММЫ 4</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23.03.2020 N 261)</w:t>
      </w:r>
    </w:p>
    <w:tbl>
      <w:tblPr>
        <w:tblW w:w="15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30"/>
        <w:gridCol w:w="1985"/>
        <w:gridCol w:w="1984"/>
        <w:gridCol w:w="1701"/>
        <w:gridCol w:w="907"/>
        <w:gridCol w:w="907"/>
        <w:gridCol w:w="907"/>
        <w:gridCol w:w="907"/>
        <w:gridCol w:w="907"/>
        <w:gridCol w:w="907"/>
        <w:gridCol w:w="907"/>
        <w:gridCol w:w="907"/>
      </w:tblGrid>
      <w:tr w:rsidR="00E238C9" w:rsidTr="00320E5E">
        <w:tc>
          <w:tcPr>
            <w:tcW w:w="2330" w:type="dxa"/>
            <w:vMerge w:val="restart"/>
          </w:tcPr>
          <w:p w:rsidR="00E238C9" w:rsidRDefault="00E238C9">
            <w:pPr>
              <w:pStyle w:val="ConsPlusNormal"/>
            </w:pPr>
            <w:r>
              <w:t>Наименование основного мероприятия</w:t>
            </w:r>
          </w:p>
        </w:tc>
        <w:tc>
          <w:tcPr>
            <w:tcW w:w="1985" w:type="dxa"/>
            <w:vMerge w:val="restart"/>
          </w:tcPr>
          <w:p w:rsidR="00E238C9" w:rsidRDefault="00E238C9">
            <w:pPr>
              <w:pStyle w:val="ConsPlusNormal"/>
            </w:pPr>
            <w:r>
              <w:t>Ответственный исполнитель, исполнитель</w:t>
            </w:r>
          </w:p>
        </w:tc>
        <w:tc>
          <w:tcPr>
            <w:tcW w:w="1984" w:type="dxa"/>
            <w:vMerge w:val="restart"/>
          </w:tcPr>
          <w:p w:rsidR="00E238C9" w:rsidRDefault="00E238C9">
            <w:pPr>
              <w:pStyle w:val="ConsPlusNormal"/>
            </w:pPr>
            <w:r>
              <w:t xml:space="preserve">Ожидаемый непосредственный результат </w:t>
            </w:r>
            <w:hyperlink w:anchor="P5567" w:history="1">
              <w:r>
                <w:rPr>
                  <w:color w:val="0000FF"/>
                </w:rPr>
                <w:t>&lt;1&gt;</w:t>
              </w:r>
            </w:hyperlink>
          </w:p>
        </w:tc>
        <w:tc>
          <w:tcPr>
            <w:tcW w:w="1701" w:type="dxa"/>
            <w:vMerge w:val="restart"/>
          </w:tcPr>
          <w:p w:rsidR="00E238C9" w:rsidRDefault="00E238C9">
            <w:pPr>
              <w:pStyle w:val="ConsPlusNormal"/>
            </w:pPr>
            <w:r>
              <w:t xml:space="preserve">Связь с показателями подпрограммы </w:t>
            </w:r>
            <w:hyperlink w:anchor="P5568" w:history="1">
              <w:r>
                <w:rPr>
                  <w:color w:val="0000FF"/>
                </w:rPr>
                <w:t>&lt;2&gt;</w:t>
              </w:r>
            </w:hyperlink>
          </w:p>
        </w:tc>
        <w:tc>
          <w:tcPr>
            <w:tcW w:w="7256" w:type="dxa"/>
            <w:gridSpan w:val="8"/>
          </w:tcPr>
          <w:p w:rsidR="00E238C9" w:rsidRDefault="00E238C9">
            <w:pPr>
              <w:pStyle w:val="ConsPlusNormal"/>
              <w:jc w:val="center"/>
            </w:pPr>
            <w:r>
              <w:t xml:space="preserve">Годы реализации и источник финансового обеспечения </w:t>
            </w:r>
            <w:hyperlink w:anchor="P5569" w:history="1">
              <w:r>
                <w:rPr>
                  <w:color w:val="0000FF"/>
                </w:rPr>
                <w:t>&lt;3&gt;</w:t>
              </w:r>
            </w:hyperlink>
          </w:p>
        </w:tc>
      </w:tr>
      <w:tr w:rsidR="00E238C9" w:rsidTr="00320E5E">
        <w:tc>
          <w:tcPr>
            <w:tcW w:w="2330" w:type="dxa"/>
            <w:vMerge/>
          </w:tcPr>
          <w:p w:rsidR="00E238C9" w:rsidRDefault="00E238C9"/>
        </w:tc>
        <w:tc>
          <w:tcPr>
            <w:tcW w:w="1985" w:type="dxa"/>
            <w:vMerge/>
          </w:tcPr>
          <w:p w:rsidR="00E238C9" w:rsidRDefault="00E238C9"/>
        </w:tc>
        <w:tc>
          <w:tcPr>
            <w:tcW w:w="1984" w:type="dxa"/>
            <w:vMerge/>
          </w:tcPr>
          <w:p w:rsidR="00E238C9" w:rsidRDefault="00E238C9"/>
        </w:tc>
        <w:tc>
          <w:tcPr>
            <w:tcW w:w="1701" w:type="dxa"/>
            <w:vMerge/>
          </w:tcPr>
          <w:p w:rsidR="00E238C9" w:rsidRDefault="00E238C9"/>
        </w:tc>
        <w:tc>
          <w:tcPr>
            <w:tcW w:w="907" w:type="dxa"/>
          </w:tcPr>
          <w:p w:rsidR="00E238C9" w:rsidRDefault="00E238C9">
            <w:pPr>
              <w:pStyle w:val="ConsPlusNormal"/>
            </w:pPr>
            <w:r>
              <w:t xml:space="preserve">2013 </w:t>
            </w:r>
            <w:hyperlink w:anchor="P5570" w:history="1">
              <w:r>
                <w:rPr>
                  <w:color w:val="0000FF"/>
                </w:rPr>
                <w:t>&lt;4&gt;</w:t>
              </w:r>
            </w:hyperlink>
          </w:p>
        </w:tc>
        <w:tc>
          <w:tcPr>
            <w:tcW w:w="907"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907" w:type="dxa"/>
          </w:tcPr>
          <w:p w:rsidR="00E238C9" w:rsidRDefault="00E238C9">
            <w:pPr>
              <w:pStyle w:val="ConsPlusNormal"/>
              <w:jc w:val="center"/>
            </w:pPr>
            <w:r>
              <w:t>2017</w:t>
            </w:r>
          </w:p>
        </w:tc>
        <w:tc>
          <w:tcPr>
            <w:tcW w:w="907" w:type="dxa"/>
          </w:tcPr>
          <w:p w:rsidR="00E238C9" w:rsidRDefault="00E238C9">
            <w:pPr>
              <w:pStyle w:val="ConsPlusNormal"/>
              <w:jc w:val="center"/>
            </w:pPr>
            <w:r>
              <w:t>2018</w:t>
            </w:r>
          </w:p>
        </w:tc>
        <w:tc>
          <w:tcPr>
            <w:tcW w:w="907" w:type="dxa"/>
          </w:tcPr>
          <w:p w:rsidR="00E238C9" w:rsidRDefault="00E238C9">
            <w:pPr>
              <w:pStyle w:val="ConsPlusNormal"/>
              <w:jc w:val="center"/>
            </w:pPr>
            <w:r>
              <w:t>2019</w:t>
            </w:r>
          </w:p>
        </w:tc>
        <w:tc>
          <w:tcPr>
            <w:tcW w:w="907" w:type="dxa"/>
          </w:tcPr>
          <w:p w:rsidR="00E238C9" w:rsidRDefault="00E238C9">
            <w:pPr>
              <w:pStyle w:val="ConsPlusNormal"/>
              <w:jc w:val="center"/>
            </w:pPr>
            <w:r>
              <w:t>2020</w:t>
            </w:r>
          </w:p>
        </w:tc>
      </w:tr>
      <w:tr w:rsidR="00E238C9" w:rsidTr="00320E5E">
        <w:tc>
          <w:tcPr>
            <w:tcW w:w="2330" w:type="dxa"/>
          </w:tcPr>
          <w:p w:rsidR="00E238C9" w:rsidRDefault="00E238C9">
            <w:pPr>
              <w:pStyle w:val="ConsPlusNormal"/>
            </w:pPr>
            <w:r>
              <w:t>Основное мероприятие 4.1. Проектирование, создание АПК "Безопасный город" в пилотных зонах, развитие и обеспечение его эксплуатации на территории области</w:t>
            </w:r>
          </w:p>
        </w:tc>
        <w:tc>
          <w:tcPr>
            <w:tcW w:w="1985"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создание и эксплуатация опытных участков АПК "Безопасный город" в пилотных муниципальных образованиях области, отработка типовых программно-технических решений</w:t>
            </w:r>
          </w:p>
        </w:tc>
        <w:tc>
          <w:tcPr>
            <w:tcW w:w="1701" w:type="dxa"/>
          </w:tcPr>
          <w:p w:rsidR="00E238C9" w:rsidRDefault="00E238C9">
            <w:pPr>
              <w:pStyle w:val="ConsPlusNormal"/>
            </w:pPr>
            <w:r>
              <w:t>количество пилотных муниципальных образований области, в которых создан и эксплуатируется АПК "Безопасный город"</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320E5E">
        <w:tc>
          <w:tcPr>
            <w:tcW w:w="2330" w:type="dxa"/>
          </w:tcPr>
          <w:p w:rsidR="00E238C9" w:rsidRDefault="00E238C9">
            <w:pPr>
              <w:pStyle w:val="ConsPlusNormal"/>
            </w:pPr>
            <w:r>
              <w:t xml:space="preserve">Основное мероприятие 4.2. Проектирование, </w:t>
            </w:r>
            <w:r>
              <w:lastRenderedPageBreak/>
              <w:t>создание и обеспечение эксплуатации АПК "Безопасный город" в муниципальных районах области, не вошедших в пилотные зоны</w:t>
            </w:r>
          </w:p>
        </w:tc>
        <w:tc>
          <w:tcPr>
            <w:tcW w:w="1985" w:type="dxa"/>
          </w:tcPr>
          <w:p w:rsidR="00E238C9" w:rsidRDefault="00E238C9">
            <w:pPr>
              <w:pStyle w:val="ConsPlusNormal"/>
            </w:pPr>
            <w:r>
              <w:lastRenderedPageBreak/>
              <w:t xml:space="preserve">Комитет гражданской защиты и </w:t>
            </w:r>
            <w:r>
              <w:lastRenderedPageBreak/>
              <w:t>социальной безопасности области</w:t>
            </w:r>
          </w:p>
        </w:tc>
        <w:tc>
          <w:tcPr>
            <w:tcW w:w="1984" w:type="dxa"/>
          </w:tcPr>
          <w:p w:rsidR="00E238C9" w:rsidRDefault="00E238C9">
            <w:pPr>
              <w:pStyle w:val="ConsPlusNormal"/>
            </w:pPr>
            <w:r>
              <w:lastRenderedPageBreak/>
              <w:t xml:space="preserve">создание и эксплуатация АПК "Безопасный </w:t>
            </w:r>
            <w:r>
              <w:lastRenderedPageBreak/>
              <w:t>город" в муниципальных районах области, не вошедших в пилотные зоны</w:t>
            </w:r>
          </w:p>
        </w:tc>
        <w:tc>
          <w:tcPr>
            <w:tcW w:w="1701" w:type="dxa"/>
          </w:tcPr>
          <w:p w:rsidR="00E238C9" w:rsidRDefault="00E238C9">
            <w:pPr>
              <w:pStyle w:val="ConsPlusNormal"/>
            </w:pPr>
            <w:r>
              <w:lastRenderedPageBreak/>
              <w:t xml:space="preserve">количество муниципальных районов </w:t>
            </w:r>
            <w:r>
              <w:lastRenderedPageBreak/>
              <w:t>области, не вошедших в пилотные зоны, в которых создан и эксплуатируется АПК "Безопасный город"</w:t>
            </w:r>
          </w:p>
        </w:tc>
        <w:tc>
          <w:tcPr>
            <w:tcW w:w="907" w:type="dxa"/>
          </w:tcPr>
          <w:p w:rsidR="00E238C9" w:rsidRDefault="00E238C9">
            <w:pPr>
              <w:pStyle w:val="ConsPlusNormal"/>
              <w:jc w:val="center"/>
            </w:pPr>
            <w:r>
              <w:lastRenderedPageBreak/>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320E5E">
        <w:tc>
          <w:tcPr>
            <w:tcW w:w="2330" w:type="dxa"/>
          </w:tcPr>
          <w:p w:rsidR="00E238C9" w:rsidRDefault="00E238C9">
            <w:pPr>
              <w:pStyle w:val="ConsPlusNormal"/>
            </w:pPr>
            <w:r>
              <w:lastRenderedPageBreak/>
              <w:t>Основное мероприятие 4.3. Совершенствование АПК "Безопасный город" в пилотных зонах</w:t>
            </w:r>
          </w:p>
        </w:tc>
        <w:tc>
          <w:tcPr>
            <w:tcW w:w="1985"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техническое перевооружение АПК "Безопасный город" в пилотных муниципальных образованиях области</w:t>
            </w:r>
          </w:p>
        </w:tc>
        <w:tc>
          <w:tcPr>
            <w:tcW w:w="1701" w:type="dxa"/>
          </w:tcPr>
          <w:p w:rsidR="00E238C9" w:rsidRDefault="00E238C9">
            <w:pPr>
              <w:pStyle w:val="ConsPlusNormal"/>
            </w:pPr>
            <w:r>
              <w:t>количество пилотных муниципальных образований области, в которых создан и эксплуатируется АПК "Безопасный город"</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320E5E">
        <w:tc>
          <w:tcPr>
            <w:tcW w:w="2330" w:type="dxa"/>
          </w:tcPr>
          <w:p w:rsidR="00E238C9" w:rsidRDefault="00E238C9">
            <w:pPr>
              <w:pStyle w:val="ConsPlusNormal"/>
            </w:pPr>
            <w:r>
              <w:t>Основное мероприятие 4.4. Совершенствование АПК "Безопасный город" в муниципальных районах области, не вошедших в пилотные зоны</w:t>
            </w:r>
          </w:p>
        </w:tc>
        <w:tc>
          <w:tcPr>
            <w:tcW w:w="1985"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техническое перевооружение АПК "Безопасный город" в муниципальных районах области, не вошедших в пилотные зоны</w:t>
            </w:r>
          </w:p>
        </w:tc>
        <w:tc>
          <w:tcPr>
            <w:tcW w:w="1701" w:type="dxa"/>
          </w:tcPr>
          <w:p w:rsidR="00E238C9" w:rsidRDefault="00E238C9">
            <w:pPr>
              <w:pStyle w:val="ConsPlusNormal"/>
            </w:pPr>
            <w:r>
              <w:t>количество муниципальных районов области, не вошедших в пилотные зоны, в которых создан и эксплуатируется АПК "Безопасный город"</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320E5E">
        <w:tc>
          <w:tcPr>
            <w:tcW w:w="2330" w:type="dxa"/>
          </w:tcPr>
          <w:p w:rsidR="00E238C9" w:rsidRDefault="00E238C9">
            <w:pPr>
              <w:pStyle w:val="ConsPlusNormal"/>
            </w:pPr>
            <w:r>
              <w:lastRenderedPageBreak/>
              <w:t>Основное мероприятие 4.5. Создание системы "ОКСИОН" на региональном уровне</w:t>
            </w:r>
          </w:p>
        </w:tc>
        <w:tc>
          <w:tcPr>
            <w:tcW w:w="1985"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proofErr w:type="gramStart"/>
            <w:r>
              <w:t xml:space="preserve">обеспечение информирование населения в целях доведения до населения информации о прогнозируемых и возникших чрезвычайных ситуациях природного и техногенного характера, мерах по обеспечению безопасности населения и территорий, приемах и способах защиты, а также проведения пропаганды в области гражданской обороны, защиты населения и территорий от чрезвычайных ситуаций, обеспечения пожарной безопасности и безопасности людей на водных </w:t>
            </w:r>
            <w:r>
              <w:lastRenderedPageBreak/>
              <w:t>объектах в местах массового пребывания</w:t>
            </w:r>
            <w:proofErr w:type="gramEnd"/>
          </w:p>
        </w:tc>
        <w:tc>
          <w:tcPr>
            <w:tcW w:w="1701" w:type="dxa"/>
          </w:tcPr>
          <w:p w:rsidR="00E238C9" w:rsidRDefault="00E238C9">
            <w:pPr>
              <w:pStyle w:val="ConsPlusNormal"/>
            </w:pPr>
            <w:r>
              <w:lastRenderedPageBreak/>
              <w:t>доля городских округов и муниципальных районов области, в которых создана система "ОКСИОН" на региональном уровне</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320E5E">
        <w:tc>
          <w:tcPr>
            <w:tcW w:w="2330" w:type="dxa"/>
            <w:vMerge w:val="restart"/>
          </w:tcPr>
          <w:p w:rsidR="00E238C9" w:rsidRDefault="00E238C9">
            <w:pPr>
              <w:pStyle w:val="ConsPlusNormal"/>
            </w:pPr>
            <w:r>
              <w:lastRenderedPageBreak/>
              <w:t>Основное мероприятие 4.6. Создание системы обеспечения вызова экстренных оперативных служб на территории Вологодской области по единому номеру "112"</w:t>
            </w:r>
          </w:p>
        </w:tc>
        <w:tc>
          <w:tcPr>
            <w:tcW w:w="1985" w:type="dxa"/>
            <w:vMerge w:val="restart"/>
          </w:tcPr>
          <w:p w:rsidR="00E238C9" w:rsidRDefault="00E238C9">
            <w:pPr>
              <w:pStyle w:val="ConsPlusNormal"/>
            </w:pPr>
            <w:r>
              <w:t>Комитет гражданской защиты и социальной безопасности области</w:t>
            </w:r>
          </w:p>
        </w:tc>
        <w:tc>
          <w:tcPr>
            <w:tcW w:w="1984" w:type="dxa"/>
            <w:vMerge w:val="restart"/>
          </w:tcPr>
          <w:p w:rsidR="00E238C9" w:rsidRDefault="00E238C9">
            <w:pPr>
              <w:pStyle w:val="ConsPlusNormal"/>
            </w:pPr>
            <w:r>
              <w:t>обеспечение вызова экстренных оперативных служб на территории Вологодской области по единому номеру "112"</w:t>
            </w:r>
          </w:p>
        </w:tc>
        <w:tc>
          <w:tcPr>
            <w:tcW w:w="1701" w:type="dxa"/>
          </w:tcPr>
          <w:p w:rsidR="00E238C9" w:rsidRDefault="00E238C9">
            <w:pPr>
              <w:pStyle w:val="ConsPlusNormal"/>
            </w:pPr>
            <w:r>
              <w:t>доля городских округов и муниципальных районов области, в которых создана система обеспечения вызова экстренных оперативных служб через единый номер "112"</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w:t>
            </w:r>
          </w:p>
        </w:tc>
        <w:tc>
          <w:tcPr>
            <w:tcW w:w="907" w:type="dxa"/>
            <w:vMerge w:val="restart"/>
          </w:tcPr>
          <w:p w:rsidR="00E238C9" w:rsidRDefault="00E238C9">
            <w:pPr>
              <w:pStyle w:val="ConsPlusNormal"/>
              <w:jc w:val="center"/>
            </w:pPr>
            <w:r>
              <w:t>1, 2</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c>
          <w:tcPr>
            <w:tcW w:w="907" w:type="dxa"/>
            <w:vMerge w:val="restart"/>
          </w:tcPr>
          <w:p w:rsidR="00E238C9" w:rsidRDefault="00E238C9">
            <w:pPr>
              <w:pStyle w:val="ConsPlusNormal"/>
              <w:jc w:val="center"/>
            </w:pPr>
            <w:r>
              <w:t>1</w:t>
            </w:r>
          </w:p>
        </w:tc>
      </w:tr>
      <w:tr w:rsidR="00E238C9" w:rsidTr="00320E5E">
        <w:tc>
          <w:tcPr>
            <w:tcW w:w="2330" w:type="dxa"/>
            <w:vMerge/>
          </w:tcPr>
          <w:p w:rsidR="00E238C9" w:rsidRDefault="00E238C9"/>
        </w:tc>
        <w:tc>
          <w:tcPr>
            <w:tcW w:w="1985" w:type="dxa"/>
            <w:vMerge/>
          </w:tcPr>
          <w:p w:rsidR="00E238C9" w:rsidRDefault="00E238C9"/>
        </w:tc>
        <w:tc>
          <w:tcPr>
            <w:tcW w:w="1984" w:type="dxa"/>
            <w:vMerge/>
          </w:tcPr>
          <w:p w:rsidR="00E238C9" w:rsidRDefault="00E238C9"/>
        </w:tc>
        <w:tc>
          <w:tcPr>
            <w:tcW w:w="1701" w:type="dxa"/>
          </w:tcPr>
          <w:p w:rsidR="00E238C9" w:rsidRDefault="00E238C9">
            <w:pPr>
              <w:pStyle w:val="ConsPlusNormal"/>
            </w:pPr>
            <w:r>
              <w:t>доля населения, проживающего на территории муниципальных образований области, в которых развернута система-112, в общем количестве населения Российской Федерации</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320E5E">
        <w:tc>
          <w:tcPr>
            <w:tcW w:w="2330" w:type="dxa"/>
            <w:vMerge/>
          </w:tcPr>
          <w:p w:rsidR="00E238C9" w:rsidRDefault="00E238C9"/>
        </w:tc>
        <w:tc>
          <w:tcPr>
            <w:tcW w:w="1985" w:type="dxa"/>
            <w:vMerge/>
          </w:tcPr>
          <w:p w:rsidR="00E238C9" w:rsidRDefault="00E238C9"/>
        </w:tc>
        <w:tc>
          <w:tcPr>
            <w:tcW w:w="1984" w:type="dxa"/>
            <w:vMerge/>
          </w:tcPr>
          <w:p w:rsidR="00E238C9" w:rsidRDefault="00E238C9"/>
        </w:tc>
        <w:tc>
          <w:tcPr>
            <w:tcW w:w="1701" w:type="dxa"/>
          </w:tcPr>
          <w:p w:rsidR="00E238C9" w:rsidRDefault="00E238C9">
            <w:pPr>
              <w:pStyle w:val="ConsPlusNormal"/>
            </w:pPr>
            <w:r>
              <w:t>доля персонала системы-112 и сотрудников взаимодействующих дежурно-диспетчерских служб, прошедших профессиональное обучение, в общем необходимом их количестве в Российской Федерации</w:t>
            </w:r>
          </w:p>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c>
          <w:tcPr>
            <w:tcW w:w="907" w:type="dxa"/>
            <w:vMerge/>
          </w:tcPr>
          <w:p w:rsidR="00E238C9" w:rsidRDefault="00E238C9"/>
        </w:tc>
      </w:tr>
      <w:tr w:rsidR="00E238C9" w:rsidTr="00320E5E">
        <w:tc>
          <w:tcPr>
            <w:tcW w:w="2330" w:type="dxa"/>
            <w:vMerge w:val="restart"/>
          </w:tcPr>
          <w:p w:rsidR="00E238C9" w:rsidRDefault="00E238C9">
            <w:pPr>
              <w:pStyle w:val="ConsPlusNormal"/>
            </w:pPr>
            <w:r>
              <w:t xml:space="preserve">Основное мероприятие 4.7. Выполнение мероприятий по созданию (реконструкции) и содержанию комплексной системы экстренного оповещения населения об угрозе возникновения или о возникновении чрезвычайных ситуаций, включая территориальную автоматизированную систему </w:t>
            </w:r>
            <w:r>
              <w:lastRenderedPageBreak/>
              <w:t>централизованного оповещения ГО "Маяк"</w:t>
            </w:r>
          </w:p>
        </w:tc>
        <w:tc>
          <w:tcPr>
            <w:tcW w:w="1985"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984" w:type="dxa"/>
            <w:vMerge w:val="restart"/>
          </w:tcPr>
          <w:p w:rsidR="00E238C9" w:rsidRDefault="00E238C9">
            <w:pPr>
              <w:pStyle w:val="ConsPlusNormal"/>
            </w:pPr>
            <w:r>
              <w:t xml:space="preserve">обеспечение оповещения населения области, в том числе с использованием комплексной системы экстренного оповещения населения об угрозе возникновения или о возникновении чрезвычайных ситуаций, и органов управления Вологодской </w:t>
            </w:r>
            <w:r>
              <w:lastRenderedPageBreak/>
              <w:t>территориальной подсистемы единой государственной системы предупреждения и ликвидации чрезвычайных ситуаций об угрозе возникновения или о возникновении чрезвычайных ситуаций</w:t>
            </w:r>
          </w:p>
        </w:tc>
        <w:tc>
          <w:tcPr>
            <w:tcW w:w="1701" w:type="dxa"/>
          </w:tcPr>
          <w:p w:rsidR="00E238C9" w:rsidRDefault="00E238C9">
            <w:pPr>
              <w:pStyle w:val="ConsPlusNormal"/>
            </w:pPr>
            <w:r>
              <w:lastRenderedPageBreak/>
              <w:t>доля городских округов и муниципальных районов области, в которых завершена реконструкция территориальной системы централизованного оповещения "Маяк"</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320E5E">
        <w:tc>
          <w:tcPr>
            <w:tcW w:w="2330" w:type="dxa"/>
            <w:vMerge/>
          </w:tcPr>
          <w:p w:rsidR="00E238C9" w:rsidRDefault="00E238C9"/>
        </w:tc>
        <w:tc>
          <w:tcPr>
            <w:tcW w:w="1985" w:type="dxa"/>
            <w:vMerge/>
          </w:tcPr>
          <w:p w:rsidR="00E238C9" w:rsidRDefault="00E238C9"/>
        </w:tc>
        <w:tc>
          <w:tcPr>
            <w:tcW w:w="1984" w:type="dxa"/>
            <w:vMerge/>
          </w:tcPr>
          <w:p w:rsidR="00E238C9" w:rsidRDefault="00E238C9"/>
        </w:tc>
        <w:tc>
          <w:tcPr>
            <w:tcW w:w="1701" w:type="dxa"/>
          </w:tcPr>
          <w:p w:rsidR="00E238C9" w:rsidRDefault="00E238C9">
            <w:pPr>
              <w:pStyle w:val="ConsPlusNormal"/>
            </w:pPr>
            <w:r>
              <w:t xml:space="preserve">доля городских округов и муниципальных районов </w:t>
            </w:r>
            <w:r>
              <w:lastRenderedPageBreak/>
              <w:t>области, входящих в зоны экстренного оповещения населения, в которых создана Комплексная система экстренного оповещения населения</w:t>
            </w:r>
          </w:p>
        </w:tc>
        <w:tc>
          <w:tcPr>
            <w:tcW w:w="907" w:type="dxa"/>
          </w:tcPr>
          <w:p w:rsidR="00E238C9" w:rsidRDefault="00E238C9">
            <w:pPr>
              <w:pStyle w:val="ConsPlusNormal"/>
              <w:jc w:val="center"/>
            </w:pPr>
            <w:r>
              <w:lastRenderedPageBreak/>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c>
          <w:tcPr>
            <w:tcW w:w="907" w:type="dxa"/>
          </w:tcPr>
          <w:p w:rsidR="00E238C9" w:rsidRDefault="00E238C9">
            <w:pPr>
              <w:pStyle w:val="ConsPlusNormal"/>
              <w:jc w:val="center"/>
            </w:pPr>
            <w:r>
              <w:t>1</w:t>
            </w:r>
          </w:p>
        </w:tc>
      </w:tr>
      <w:tr w:rsidR="00E238C9" w:rsidTr="00320E5E">
        <w:tc>
          <w:tcPr>
            <w:tcW w:w="2330" w:type="dxa"/>
          </w:tcPr>
          <w:p w:rsidR="00E238C9" w:rsidRDefault="00E238C9">
            <w:pPr>
              <w:pStyle w:val="ConsPlusNormal"/>
            </w:pPr>
            <w:r>
              <w:lastRenderedPageBreak/>
              <w:t>Основное мероприятие 4.8. Внедрение современных технических средств, направленных на предупреждение правонарушений и преступлений в общественных местах и на улицах</w:t>
            </w:r>
          </w:p>
        </w:tc>
        <w:tc>
          <w:tcPr>
            <w:tcW w:w="1985" w:type="dxa"/>
          </w:tcPr>
          <w:p w:rsidR="00E238C9" w:rsidRDefault="00E238C9">
            <w:pPr>
              <w:pStyle w:val="ConsPlusNormal"/>
            </w:pPr>
            <w:r>
              <w:t>Комитет гражданской защиты и социальной безопасности области</w:t>
            </w:r>
          </w:p>
        </w:tc>
        <w:tc>
          <w:tcPr>
            <w:tcW w:w="1984" w:type="dxa"/>
          </w:tcPr>
          <w:p w:rsidR="00E238C9" w:rsidRDefault="00E238C9">
            <w:pPr>
              <w:pStyle w:val="ConsPlusNormal"/>
            </w:pPr>
            <w:r>
              <w:t>обеспечение внедрения и/или эксплуатации правоохранительного сегмента аппаратно-программного комплекса "Безопасный город"</w:t>
            </w:r>
          </w:p>
        </w:tc>
        <w:tc>
          <w:tcPr>
            <w:tcW w:w="1701" w:type="dxa"/>
          </w:tcPr>
          <w:p w:rsidR="00E238C9" w:rsidRDefault="00E238C9">
            <w:pPr>
              <w:pStyle w:val="ConsPlusNormal"/>
            </w:pPr>
            <w:r>
              <w:t>снижение количества зарегистрированных преступлений, совершенных на улицах (без учета преступлений в области дорожного движения и незаконного оборота наркотиков), по отношению к 2012 году;</w:t>
            </w:r>
          </w:p>
          <w:p w:rsidR="00E238C9" w:rsidRDefault="00E238C9">
            <w:pPr>
              <w:pStyle w:val="ConsPlusNormal"/>
            </w:pPr>
            <w:r>
              <w:t>количество обслуживаемых функционирую</w:t>
            </w:r>
            <w:r>
              <w:lastRenderedPageBreak/>
              <w:t>щих камер видеонаблюдения правоохранительного сегмента АПК "Безопасный город"</w:t>
            </w:r>
          </w:p>
        </w:tc>
        <w:tc>
          <w:tcPr>
            <w:tcW w:w="907" w:type="dxa"/>
          </w:tcPr>
          <w:p w:rsidR="00E238C9" w:rsidRDefault="00E238C9">
            <w:pPr>
              <w:pStyle w:val="ConsPlusNormal"/>
              <w:jc w:val="center"/>
            </w:pPr>
            <w:r>
              <w:lastRenderedPageBreak/>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1, 4</w:t>
            </w:r>
          </w:p>
        </w:tc>
        <w:tc>
          <w:tcPr>
            <w:tcW w:w="907" w:type="dxa"/>
          </w:tcPr>
          <w:p w:rsidR="00E238C9" w:rsidRDefault="00E238C9">
            <w:pPr>
              <w:pStyle w:val="ConsPlusNormal"/>
              <w:jc w:val="center"/>
            </w:pPr>
            <w:r>
              <w:t>1, 4</w:t>
            </w:r>
          </w:p>
        </w:tc>
        <w:tc>
          <w:tcPr>
            <w:tcW w:w="907" w:type="dxa"/>
          </w:tcPr>
          <w:p w:rsidR="00E238C9" w:rsidRDefault="00E238C9">
            <w:pPr>
              <w:pStyle w:val="ConsPlusNormal"/>
              <w:jc w:val="center"/>
            </w:pPr>
            <w:r>
              <w:t>1, 4</w:t>
            </w:r>
          </w:p>
        </w:tc>
        <w:tc>
          <w:tcPr>
            <w:tcW w:w="907" w:type="dxa"/>
          </w:tcPr>
          <w:p w:rsidR="00E238C9" w:rsidRDefault="00E238C9">
            <w:pPr>
              <w:pStyle w:val="ConsPlusNormal"/>
              <w:jc w:val="center"/>
            </w:pPr>
            <w:r>
              <w:t>1, 4</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48" w:name="P5567"/>
      <w:bookmarkEnd w:id="48"/>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49" w:name="P5568"/>
      <w:bookmarkEnd w:id="49"/>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50" w:name="P5569"/>
      <w:bookmarkEnd w:id="50"/>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51" w:name="P5570"/>
      <w:bookmarkEnd w:id="51"/>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6</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52" w:name="P5579"/>
      <w:bookmarkEnd w:id="52"/>
      <w:r>
        <w:t>ФИНАНСОВОЕ ОБЕСПЕЧЕНИЕ</w:t>
      </w:r>
    </w:p>
    <w:p w:rsidR="00E238C9" w:rsidRDefault="00E238C9">
      <w:pPr>
        <w:pStyle w:val="ConsPlusTitle"/>
        <w:jc w:val="center"/>
      </w:pPr>
      <w:r>
        <w:t>ПОДПРОГРАММЫ 4 ЗА СЧЕТ СРЕДСТВ ОБЛАСТНОГО БЮДЖЕТА</w:t>
      </w:r>
    </w:p>
    <w:p w:rsidR="00E238C9" w:rsidRDefault="00E238C9">
      <w:pPr>
        <w:spacing w:after="1"/>
      </w:pPr>
    </w:p>
    <w:p w:rsidR="00320E5E" w:rsidRDefault="00320E5E" w:rsidP="00320E5E">
      <w:pPr>
        <w:pStyle w:val="ConsPlusNormal"/>
        <w:jc w:val="center"/>
      </w:pPr>
      <w:proofErr w:type="gramStart"/>
      <w:r>
        <w:lastRenderedPageBreak/>
        <w:t>(в ред. постановления Правительства Вологодской области</w:t>
      </w:r>
      <w:proofErr w:type="gramEnd"/>
    </w:p>
    <w:p w:rsidR="00E238C9" w:rsidRDefault="00320E5E" w:rsidP="00320E5E">
      <w:pPr>
        <w:pStyle w:val="ConsPlusNormal"/>
        <w:jc w:val="center"/>
      </w:pPr>
      <w:r>
        <w:t>от 23.03.2020 N 261)</w:t>
      </w:r>
    </w:p>
    <w:tbl>
      <w:tblPr>
        <w:tblW w:w="15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1225"/>
        <w:gridCol w:w="1560"/>
        <w:gridCol w:w="1843"/>
        <w:gridCol w:w="1042"/>
        <w:gridCol w:w="850"/>
        <w:gridCol w:w="992"/>
        <w:gridCol w:w="1304"/>
        <w:gridCol w:w="1304"/>
        <w:gridCol w:w="1304"/>
        <w:gridCol w:w="1304"/>
        <w:gridCol w:w="1304"/>
      </w:tblGrid>
      <w:tr w:rsidR="00E238C9" w:rsidTr="00320E5E">
        <w:tc>
          <w:tcPr>
            <w:tcW w:w="1622" w:type="dxa"/>
            <w:vMerge w:val="restart"/>
          </w:tcPr>
          <w:p w:rsidR="00E238C9" w:rsidRDefault="00E238C9">
            <w:pPr>
              <w:pStyle w:val="ConsPlusNormal"/>
              <w:jc w:val="center"/>
            </w:pPr>
            <w:r>
              <w:t>Статус</w:t>
            </w:r>
          </w:p>
        </w:tc>
        <w:tc>
          <w:tcPr>
            <w:tcW w:w="1225" w:type="dxa"/>
            <w:vMerge w:val="restart"/>
          </w:tcPr>
          <w:p w:rsidR="00E238C9" w:rsidRDefault="00E238C9">
            <w:pPr>
              <w:pStyle w:val="ConsPlusNormal"/>
            </w:pPr>
            <w:r>
              <w:t>Наименование основного мероприятия</w:t>
            </w:r>
          </w:p>
        </w:tc>
        <w:tc>
          <w:tcPr>
            <w:tcW w:w="1560" w:type="dxa"/>
            <w:vMerge w:val="restart"/>
          </w:tcPr>
          <w:p w:rsidR="00E238C9" w:rsidRDefault="00E238C9">
            <w:pPr>
              <w:pStyle w:val="ConsPlusNormal"/>
            </w:pPr>
            <w:r>
              <w:t>Ответственный исполнитель, соисполнитель, исполнитель</w:t>
            </w:r>
          </w:p>
        </w:tc>
        <w:tc>
          <w:tcPr>
            <w:tcW w:w="1843" w:type="dxa"/>
            <w:vMerge w:val="restart"/>
          </w:tcPr>
          <w:p w:rsidR="00E238C9" w:rsidRDefault="00E238C9">
            <w:pPr>
              <w:pStyle w:val="ConsPlusNormal"/>
            </w:pPr>
            <w:r>
              <w:t>Источник финансового обеспечения</w:t>
            </w:r>
          </w:p>
        </w:tc>
        <w:tc>
          <w:tcPr>
            <w:tcW w:w="9404" w:type="dxa"/>
            <w:gridSpan w:val="8"/>
          </w:tcPr>
          <w:p w:rsidR="00E238C9" w:rsidRDefault="00E238C9">
            <w:pPr>
              <w:pStyle w:val="ConsPlusNormal"/>
              <w:jc w:val="center"/>
            </w:pPr>
            <w:r>
              <w:t>Расходы (тыс. руб.)</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vMerge/>
          </w:tcPr>
          <w:p w:rsidR="00E238C9" w:rsidRDefault="00E238C9"/>
        </w:tc>
        <w:tc>
          <w:tcPr>
            <w:tcW w:w="1042" w:type="dxa"/>
          </w:tcPr>
          <w:p w:rsidR="00E238C9" w:rsidRDefault="00E238C9">
            <w:pPr>
              <w:pStyle w:val="ConsPlusNormal"/>
              <w:jc w:val="center"/>
            </w:pPr>
            <w:r>
              <w:t>2013</w:t>
            </w:r>
          </w:p>
        </w:tc>
        <w:tc>
          <w:tcPr>
            <w:tcW w:w="850" w:type="dxa"/>
          </w:tcPr>
          <w:p w:rsidR="00E238C9" w:rsidRDefault="00E238C9">
            <w:pPr>
              <w:pStyle w:val="ConsPlusNormal"/>
              <w:jc w:val="center"/>
            </w:pPr>
            <w:r>
              <w:t>2014</w:t>
            </w:r>
          </w:p>
        </w:tc>
        <w:tc>
          <w:tcPr>
            <w:tcW w:w="992" w:type="dxa"/>
          </w:tcPr>
          <w:p w:rsidR="00E238C9" w:rsidRDefault="00E238C9">
            <w:pPr>
              <w:pStyle w:val="ConsPlusNormal"/>
              <w:jc w:val="center"/>
            </w:pPr>
            <w:r>
              <w:t>2015</w:t>
            </w:r>
          </w:p>
        </w:tc>
        <w:tc>
          <w:tcPr>
            <w:tcW w:w="1304" w:type="dxa"/>
          </w:tcPr>
          <w:p w:rsidR="00E238C9" w:rsidRDefault="00E238C9">
            <w:pPr>
              <w:pStyle w:val="ConsPlusNormal"/>
              <w:jc w:val="center"/>
            </w:pPr>
            <w:r>
              <w:t>2016</w:t>
            </w:r>
          </w:p>
        </w:tc>
        <w:tc>
          <w:tcPr>
            <w:tcW w:w="1304" w:type="dxa"/>
          </w:tcPr>
          <w:p w:rsidR="00E238C9" w:rsidRDefault="00E238C9">
            <w:pPr>
              <w:pStyle w:val="ConsPlusNormal"/>
              <w:jc w:val="center"/>
            </w:pPr>
            <w:r>
              <w:t>2017</w:t>
            </w:r>
          </w:p>
        </w:tc>
        <w:tc>
          <w:tcPr>
            <w:tcW w:w="1304" w:type="dxa"/>
          </w:tcPr>
          <w:p w:rsidR="00E238C9" w:rsidRDefault="00E238C9">
            <w:pPr>
              <w:pStyle w:val="ConsPlusNormal"/>
              <w:jc w:val="center"/>
            </w:pPr>
            <w:r>
              <w:t>2018</w:t>
            </w:r>
          </w:p>
        </w:tc>
        <w:tc>
          <w:tcPr>
            <w:tcW w:w="1304" w:type="dxa"/>
          </w:tcPr>
          <w:p w:rsidR="00E238C9" w:rsidRDefault="00E238C9">
            <w:pPr>
              <w:pStyle w:val="ConsPlusNormal"/>
              <w:jc w:val="center"/>
            </w:pPr>
            <w:r>
              <w:t>2019</w:t>
            </w:r>
          </w:p>
        </w:tc>
        <w:tc>
          <w:tcPr>
            <w:tcW w:w="1304" w:type="dxa"/>
          </w:tcPr>
          <w:p w:rsidR="00E238C9" w:rsidRDefault="00E238C9">
            <w:pPr>
              <w:pStyle w:val="ConsPlusNormal"/>
              <w:jc w:val="center"/>
            </w:pPr>
            <w:r>
              <w:t>2020</w:t>
            </w:r>
          </w:p>
        </w:tc>
      </w:tr>
      <w:tr w:rsidR="00E238C9" w:rsidTr="00320E5E">
        <w:tc>
          <w:tcPr>
            <w:tcW w:w="1622" w:type="dxa"/>
          </w:tcPr>
          <w:p w:rsidR="00E238C9" w:rsidRDefault="00E238C9">
            <w:pPr>
              <w:pStyle w:val="ConsPlusNormal"/>
              <w:jc w:val="center"/>
            </w:pPr>
            <w:r>
              <w:t>1</w:t>
            </w:r>
          </w:p>
        </w:tc>
        <w:tc>
          <w:tcPr>
            <w:tcW w:w="1225" w:type="dxa"/>
          </w:tcPr>
          <w:p w:rsidR="00E238C9" w:rsidRDefault="00E238C9">
            <w:pPr>
              <w:pStyle w:val="ConsPlusNormal"/>
              <w:jc w:val="center"/>
            </w:pPr>
            <w:r>
              <w:t>2</w:t>
            </w:r>
          </w:p>
        </w:tc>
        <w:tc>
          <w:tcPr>
            <w:tcW w:w="1560" w:type="dxa"/>
          </w:tcPr>
          <w:p w:rsidR="00E238C9" w:rsidRDefault="00E238C9">
            <w:pPr>
              <w:pStyle w:val="ConsPlusNormal"/>
              <w:jc w:val="center"/>
            </w:pPr>
            <w:r>
              <w:t>3</w:t>
            </w:r>
          </w:p>
        </w:tc>
        <w:tc>
          <w:tcPr>
            <w:tcW w:w="1843" w:type="dxa"/>
          </w:tcPr>
          <w:p w:rsidR="00E238C9" w:rsidRDefault="00E238C9">
            <w:pPr>
              <w:pStyle w:val="ConsPlusNormal"/>
              <w:jc w:val="center"/>
            </w:pPr>
            <w:r>
              <w:t>4</w:t>
            </w:r>
          </w:p>
        </w:tc>
        <w:tc>
          <w:tcPr>
            <w:tcW w:w="1042" w:type="dxa"/>
          </w:tcPr>
          <w:p w:rsidR="00E238C9" w:rsidRDefault="00E238C9">
            <w:pPr>
              <w:pStyle w:val="ConsPlusNormal"/>
              <w:jc w:val="center"/>
            </w:pPr>
            <w:r>
              <w:t>5</w:t>
            </w:r>
          </w:p>
        </w:tc>
        <w:tc>
          <w:tcPr>
            <w:tcW w:w="850" w:type="dxa"/>
          </w:tcPr>
          <w:p w:rsidR="00E238C9" w:rsidRDefault="00E238C9">
            <w:pPr>
              <w:pStyle w:val="ConsPlusNormal"/>
              <w:jc w:val="center"/>
            </w:pPr>
            <w:r>
              <w:t>6</w:t>
            </w:r>
          </w:p>
        </w:tc>
        <w:tc>
          <w:tcPr>
            <w:tcW w:w="992"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c>
          <w:tcPr>
            <w:tcW w:w="1304" w:type="dxa"/>
          </w:tcPr>
          <w:p w:rsidR="00E238C9" w:rsidRDefault="00E238C9">
            <w:pPr>
              <w:pStyle w:val="ConsPlusNormal"/>
              <w:jc w:val="center"/>
            </w:pPr>
            <w:r>
              <w:t>12</w:t>
            </w:r>
          </w:p>
        </w:tc>
      </w:tr>
      <w:tr w:rsidR="00E238C9" w:rsidTr="00320E5E">
        <w:tc>
          <w:tcPr>
            <w:tcW w:w="1622" w:type="dxa"/>
            <w:vMerge w:val="restart"/>
          </w:tcPr>
          <w:p w:rsidR="00E238C9" w:rsidRDefault="00E238C9">
            <w:pPr>
              <w:pStyle w:val="ConsPlusNormal"/>
            </w:pPr>
            <w:r>
              <w:t>Подпрограмма 4</w:t>
            </w:r>
          </w:p>
        </w:tc>
        <w:tc>
          <w:tcPr>
            <w:tcW w:w="1225" w:type="dxa"/>
            <w:vMerge w:val="restart"/>
          </w:tcPr>
          <w:p w:rsidR="00E238C9" w:rsidRDefault="00E238C9" w:rsidP="00320E5E">
            <w:pPr>
              <w:pStyle w:val="ConsPlusNormal"/>
              <w:ind w:left="-113" w:firstLine="113"/>
            </w:pPr>
          </w:p>
        </w:tc>
        <w:tc>
          <w:tcPr>
            <w:tcW w:w="1560" w:type="dxa"/>
            <w:vMerge w:val="restart"/>
          </w:tcPr>
          <w:p w:rsidR="00E238C9" w:rsidRDefault="00E238C9">
            <w:pPr>
              <w:pStyle w:val="ConsPlusNormal"/>
            </w:pPr>
            <w:r>
              <w:t>итого</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75730.6</w:t>
            </w:r>
          </w:p>
        </w:tc>
        <w:tc>
          <w:tcPr>
            <w:tcW w:w="1304" w:type="dxa"/>
          </w:tcPr>
          <w:p w:rsidR="00E238C9" w:rsidRDefault="00E238C9">
            <w:pPr>
              <w:pStyle w:val="ConsPlusNormal"/>
              <w:jc w:val="center"/>
            </w:pPr>
            <w:r>
              <w:t>397082.5</w:t>
            </w:r>
          </w:p>
        </w:tc>
        <w:tc>
          <w:tcPr>
            <w:tcW w:w="1304" w:type="dxa"/>
          </w:tcPr>
          <w:p w:rsidR="00E238C9" w:rsidRDefault="00E238C9">
            <w:pPr>
              <w:pStyle w:val="ConsPlusNormal"/>
              <w:jc w:val="center"/>
            </w:pPr>
            <w:r>
              <w:t>607755.3</w:t>
            </w:r>
          </w:p>
        </w:tc>
        <w:tc>
          <w:tcPr>
            <w:tcW w:w="1304" w:type="dxa"/>
          </w:tcPr>
          <w:p w:rsidR="00E238C9" w:rsidRDefault="00E238C9">
            <w:pPr>
              <w:pStyle w:val="ConsPlusNormal"/>
              <w:jc w:val="center"/>
            </w:pPr>
            <w:r>
              <w:t>586785.0</w:t>
            </w:r>
          </w:p>
        </w:tc>
        <w:tc>
          <w:tcPr>
            <w:tcW w:w="1304" w:type="dxa"/>
          </w:tcPr>
          <w:p w:rsidR="00E238C9" w:rsidRDefault="00E238C9">
            <w:pPr>
              <w:pStyle w:val="ConsPlusNormal"/>
              <w:jc w:val="center"/>
            </w:pPr>
            <w:r>
              <w:t>255792.9</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75730.6</w:t>
            </w:r>
          </w:p>
        </w:tc>
        <w:tc>
          <w:tcPr>
            <w:tcW w:w="1304" w:type="dxa"/>
          </w:tcPr>
          <w:p w:rsidR="00E238C9" w:rsidRDefault="00E238C9">
            <w:pPr>
              <w:pStyle w:val="ConsPlusNormal"/>
              <w:jc w:val="center"/>
            </w:pPr>
            <w:r>
              <w:t>379132.9</w:t>
            </w:r>
          </w:p>
        </w:tc>
        <w:tc>
          <w:tcPr>
            <w:tcW w:w="1304" w:type="dxa"/>
          </w:tcPr>
          <w:p w:rsidR="00E238C9" w:rsidRDefault="00E238C9">
            <w:pPr>
              <w:pStyle w:val="ConsPlusNormal"/>
              <w:jc w:val="center"/>
            </w:pPr>
            <w:r>
              <w:t>607755.3</w:t>
            </w:r>
          </w:p>
        </w:tc>
        <w:tc>
          <w:tcPr>
            <w:tcW w:w="1304" w:type="dxa"/>
          </w:tcPr>
          <w:p w:rsidR="00E238C9" w:rsidRDefault="00E238C9">
            <w:pPr>
              <w:pStyle w:val="ConsPlusNormal"/>
              <w:jc w:val="center"/>
            </w:pPr>
            <w:r>
              <w:t>586785.0</w:t>
            </w:r>
          </w:p>
        </w:tc>
        <w:tc>
          <w:tcPr>
            <w:tcW w:w="1304" w:type="dxa"/>
          </w:tcPr>
          <w:p w:rsidR="00E238C9" w:rsidRDefault="00E238C9">
            <w:pPr>
              <w:pStyle w:val="ConsPlusNormal"/>
              <w:jc w:val="center"/>
            </w:pPr>
            <w:r>
              <w:t>255792.9</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субвенции и субсидии федерального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17949.6</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75730.6</w:t>
            </w:r>
          </w:p>
        </w:tc>
        <w:tc>
          <w:tcPr>
            <w:tcW w:w="1304" w:type="dxa"/>
          </w:tcPr>
          <w:p w:rsidR="00E238C9" w:rsidRDefault="00E238C9">
            <w:pPr>
              <w:pStyle w:val="ConsPlusNormal"/>
              <w:jc w:val="center"/>
            </w:pPr>
            <w:r>
              <w:t>397082.5</w:t>
            </w:r>
          </w:p>
        </w:tc>
        <w:tc>
          <w:tcPr>
            <w:tcW w:w="1304" w:type="dxa"/>
          </w:tcPr>
          <w:p w:rsidR="00E238C9" w:rsidRDefault="00E238C9">
            <w:pPr>
              <w:pStyle w:val="ConsPlusNormal"/>
              <w:jc w:val="center"/>
            </w:pPr>
            <w:r>
              <w:t>607755.3</w:t>
            </w:r>
          </w:p>
        </w:tc>
        <w:tc>
          <w:tcPr>
            <w:tcW w:w="1304" w:type="dxa"/>
          </w:tcPr>
          <w:p w:rsidR="00E238C9" w:rsidRDefault="00E238C9">
            <w:pPr>
              <w:pStyle w:val="ConsPlusNormal"/>
              <w:jc w:val="center"/>
            </w:pPr>
            <w:r>
              <w:t>586785.0</w:t>
            </w:r>
          </w:p>
        </w:tc>
        <w:tc>
          <w:tcPr>
            <w:tcW w:w="1304" w:type="dxa"/>
          </w:tcPr>
          <w:p w:rsidR="00E238C9" w:rsidRDefault="00E238C9">
            <w:pPr>
              <w:pStyle w:val="ConsPlusNormal"/>
              <w:jc w:val="center"/>
            </w:pPr>
            <w:r>
              <w:t>255792.9</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75730.6</w:t>
            </w:r>
          </w:p>
        </w:tc>
        <w:tc>
          <w:tcPr>
            <w:tcW w:w="1304" w:type="dxa"/>
          </w:tcPr>
          <w:p w:rsidR="00E238C9" w:rsidRDefault="00E238C9">
            <w:pPr>
              <w:pStyle w:val="ConsPlusNormal"/>
              <w:jc w:val="center"/>
            </w:pPr>
            <w:r>
              <w:t>379132.9</w:t>
            </w:r>
          </w:p>
        </w:tc>
        <w:tc>
          <w:tcPr>
            <w:tcW w:w="1304" w:type="dxa"/>
          </w:tcPr>
          <w:p w:rsidR="00E238C9" w:rsidRDefault="00E238C9">
            <w:pPr>
              <w:pStyle w:val="ConsPlusNormal"/>
              <w:jc w:val="center"/>
            </w:pPr>
            <w:r>
              <w:t>607755.3</w:t>
            </w:r>
          </w:p>
        </w:tc>
        <w:tc>
          <w:tcPr>
            <w:tcW w:w="1304" w:type="dxa"/>
          </w:tcPr>
          <w:p w:rsidR="00E238C9" w:rsidRDefault="00E238C9">
            <w:pPr>
              <w:pStyle w:val="ConsPlusNormal"/>
              <w:jc w:val="center"/>
            </w:pPr>
            <w:r>
              <w:t>586785.0</w:t>
            </w:r>
          </w:p>
        </w:tc>
        <w:tc>
          <w:tcPr>
            <w:tcW w:w="1304" w:type="dxa"/>
          </w:tcPr>
          <w:p w:rsidR="00E238C9" w:rsidRDefault="00E238C9">
            <w:pPr>
              <w:pStyle w:val="ConsPlusNormal"/>
              <w:jc w:val="center"/>
            </w:pPr>
            <w:r>
              <w:t>255792.9</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субвенции и субсидии федерального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17949.6</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val="restart"/>
          </w:tcPr>
          <w:p w:rsidR="00E238C9" w:rsidRDefault="00E238C9">
            <w:pPr>
              <w:pStyle w:val="ConsPlusNormal"/>
            </w:pPr>
            <w:r>
              <w:t xml:space="preserve">Основное </w:t>
            </w:r>
            <w:r>
              <w:lastRenderedPageBreak/>
              <w:t>мероприятие 4.1</w:t>
            </w:r>
          </w:p>
        </w:tc>
        <w:tc>
          <w:tcPr>
            <w:tcW w:w="1225" w:type="dxa"/>
            <w:vMerge w:val="restart"/>
          </w:tcPr>
          <w:p w:rsidR="00E238C9" w:rsidRDefault="00E238C9">
            <w:pPr>
              <w:pStyle w:val="ConsPlusNormal"/>
            </w:pPr>
            <w:r>
              <w:lastRenderedPageBreak/>
              <w:t>Проектиро</w:t>
            </w:r>
            <w:r>
              <w:lastRenderedPageBreak/>
              <w:t>вание, создание АПК "Безопасный город" в пилотных зонах, развитие и обеспечение его эксплуатации на территории области</w:t>
            </w:r>
          </w:p>
        </w:tc>
        <w:tc>
          <w:tcPr>
            <w:tcW w:w="1560" w:type="dxa"/>
            <w:vMerge w:val="restart"/>
          </w:tcPr>
          <w:p w:rsidR="00E238C9" w:rsidRDefault="00E238C9">
            <w:pPr>
              <w:pStyle w:val="ConsPlusNormal"/>
            </w:pPr>
            <w:r>
              <w:lastRenderedPageBreak/>
              <w:t xml:space="preserve">Комитет </w:t>
            </w:r>
            <w:r>
              <w:lastRenderedPageBreak/>
              <w:t>гражданской защиты и социальной безопасности области</w:t>
            </w:r>
          </w:p>
        </w:tc>
        <w:tc>
          <w:tcPr>
            <w:tcW w:w="1843" w:type="dxa"/>
          </w:tcPr>
          <w:p w:rsidR="00E238C9" w:rsidRDefault="00E238C9">
            <w:pPr>
              <w:pStyle w:val="ConsPlusNormal"/>
            </w:pPr>
            <w:r>
              <w:lastRenderedPageBreak/>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72493.2</w:t>
            </w:r>
          </w:p>
        </w:tc>
        <w:tc>
          <w:tcPr>
            <w:tcW w:w="1304" w:type="dxa"/>
          </w:tcPr>
          <w:p w:rsidR="00E238C9" w:rsidRDefault="00E238C9">
            <w:pPr>
              <w:pStyle w:val="ConsPlusNormal"/>
              <w:jc w:val="center"/>
            </w:pPr>
            <w:r>
              <w:t>347057.9</w:t>
            </w:r>
          </w:p>
        </w:tc>
        <w:tc>
          <w:tcPr>
            <w:tcW w:w="1304" w:type="dxa"/>
          </w:tcPr>
          <w:p w:rsidR="00E238C9" w:rsidRDefault="00E238C9">
            <w:pPr>
              <w:pStyle w:val="ConsPlusNormal"/>
              <w:jc w:val="center"/>
            </w:pPr>
            <w:r>
              <w:t>489440.1</w:t>
            </w:r>
          </w:p>
        </w:tc>
        <w:tc>
          <w:tcPr>
            <w:tcW w:w="1304" w:type="dxa"/>
          </w:tcPr>
          <w:p w:rsidR="00E238C9" w:rsidRDefault="00E238C9">
            <w:pPr>
              <w:pStyle w:val="ConsPlusNormal"/>
              <w:jc w:val="center"/>
            </w:pPr>
            <w:r>
              <w:t>522411.7</w:t>
            </w:r>
          </w:p>
        </w:tc>
        <w:tc>
          <w:tcPr>
            <w:tcW w:w="1304" w:type="dxa"/>
          </w:tcPr>
          <w:p w:rsidR="00E238C9" w:rsidRDefault="00E238C9">
            <w:pPr>
              <w:pStyle w:val="ConsPlusNormal"/>
              <w:jc w:val="center"/>
            </w:pPr>
            <w:r>
              <w:t>198341.5</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72493.2</w:t>
            </w:r>
          </w:p>
        </w:tc>
        <w:tc>
          <w:tcPr>
            <w:tcW w:w="1304" w:type="dxa"/>
          </w:tcPr>
          <w:p w:rsidR="00E238C9" w:rsidRDefault="00E238C9">
            <w:pPr>
              <w:pStyle w:val="ConsPlusNormal"/>
              <w:jc w:val="center"/>
            </w:pPr>
            <w:r>
              <w:t>347057.9</w:t>
            </w:r>
          </w:p>
        </w:tc>
        <w:tc>
          <w:tcPr>
            <w:tcW w:w="1304" w:type="dxa"/>
          </w:tcPr>
          <w:p w:rsidR="00E238C9" w:rsidRDefault="00E238C9">
            <w:pPr>
              <w:pStyle w:val="ConsPlusNormal"/>
              <w:jc w:val="center"/>
            </w:pPr>
            <w:r>
              <w:t>489440.1</w:t>
            </w:r>
          </w:p>
        </w:tc>
        <w:tc>
          <w:tcPr>
            <w:tcW w:w="1304" w:type="dxa"/>
          </w:tcPr>
          <w:p w:rsidR="00E238C9" w:rsidRDefault="00E238C9">
            <w:pPr>
              <w:pStyle w:val="ConsPlusNormal"/>
              <w:jc w:val="center"/>
            </w:pPr>
            <w:r>
              <w:t>522411.7</w:t>
            </w:r>
          </w:p>
        </w:tc>
        <w:tc>
          <w:tcPr>
            <w:tcW w:w="1304" w:type="dxa"/>
          </w:tcPr>
          <w:p w:rsidR="00E238C9" w:rsidRDefault="00E238C9">
            <w:pPr>
              <w:pStyle w:val="ConsPlusNormal"/>
              <w:jc w:val="center"/>
            </w:pPr>
            <w:r>
              <w:t>198341.5</w:t>
            </w:r>
          </w:p>
        </w:tc>
      </w:tr>
      <w:tr w:rsidR="00E238C9" w:rsidTr="00320E5E">
        <w:tc>
          <w:tcPr>
            <w:tcW w:w="1622" w:type="dxa"/>
            <w:vMerge w:val="restart"/>
          </w:tcPr>
          <w:p w:rsidR="00E238C9" w:rsidRDefault="00E238C9">
            <w:pPr>
              <w:pStyle w:val="ConsPlusNormal"/>
            </w:pPr>
            <w:r>
              <w:lastRenderedPageBreak/>
              <w:t>Основное мероприятие 4.2</w:t>
            </w:r>
          </w:p>
        </w:tc>
        <w:tc>
          <w:tcPr>
            <w:tcW w:w="1225" w:type="dxa"/>
            <w:vMerge w:val="restart"/>
          </w:tcPr>
          <w:p w:rsidR="00E238C9" w:rsidRDefault="00E238C9">
            <w:pPr>
              <w:pStyle w:val="ConsPlusNormal"/>
            </w:pPr>
            <w:r>
              <w:t>Проектирование, создание и обеспечение эксплуатации АПК "Безопасный город" в муниципальных районах области, не вошедших в пилотные зоны</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val="restart"/>
          </w:tcPr>
          <w:p w:rsidR="00E238C9" w:rsidRDefault="00E238C9">
            <w:pPr>
              <w:pStyle w:val="ConsPlusNormal"/>
            </w:pPr>
            <w:r>
              <w:t xml:space="preserve">Основное </w:t>
            </w:r>
            <w:r>
              <w:lastRenderedPageBreak/>
              <w:t>мероприятие 4.3</w:t>
            </w:r>
          </w:p>
        </w:tc>
        <w:tc>
          <w:tcPr>
            <w:tcW w:w="1225" w:type="dxa"/>
            <w:vMerge w:val="restart"/>
          </w:tcPr>
          <w:p w:rsidR="00E238C9" w:rsidRDefault="00E238C9">
            <w:pPr>
              <w:pStyle w:val="ConsPlusNormal"/>
            </w:pPr>
            <w:r>
              <w:lastRenderedPageBreak/>
              <w:t>Совершенс</w:t>
            </w:r>
            <w:r>
              <w:lastRenderedPageBreak/>
              <w:t>твование АПК "Безопасный город" в пилотных зонах</w:t>
            </w:r>
          </w:p>
        </w:tc>
        <w:tc>
          <w:tcPr>
            <w:tcW w:w="1560" w:type="dxa"/>
            <w:vMerge w:val="restart"/>
          </w:tcPr>
          <w:p w:rsidR="00E238C9" w:rsidRDefault="00E238C9">
            <w:pPr>
              <w:pStyle w:val="ConsPlusNormal"/>
            </w:pPr>
            <w:r>
              <w:lastRenderedPageBreak/>
              <w:t xml:space="preserve">Комитет </w:t>
            </w:r>
            <w:r>
              <w:lastRenderedPageBreak/>
              <w:t>гражданской защиты и социальной безопасности области</w:t>
            </w:r>
          </w:p>
        </w:tc>
        <w:tc>
          <w:tcPr>
            <w:tcW w:w="1843" w:type="dxa"/>
          </w:tcPr>
          <w:p w:rsidR="00E238C9" w:rsidRDefault="00E238C9">
            <w:pPr>
              <w:pStyle w:val="ConsPlusNormal"/>
            </w:pPr>
            <w:r>
              <w:lastRenderedPageBreak/>
              <w:t>всего, в том числе</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val="restart"/>
          </w:tcPr>
          <w:p w:rsidR="00E238C9" w:rsidRDefault="00E238C9">
            <w:pPr>
              <w:pStyle w:val="ConsPlusNormal"/>
            </w:pPr>
            <w:r>
              <w:lastRenderedPageBreak/>
              <w:t>Основное мероприятие 4.4</w:t>
            </w:r>
          </w:p>
        </w:tc>
        <w:tc>
          <w:tcPr>
            <w:tcW w:w="1225" w:type="dxa"/>
            <w:vMerge w:val="restart"/>
          </w:tcPr>
          <w:p w:rsidR="00E238C9" w:rsidRDefault="00E238C9">
            <w:pPr>
              <w:pStyle w:val="ConsPlusNormal"/>
            </w:pPr>
            <w:r>
              <w:t>Совершенствование АПК "Безопасный город" в муниципальных районах области, не вошедших в пилотные зоны</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val="restart"/>
          </w:tcPr>
          <w:p w:rsidR="00E238C9" w:rsidRDefault="00E238C9">
            <w:pPr>
              <w:pStyle w:val="ConsPlusNormal"/>
            </w:pPr>
            <w:r>
              <w:t xml:space="preserve">Основное мероприятие 4.5 </w:t>
            </w:r>
            <w:hyperlink w:anchor="P5918" w:history="1">
              <w:r>
                <w:rPr>
                  <w:color w:val="0000FF"/>
                </w:rPr>
                <w:t>&lt;*&gt;</w:t>
              </w:r>
            </w:hyperlink>
          </w:p>
        </w:tc>
        <w:tc>
          <w:tcPr>
            <w:tcW w:w="1225" w:type="dxa"/>
            <w:vMerge w:val="restart"/>
          </w:tcPr>
          <w:p w:rsidR="00E238C9" w:rsidRDefault="00E238C9">
            <w:pPr>
              <w:pStyle w:val="ConsPlusNormal"/>
            </w:pPr>
            <w:r>
              <w:t>Создание системы "ОКСИОН" на региональном уровне</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r>
      <w:tr w:rsidR="00E238C9" w:rsidTr="00320E5E">
        <w:tc>
          <w:tcPr>
            <w:tcW w:w="1622" w:type="dxa"/>
            <w:vMerge w:val="restart"/>
          </w:tcPr>
          <w:p w:rsidR="00E238C9" w:rsidRDefault="00E238C9">
            <w:pPr>
              <w:pStyle w:val="ConsPlusNormal"/>
            </w:pPr>
            <w:r>
              <w:t>Основное мероприятие 4.6</w:t>
            </w:r>
          </w:p>
        </w:tc>
        <w:tc>
          <w:tcPr>
            <w:tcW w:w="1225" w:type="dxa"/>
          </w:tcPr>
          <w:p w:rsidR="00E238C9" w:rsidRDefault="00E238C9">
            <w:pPr>
              <w:pStyle w:val="ConsPlusNormal"/>
            </w:pPr>
            <w:r>
              <w:t>Создание системы обеспечения вызова экстренных оперативн</w:t>
            </w:r>
            <w:r>
              <w:lastRenderedPageBreak/>
              <w:t>ых служб на территории Вологодской области по единому номеру "112":</w:t>
            </w:r>
          </w:p>
        </w:tc>
        <w:tc>
          <w:tcPr>
            <w:tcW w:w="1560" w:type="dxa"/>
          </w:tcPr>
          <w:p w:rsidR="00E238C9" w:rsidRDefault="00E238C9">
            <w:pPr>
              <w:pStyle w:val="ConsPlusNormal"/>
            </w:pPr>
          </w:p>
        </w:tc>
        <w:tc>
          <w:tcPr>
            <w:tcW w:w="1843" w:type="dxa"/>
          </w:tcPr>
          <w:p w:rsidR="00E238C9" w:rsidRDefault="00E238C9">
            <w:pPr>
              <w:pStyle w:val="ConsPlusNormal"/>
            </w:pPr>
          </w:p>
        </w:tc>
        <w:tc>
          <w:tcPr>
            <w:tcW w:w="1042" w:type="dxa"/>
          </w:tcPr>
          <w:p w:rsidR="00E238C9" w:rsidRDefault="00E238C9">
            <w:pPr>
              <w:pStyle w:val="ConsPlusNormal"/>
            </w:pPr>
          </w:p>
        </w:tc>
        <w:tc>
          <w:tcPr>
            <w:tcW w:w="850" w:type="dxa"/>
          </w:tcPr>
          <w:p w:rsidR="00E238C9" w:rsidRDefault="00E238C9">
            <w:pPr>
              <w:pStyle w:val="ConsPlusNormal"/>
            </w:pPr>
          </w:p>
        </w:tc>
        <w:tc>
          <w:tcPr>
            <w:tcW w:w="992"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c>
          <w:tcPr>
            <w:tcW w:w="1304" w:type="dxa"/>
          </w:tcPr>
          <w:p w:rsidR="00E238C9" w:rsidRDefault="00E238C9">
            <w:pPr>
              <w:pStyle w:val="ConsPlusNormal"/>
            </w:pPr>
          </w:p>
        </w:tc>
      </w:tr>
      <w:tr w:rsidR="00E238C9" w:rsidTr="00320E5E">
        <w:tc>
          <w:tcPr>
            <w:tcW w:w="1622" w:type="dxa"/>
            <w:vMerge/>
          </w:tcPr>
          <w:p w:rsidR="00E238C9" w:rsidRDefault="00E238C9"/>
        </w:tc>
        <w:tc>
          <w:tcPr>
            <w:tcW w:w="1225" w:type="dxa"/>
            <w:vMerge w:val="restart"/>
          </w:tcPr>
          <w:p w:rsidR="00E238C9" w:rsidRDefault="00E238C9">
            <w:pPr>
              <w:pStyle w:val="ConsPlusNormal"/>
            </w:pPr>
            <w:r>
              <w:t>проектно-сметная документация на реконструкцию здания для размещения основного центра обработки вызовов</w:t>
            </w:r>
          </w:p>
        </w:tc>
        <w:tc>
          <w:tcPr>
            <w:tcW w:w="1560" w:type="dxa"/>
            <w:vMerge w:val="restart"/>
          </w:tcPr>
          <w:p w:rsidR="00E238C9" w:rsidRDefault="00E238C9">
            <w:pPr>
              <w:pStyle w:val="ConsPlusNormal"/>
            </w:pPr>
            <w:r>
              <w:t>Департамент строительства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val="restart"/>
          </w:tcPr>
          <w:p w:rsidR="00E238C9" w:rsidRDefault="00E238C9">
            <w:pPr>
              <w:pStyle w:val="ConsPlusNormal"/>
            </w:pPr>
            <w:r>
              <w:t xml:space="preserve">ремонт зданий (помещений), монтаж оборудования, приобретение строительных </w:t>
            </w:r>
            <w:r>
              <w:lastRenderedPageBreak/>
              <w:t>материалов, оборудования и мебели для размещения основного центра обработки вызовов</w:t>
            </w:r>
          </w:p>
        </w:tc>
        <w:tc>
          <w:tcPr>
            <w:tcW w:w="156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val="restart"/>
          </w:tcPr>
          <w:p w:rsidR="00E238C9" w:rsidRDefault="00E238C9">
            <w:pPr>
              <w:pStyle w:val="ConsPlusNormal"/>
            </w:pPr>
            <w:r>
              <w:t>выполнение мероприятий по созданию системы обеспечения вызова экстренных оперативных служб на территории Вологодской области по единому номеру "112"</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5453.1</w:t>
            </w:r>
          </w:p>
        </w:tc>
        <w:tc>
          <w:tcPr>
            <w:tcW w:w="1304" w:type="dxa"/>
          </w:tcPr>
          <w:p w:rsidR="00E238C9" w:rsidRDefault="00E238C9">
            <w:pPr>
              <w:pStyle w:val="ConsPlusNormal"/>
              <w:jc w:val="center"/>
            </w:pPr>
            <w:r>
              <w:t>95305.9</w:t>
            </w:r>
          </w:p>
        </w:tc>
        <w:tc>
          <w:tcPr>
            <w:tcW w:w="1304" w:type="dxa"/>
          </w:tcPr>
          <w:p w:rsidR="00E238C9" w:rsidRDefault="00E238C9">
            <w:pPr>
              <w:pStyle w:val="ConsPlusNormal"/>
              <w:jc w:val="center"/>
            </w:pPr>
            <w:r>
              <w:t>37594.8</w:t>
            </w:r>
          </w:p>
        </w:tc>
        <w:tc>
          <w:tcPr>
            <w:tcW w:w="1304" w:type="dxa"/>
          </w:tcPr>
          <w:p w:rsidR="00E238C9" w:rsidRDefault="00E238C9">
            <w:pPr>
              <w:pStyle w:val="ConsPlusNormal"/>
              <w:jc w:val="center"/>
            </w:pPr>
            <w:r>
              <w:t>26370.2</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5453.1</w:t>
            </w:r>
          </w:p>
        </w:tc>
        <w:tc>
          <w:tcPr>
            <w:tcW w:w="1304" w:type="dxa"/>
          </w:tcPr>
          <w:p w:rsidR="00E238C9" w:rsidRDefault="00E238C9">
            <w:pPr>
              <w:pStyle w:val="ConsPlusNormal"/>
              <w:jc w:val="center"/>
            </w:pPr>
            <w:r>
              <w:t>95305.9</w:t>
            </w:r>
          </w:p>
        </w:tc>
        <w:tc>
          <w:tcPr>
            <w:tcW w:w="1304" w:type="dxa"/>
          </w:tcPr>
          <w:p w:rsidR="00E238C9" w:rsidRDefault="00E238C9">
            <w:pPr>
              <w:pStyle w:val="ConsPlusNormal"/>
              <w:jc w:val="center"/>
            </w:pPr>
            <w:r>
              <w:t>37594.8</w:t>
            </w:r>
          </w:p>
        </w:tc>
        <w:tc>
          <w:tcPr>
            <w:tcW w:w="1304" w:type="dxa"/>
          </w:tcPr>
          <w:p w:rsidR="00E238C9" w:rsidRDefault="00E238C9">
            <w:pPr>
              <w:pStyle w:val="ConsPlusNormal"/>
              <w:jc w:val="center"/>
            </w:pPr>
            <w:r>
              <w:t>26370.2</w:t>
            </w:r>
          </w:p>
        </w:tc>
      </w:tr>
      <w:tr w:rsidR="00E238C9" w:rsidTr="00320E5E">
        <w:tc>
          <w:tcPr>
            <w:tcW w:w="1622" w:type="dxa"/>
            <w:vMerge/>
          </w:tcPr>
          <w:p w:rsidR="00E238C9" w:rsidRDefault="00E238C9"/>
        </w:tc>
        <w:tc>
          <w:tcPr>
            <w:tcW w:w="1225" w:type="dxa"/>
            <w:vMerge w:val="restart"/>
          </w:tcPr>
          <w:p w:rsidR="00E238C9" w:rsidRDefault="00E238C9">
            <w:pPr>
              <w:pStyle w:val="ConsPlusNormal"/>
            </w:pPr>
            <w:r>
              <w:t xml:space="preserve">создание </w:t>
            </w:r>
            <w:r>
              <w:lastRenderedPageBreak/>
              <w:t>базовой инфраструктуры системы-112 Вологодской области</w:t>
            </w:r>
          </w:p>
        </w:tc>
        <w:tc>
          <w:tcPr>
            <w:tcW w:w="1560" w:type="dxa"/>
            <w:vMerge w:val="restart"/>
          </w:tcPr>
          <w:p w:rsidR="00E238C9" w:rsidRDefault="00E238C9">
            <w:pPr>
              <w:pStyle w:val="ConsPlusNormal"/>
            </w:pPr>
            <w:r>
              <w:lastRenderedPageBreak/>
              <w:t xml:space="preserve">Комитет </w:t>
            </w:r>
            <w:r>
              <w:lastRenderedPageBreak/>
              <w:t>гражданской защиты и социальной безопасности области</w:t>
            </w:r>
          </w:p>
        </w:tc>
        <w:tc>
          <w:tcPr>
            <w:tcW w:w="1843" w:type="dxa"/>
          </w:tcPr>
          <w:p w:rsidR="00E238C9" w:rsidRDefault="00E238C9">
            <w:pPr>
              <w:pStyle w:val="ConsPlusNormal"/>
            </w:pPr>
            <w:r>
              <w:lastRenderedPageBreak/>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28950.9</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11001.3</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субвенции и субсидии федерального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17949.6</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320E5E">
        <w:tc>
          <w:tcPr>
            <w:tcW w:w="1622" w:type="dxa"/>
            <w:vMerge w:val="restart"/>
          </w:tcPr>
          <w:p w:rsidR="00E238C9" w:rsidRDefault="00E238C9">
            <w:pPr>
              <w:pStyle w:val="ConsPlusNormal"/>
            </w:pPr>
            <w:r>
              <w:t>Основное мероприятие 4.7</w:t>
            </w:r>
          </w:p>
        </w:tc>
        <w:tc>
          <w:tcPr>
            <w:tcW w:w="1225" w:type="dxa"/>
            <w:vMerge w:val="restart"/>
          </w:tcPr>
          <w:p w:rsidR="00E238C9" w:rsidRDefault="00E238C9">
            <w:pPr>
              <w:pStyle w:val="ConsPlusNormal"/>
            </w:pPr>
            <w:r>
              <w:t xml:space="preserve">Выполнение мероприятий по созданию (реконструкции) и содержанию комплексной системы экстренного оповещения населения об угрозе возникновения или о возникновении чрезвычайных ситуаций, </w:t>
            </w:r>
            <w:r>
              <w:lastRenderedPageBreak/>
              <w:t>включая территориальную автоматизированную систему централизованного оповещения ГО "Маяк"</w:t>
            </w:r>
          </w:p>
        </w:tc>
        <w:tc>
          <w:tcPr>
            <w:tcW w:w="156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3237.4</w:t>
            </w:r>
          </w:p>
        </w:tc>
        <w:tc>
          <w:tcPr>
            <w:tcW w:w="1304" w:type="dxa"/>
          </w:tcPr>
          <w:p w:rsidR="00E238C9" w:rsidRDefault="00E238C9">
            <w:pPr>
              <w:pStyle w:val="ConsPlusNormal"/>
              <w:jc w:val="center"/>
            </w:pPr>
            <w:r>
              <w:t>10058.6</w:t>
            </w:r>
          </w:p>
        </w:tc>
        <w:tc>
          <w:tcPr>
            <w:tcW w:w="1304" w:type="dxa"/>
          </w:tcPr>
          <w:p w:rsidR="00E238C9" w:rsidRDefault="00E238C9">
            <w:pPr>
              <w:pStyle w:val="ConsPlusNormal"/>
              <w:jc w:val="center"/>
            </w:pPr>
            <w:r>
              <w:t>15009.3</w:t>
            </w:r>
          </w:p>
        </w:tc>
        <w:tc>
          <w:tcPr>
            <w:tcW w:w="1304" w:type="dxa"/>
          </w:tcPr>
          <w:p w:rsidR="00E238C9" w:rsidRDefault="00E238C9">
            <w:pPr>
              <w:pStyle w:val="ConsPlusNormal"/>
              <w:jc w:val="center"/>
            </w:pPr>
            <w:r>
              <w:t>18778.5</w:t>
            </w:r>
          </w:p>
        </w:tc>
        <w:tc>
          <w:tcPr>
            <w:tcW w:w="1304" w:type="dxa"/>
          </w:tcPr>
          <w:p w:rsidR="00E238C9" w:rsidRDefault="00E238C9">
            <w:pPr>
              <w:pStyle w:val="ConsPlusNormal"/>
              <w:jc w:val="center"/>
            </w:pPr>
            <w:r>
              <w:t>23081.2</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3237.4</w:t>
            </w:r>
          </w:p>
        </w:tc>
        <w:tc>
          <w:tcPr>
            <w:tcW w:w="1304" w:type="dxa"/>
          </w:tcPr>
          <w:p w:rsidR="00E238C9" w:rsidRDefault="00E238C9">
            <w:pPr>
              <w:pStyle w:val="ConsPlusNormal"/>
              <w:jc w:val="center"/>
            </w:pPr>
            <w:r>
              <w:t>10058.6</w:t>
            </w:r>
          </w:p>
        </w:tc>
        <w:tc>
          <w:tcPr>
            <w:tcW w:w="1304" w:type="dxa"/>
          </w:tcPr>
          <w:p w:rsidR="00E238C9" w:rsidRDefault="00E238C9">
            <w:pPr>
              <w:pStyle w:val="ConsPlusNormal"/>
              <w:jc w:val="center"/>
            </w:pPr>
            <w:r>
              <w:t>15009.3</w:t>
            </w:r>
          </w:p>
        </w:tc>
        <w:tc>
          <w:tcPr>
            <w:tcW w:w="1304" w:type="dxa"/>
          </w:tcPr>
          <w:p w:rsidR="00E238C9" w:rsidRDefault="00E238C9">
            <w:pPr>
              <w:pStyle w:val="ConsPlusNormal"/>
              <w:jc w:val="center"/>
            </w:pPr>
            <w:r>
              <w:t>18778.5</w:t>
            </w:r>
          </w:p>
        </w:tc>
        <w:tc>
          <w:tcPr>
            <w:tcW w:w="1304" w:type="dxa"/>
          </w:tcPr>
          <w:p w:rsidR="00E238C9" w:rsidRDefault="00E238C9">
            <w:pPr>
              <w:pStyle w:val="ConsPlusNormal"/>
              <w:jc w:val="center"/>
            </w:pPr>
            <w:r>
              <w:t>23081.2</w:t>
            </w:r>
          </w:p>
        </w:tc>
      </w:tr>
      <w:tr w:rsidR="00E238C9" w:rsidTr="00320E5E">
        <w:tc>
          <w:tcPr>
            <w:tcW w:w="1622" w:type="dxa"/>
            <w:vMerge w:val="restart"/>
          </w:tcPr>
          <w:p w:rsidR="00E238C9" w:rsidRDefault="00E238C9">
            <w:pPr>
              <w:pStyle w:val="ConsPlusNormal"/>
            </w:pPr>
            <w:r>
              <w:lastRenderedPageBreak/>
              <w:t>Основное мероприятие 4.8</w:t>
            </w:r>
          </w:p>
        </w:tc>
        <w:tc>
          <w:tcPr>
            <w:tcW w:w="1225" w:type="dxa"/>
            <w:vMerge w:val="restart"/>
          </w:tcPr>
          <w:p w:rsidR="00E238C9" w:rsidRDefault="00E238C9">
            <w:pPr>
              <w:pStyle w:val="ConsPlusNormal"/>
            </w:pPr>
            <w:r>
              <w:t>Внедрение современных технических средств, направленных на предупреждение правонарушений и преступлений в общественных местах и на улицах</w:t>
            </w:r>
          </w:p>
        </w:tc>
        <w:tc>
          <w:tcPr>
            <w:tcW w:w="1560" w:type="dxa"/>
            <w:vMerge w:val="restart"/>
          </w:tcPr>
          <w:p w:rsidR="00E238C9" w:rsidRDefault="00E238C9">
            <w:pPr>
              <w:pStyle w:val="ConsPlusNormal"/>
            </w:pPr>
            <w:r>
              <w:t>Комитет гражданской защиты и социальной безопасности области</w:t>
            </w:r>
          </w:p>
        </w:tc>
        <w:tc>
          <w:tcPr>
            <w:tcW w:w="1843" w:type="dxa"/>
          </w:tcPr>
          <w:p w:rsidR="00E238C9" w:rsidRDefault="00E238C9">
            <w:pPr>
              <w:pStyle w:val="ConsPlusNormal"/>
            </w:pPr>
            <w:r>
              <w:t>всего, в том числе</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5562.0</w:t>
            </w:r>
          </w:p>
        </w:tc>
        <w:tc>
          <w:tcPr>
            <w:tcW w:w="1304" w:type="dxa"/>
          </w:tcPr>
          <w:p w:rsidR="00E238C9" w:rsidRDefault="00E238C9">
            <w:pPr>
              <w:pStyle w:val="ConsPlusNormal"/>
              <w:jc w:val="center"/>
            </w:pPr>
            <w:r>
              <w:t>8000.0</w:t>
            </w:r>
          </w:p>
        </w:tc>
        <w:tc>
          <w:tcPr>
            <w:tcW w:w="1304" w:type="dxa"/>
          </w:tcPr>
          <w:p w:rsidR="00E238C9" w:rsidRDefault="00E238C9">
            <w:pPr>
              <w:pStyle w:val="ConsPlusNormal"/>
              <w:jc w:val="center"/>
            </w:pPr>
            <w:r>
              <w:t>8000.0</w:t>
            </w:r>
          </w:p>
        </w:tc>
        <w:tc>
          <w:tcPr>
            <w:tcW w:w="1304" w:type="dxa"/>
          </w:tcPr>
          <w:p w:rsidR="00E238C9" w:rsidRDefault="00E238C9">
            <w:pPr>
              <w:pStyle w:val="ConsPlusNormal"/>
              <w:jc w:val="center"/>
            </w:pPr>
            <w:r>
              <w:t>8000.0</w:t>
            </w:r>
          </w:p>
        </w:tc>
      </w:tr>
      <w:tr w:rsidR="00E238C9" w:rsidTr="00320E5E">
        <w:tc>
          <w:tcPr>
            <w:tcW w:w="1622" w:type="dxa"/>
            <w:vMerge/>
          </w:tcPr>
          <w:p w:rsidR="00E238C9" w:rsidRDefault="00E238C9"/>
        </w:tc>
        <w:tc>
          <w:tcPr>
            <w:tcW w:w="1225" w:type="dxa"/>
            <w:vMerge/>
          </w:tcPr>
          <w:p w:rsidR="00E238C9" w:rsidRDefault="00E238C9"/>
        </w:tc>
        <w:tc>
          <w:tcPr>
            <w:tcW w:w="1560" w:type="dxa"/>
            <w:vMerge/>
          </w:tcPr>
          <w:p w:rsidR="00E238C9" w:rsidRDefault="00E238C9"/>
        </w:tc>
        <w:tc>
          <w:tcPr>
            <w:tcW w:w="1843" w:type="dxa"/>
          </w:tcPr>
          <w:p w:rsidR="00E238C9" w:rsidRDefault="00E238C9">
            <w:pPr>
              <w:pStyle w:val="ConsPlusNormal"/>
            </w:pPr>
            <w:r>
              <w:t>собственные доходы областного бюджета</w:t>
            </w:r>
          </w:p>
        </w:tc>
        <w:tc>
          <w:tcPr>
            <w:tcW w:w="1042" w:type="dxa"/>
          </w:tcPr>
          <w:p w:rsidR="00E238C9" w:rsidRDefault="00E238C9">
            <w:pPr>
              <w:pStyle w:val="ConsPlusNormal"/>
              <w:jc w:val="center"/>
            </w:pPr>
            <w:r>
              <w:t>0.0</w:t>
            </w:r>
          </w:p>
        </w:tc>
        <w:tc>
          <w:tcPr>
            <w:tcW w:w="850"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5562.0</w:t>
            </w:r>
          </w:p>
        </w:tc>
        <w:tc>
          <w:tcPr>
            <w:tcW w:w="1304" w:type="dxa"/>
          </w:tcPr>
          <w:p w:rsidR="00E238C9" w:rsidRDefault="00E238C9">
            <w:pPr>
              <w:pStyle w:val="ConsPlusNormal"/>
              <w:jc w:val="center"/>
            </w:pPr>
            <w:r>
              <w:t>8000.0</w:t>
            </w:r>
          </w:p>
        </w:tc>
        <w:tc>
          <w:tcPr>
            <w:tcW w:w="1304" w:type="dxa"/>
          </w:tcPr>
          <w:p w:rsidR="00E238C9" w:rsidRDefault="00E238C9">
            <w:pPr>
              <w:pStyle w:val="ConsPlusNormal"/>
              <w:jc w:val="center"/>
            </w:pPr>
            <w:r>
              <w:t>8000.0</w:t>
            </w:r>
          </w:p>
        </w:tc>
        <w:tc>
          <w:tcPr>
            <w:tcW w:w="1304" w:type="dxa"/>
          </w:tcPr>
          <w:p w:rsidR="00E238C9" w:rsidRDefault="00E238C9">
            <w:pPr>
              <w:pStyle w:val="ConsPlusNormal"/>
              <w:jc w:val="center"/>
            </w:pPr>
            <w:r>
              <w:t>8000.0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53" w:name="P5918"/>
      <w:bookmarkEnd w:id="53"/>
      <w:r>
        <w:t xml:space="preserve">&lt;*&gt; Данное мероприятие до 1 января 2016 года реализовывалось в составе </w:t>
      </w:r>
      <w:hyperlink w:anchor="P2546" w:history="1">
        <w:r>
          <w:rPr>
            <w:color w:val="0000FF"/>
          </w:rPr>
          <w:t>подпрограммы 2</w:t>
        </w:r>
      </w:hyperlink>
      <w:r>
        <w:t>.</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7</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54" w:name="P5927"/>
      <w:bookmarkEnd w:id="54"/>
      <w:r>
        <w:t>ПРОГНОЗНАЯ (СПРАВОЧНАЯ) ОЦЕНКА</w:t>
      </w:r>
    </w:p>
    <w:p w:rsidR="00E238C9" w:rsidRDefault="00E238C9">
      <w:pPr>
        <w:pStyle w:val="ConsPlusTitle"/>
        <w:jc w:val="center"/>
      </w:pPr>
      <w:r>
        <w:t>ОБЪЕМОВ ПРИВЛЕЧЕНИЯ СРЕДСТВ ФЕДЕРАЛЬНОГО БЮДЖЕТА, БЮДЖЕТОВ</w:t>
      </w:r>
    </w:p>
    <w:p w:rsidR="00E238C9" w:rsidRDefault="00E238C9">
      <w:pPr>
        <w:pStyle w:val="ConsPlusTitle"/>
        <w:jc w:val="center"/>
      </w:pPr>
      <w:r>
        <w:t>МУНИЦИПАЛЬНЫХ ОБРАЗОВАНИЙ ОБЛАСТИ, БЮДЖЕТОВ ГОСУДАРСТВЕННЫХ</w:t>
      </w:r>
    </w:p>
    <w:p w:rsidR="00E238C9" w:rsidRDefault="00E238C9">
      <w:pPr>
        <w:pStyle w:val="ConsPlusTitle"/>
        <w:jc w:val="center"/>
      </w:pPr>
      <w:r>
        <w:t>ВНЕБЮДЖЕТНЫХ ФОНДОВ, ФИЗИЧЕСКИХ И ЮРИДИЧЕСКИХ ЛИЦ</w:t>
      </w:r>
    </w:p>
    <w:p w:rsidR="00E238C9" w:rsidRDefault="00E238C9">
      <w:pPr>
        <w:pStyle w:val="ConsPlusTitle"/>
        <w:jc w:val="center"/>
      </w:pPr>
      <w:r>
        <w:t>НА РЕАЛИЗАЦИЮ ЦЕЛЕЙ ПОДПРОГРАММЫ 4</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03.02.2020 N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1275"/>
        <w:gridCol w:w="1247"/>
        <w:gridCol w:w="1247"/>
        <w:gridCol w:w="1247"/>
        <w:gridCol w:w="1275"/>
        <w:gridCol w:w="1247"/>
        <w:gridCol w:w="1247"/>
        <w:gridCol w:w="1275"/>
      </w:tblGrid>
      <w:tr w:rsidR="00E238C9">
        <w:tc>
          <w:tcPr>
            <w:tcW w:w="4252" w:type="dxa"/>
            <w:vMerge w:val="restart"/>
          </w:tcPr>
          <w:p w:rsidR="00E238C9" w:rsidRDefault="00E238C9">
            <w:pPr>
              <w:pStyle w:val="ConsPlusNormal"/>
              <w:jc w:val="center"/>
            </w:pPr>
            <w:r>
              <w:t>Источник финансового обеспечения</w:t>
            </w:r>
          </w:p>
        </w:tc>
        <w:tc>
          <w:tcPr>
            <w:tcW w:w="10060" w:type="dxa"/>
            <w:gridSpan w:val="8"/>
          </w:tcPr>
          <w:p w:rsidR="00E238C9" w:rsidRDefault="00E238C9">
            <w:pPr>
              <w:pStyle w:val="ConsPlusNormal"/>
              <w:jc w:val="center"/>
            </w:pPr>
            <w:r>
              <w:t>Оценка расходов (тыс. руб.)</w:t>
            </w:r>
          </w:p>
        </w:tc>
      </w:tr>
      <w:tr w:rsidR="00E238C9">
        <w:tc>
          <w:tcPr>
            <w:tcW w:w="4252" w:type="dxa"/>
            <w:vMerge/>
          </w:tcPr>
          <w:p w:rsidR="00E238C9" w:rsidRDefault="00E238C9"/>
        </w:tc>
        <w:tc>
          <w:tcPr>
            <w:tcW w:w="1275" w:type="dxa"/>
          </w:tcPr>
          <w:p w:rsidR="00E238C9" w:rsidRDefault="00E238C9">
            <w:pPr>
              <w:pStyle w:val="ConsPlusNormal"/>
              <w:jc w:val="center"/>
            </w:pPr>
            <w:r>
              <w:t>2013</w:t>
            </w:r>
          </w:p>
        </w:tc>
        <w:tc>
          <w:tcPr>
            <w:tcW w:w="1247" w:type="dxa"/>
          </w:tcPr>
          <w:p w:rsidR="00E238C9" w:rsidRDefault="00E238C9">
            <w:pPr>
              <w:pStyle w:val="ConsPlusNormal"/>
              <w:jc w:val="center"/>
            </w:pPr>
            <w:r>
              <w:t>2014</w:t>
            </w:r>
          </w:p>
        </w:tc>
        <w:tc>
          <w:tcPr>
            <w:tcW w:w="1247" w:type="dxa"/>
          </w:tcPr>
          <w:p w:rsidR="00E238C9" w:rsidRDefault="00E238C9">
            <w:pPr>
              <w:pStyle w:val="ConsPlusNormal"/>
              <w:jc w:val="center"/>
            </w:pPr>
            <w:r>
              <w:t>2015</w:t>
            </w:r>
          </w:p>
        </w:tc>
        <w:tc>
          <w:tcPr>
            <w:tcW w:w="1247" w:type="dxa"/>
          </w:tcPr>
          <w:p w:rsidR="00E238C9" w:rsidRDefault="00E238C9">
            <w:pPr>
              <w:pStyle w:val="ConsPlusNormal"/>
              <w:jc w:val="center"/>
            </w:pPr>
            <w:r>
              <w:t>2016</w:t>
            </w:r>
          </w:p>
        </w:tc>
        <w:tc>
          <w:tcPr>
            <w:tcW w:w="1275" w:type="dxa"/>
          </w:tcPr>
          <w:p w:rsidR="00E238C9" w:rsidRDefault="00E238C9">
            <w:pPr>
              <w:pStyle w:val="ConsPlusNormal"/>
              <w:jc w:val="center"/>
            </w:pPr>
            <w:r>
              <w:t>2017</w:t>
            </w:r>
          </w:p>
        </w:tc>
        <w:tc>
          <w:tcPr>
            <w:tcW w:w="1247" w:type="dxa"/>
          </w:tcPr>
          <w:p w:rsidR="00E238C9" w:rsidRDefault="00E238C9">
            <w:pPr>
              <w:pStyle w:val="ConsPlusNormal"/>
              <w:jc w:val="center"/>
            </w:pPr>
            <w:r>
              <w:t>2018</w:t>
            </w:r>
          </w:p>
        </w:tc>
        <w:tc>
          <w:tcPr>
            <w:tcW w:w="1247" w:type="dxa"/>
          </w:tcPr>
          <w:p w:rsidR="00E238C9" w:rsidRDefault="00E238C9">
            <w:pPr>
              <w:pStyle w:val="ConsPlusNormal"/>
              <w:jc w:val="center"/>
            </w:pPr>
            <w:r>
              <w:t>2019</w:t>
            </w:r>
          </w:p>
        </w:tc>
        <w:tc>
          <w:tcPr>
            <w:tcW w:w="1275" w:type="dxa"/>
          </w:tcPr>
          <w:p w:rsidR="00E238C9" w:rsidRDefault="00E238C9">
            <w:pPr>
              <w:pStyle w:val="ConsPlusNormal"/>
              <w:jc w:val="center"/>
            </w:pPr>
            <w:r>
              <w:t>2020</w:t>
            </w:r>
          </w:p>
        </w:tc>
      </w:tr>
      <w:tr w:rsidR="00E238C9">
        <w:tc>
          <w:tcPr>
            <w:tcW w:w="4252" w:type="dxa"/>
          </w:tcPr>
          <w:p w:rsidR="00E238C9" w:rsidRDefault="00E238C9">
            <w:pPr>
              <w:pStyle w:val="ConsPlusNormal"/>
              <w:jc w:val="center"/>
            </w:pPr>
            <w:r>
              <w:t>1</w:t>
            </w:r>
          </w:p>
        </w:tc>
        <w:tc>
          <w:tcPr>
            <w:tcW w:w="1275" w:type="dxa"/>
          </w:tcPr>
          <w:p w:rsidR="00E238C9" w:rsidRDefault="00E238C9">
            <w:pPr>
              <w:pStyle w:val="ConsPlusNormal"/>
              <w:jc w:val="center"/>
            </w:pPr>
            <w:r>
              <w:t>2</w:t>
            </w:r>
          </w:p>
        </w:tc>
        <w:tc>
          <w:tcPr>
            <w:tcW w:w="1247" w:type="dxa"/>
          </w:tcPr>
          <w:p w:rsidR="00E238C9" w:rsidRDefault="00E238C9">
            <w:pPr>
              <w:pStyle w:val="ConsPlusNormal"/>
              <w:jc w:val="center"/>
            </w:pPr>
            <w:r>
              <w:t>3</w:t>
            </w:r>
          </w:p>
        </w:tc>
        <w:tc>
          <w:tcPr>
            <w:tcW w:w="1247" w:type="dxa"/>
          </w:tcPr>
          <w:p w:rsidR="00E238C9" w:rsidRDefault="00E238C9">
            <w:pPr>
              <w:pStyle w:val="ConsPlusNormal"/>
              <w:jc w:val="center"/>
            </w:pPr>
            <w:r>
              <w:t>4</w:t>
            </w:r>
          </w:p>
        </w:tc>
        <w:tc>
          <w:tcPr>
            <w:tcW w:w="1247" w:type="dxa"/>
          </w:tcPr>
          <w:p w:rsidR="00E238C9" w:rsidRDefault="00E238C9">
            <w:pPr>
              <w:pStyle w:val="ConsPlusNormal"/>
              <w:jc w:val="center"/>
            </w:pPr>
            <w:r>
              <w:t>5</w:t>
            </w:r>
          </w:p>
        </w:tc>
        <w:tc>
          <w:tcPr>
            <w:tcW w:w="1275" w:type="dxa"/>
          </w:tcPr>
          <w:p w:rsidR="00E238C9" w:rsidRDefault="00E238C9">
            <w:pPr>
              <w:pStyle w:val="ConsPlusNormal"/>
              <w:jc w:val="center"/>
            </w:pPr>
            <w:r>
              <w:t>6</w:t>
            </w:r>
          </w:p>
        </w:tc>
        <w:tc>
          <w:tcPr>
            <w:tcW w:w="1247" w:type="dxa"/>
          </w:tcPr>
          <w:p w:rsidR="00E238C9" w:rsidRDefault="00E238C9">
            <w:pPr>
              <w:pStyle w:val="ConsPlusNormal"/>
              <w:jc w:val="center"/>
            </w:pPr>
            <w:r>
              <w:t>7</w:t>
            </w:r>
          </w:p>
        </w:tc>
        <w:tc>
          <w:tcPr>
            <w:tcW w:w="1247" w:type="dxa"/>
          </w:tcPr>
          <w:p w:rsidR="00E238C9" w:rsidRDefault="00E238C9">
            <w:pPr>
              <w:pStyle w:val="ConsPlusNormal"/>
              <w:jc w:val="center"/>
            </w:pPr>
            <w:r>
              <w:t>8</w:t>
            </w:r>
          </w:p>
        </w:tc>
        <w:tc>
          <w:tcPr>
            <w:tcW w:w="1275" w:type="dxa"/>
          </w:tcPr>
          <w:p w:rsidR="00E238C9" w:rsidRDefault="00E238C9">
            <w:pPr>
              <w:pStyle w:val="ConsPlusNormal"/>
              <w:jc w:val="center"/>
            </w:pPr>
            <w:r>
              <w:t>9</w:t>
            </w:r>
          </w:p>
        </w:tc>
      </w:tr>
      <w:tr w:rsidR="00E238C9">
        <w:tc>
          <w:tcPr>
            <w:tcW w:w="4252" w:type="dxa"/>
          </w:tcPr>
          <w:p w:rsidR="00E238C9" w:rsidRDefault="00E238C9">
            <w:pPr>
              <w:pStyle w:val="ConsPlusNormal"/>
            </w:pPr>
            <w:r>
              <w:t>всего</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18256.5</w:t>
            </w:r>
          </w:p>
        </w:tc>
        <w:tc>
          <w:tcPr>
            <w:tcW w:w="1247" w:type="dxa"/>
          </w:tcPr>
          <w:p w:rsidR="00E238C9" w:rsidRDefault="00E238C9">
            <w:pPr>
              <w:pStyle w:val="ConsPlusNormal"/>
              <w:jc w:val="center"/>
            </w:pPr>
            <w:r>
              <w:t>421.1</w:t>
            </w:r>
          </w:p>
        </w:tc>
        <w:tc>
          <w:tcPr>
            <w:tcW w:w="1247" w:type="dxa"/>
          </w:tcPr>
          <w:p w:rsidR="00E238C9" w:rsidRDefault="00E238C9">
            <w:pPr>
              <w:pStyle w:val="ConsPlusNormal"/>
              <w:jc w:val="center"/>
            </w:pPr>
            <w:r>
              <w:t>421.1</w:t>
            </w:r>
          </w:p>
        </w:tc>
        <w:tc>
          <w:tcPr>
            <w:tcW w:w="1275" w:type="dxa"/>
          </w:tcPr>
          <w:p w:rsidR="00E238C9" w:rsidRDefault="00E238C9">
            <w:pPr>
              <w:pStyle w:val="ConsPlusNormal"/>
              <w:jc w:val="center"/>
            </w:pPr>
            <w:r>
              <w:t>421.1</w:t>
            </w:r>
          </w:p>
        </w:tc>
      </w:tr>
      <w:tr w:rsidR="00E238C9">
        <w:tc>
          <w:tcPr>
            <w:tcW w:w="4252" w:type="dxa"/>
          </w:tcPr>
          <w:p w:rsidR="00E238C9" w:rsidRDefault="00E238C9">
            <w:pPr>
              <w:pStyle w:val="ConsPlusNormal"/>
            </w:pPr>
            <w:r>
              <w:t>федеральный бюджет</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17949.6</w:t>
            </w:r>
          </w:p>
        </w:tc>
        <w:tc>
          <w:tcPr>
            <w:tcW w:w="1247" w:type="dxa"/>
          </w:tcPr>
          <w:p w:rsidR="00E238C9" w:rsidRDefault="00E238C9">
            <w:pPr>
              <w:pStyle w:val="ConsPlusNormal"/>
              <w:jc w:val="center"/>
            </w:pPr>
            <w:r>
              <w:t>0.0</w:t>
            </w:r>
          </w:p>
        </w:tc>
        <w:tc>
          <w:tcPr>
            <w:tcW w:w="1247" w:type="dxa"/>
          </w:tcPr>
          <w:p w:rsidR="00E238C9" w:rsidRDefault="00E238C9">
            <w:pPr>
              <w:pStyle w:val="ConsPlusNormal"/>
              <w:jc w:val="center"/>
            </w:pPr>
            <w:r>
              <w:t>0.0</w:t>
            </w:r>
          </w:p>
        </w:tc>
        <w:tc>
          <w:tcPr>
            <w:tcW w:w="1275" w:type="dxa"/>
          </w:tcPr>
          <w:p w:rsidR="00E238C9" w:rsidRDefault="00E238C9">
            <w:pPr>
              <w:pStyle w:val="ConsPlusNormal"/>
              <w:jc w:val="center"/>
            </w:pPr>
            <w:r>
              <w:t>0.0</w:t>
            </w:r>
          </w:p>
        </w:tc>
      </w:tr>
      <w:tr w:rsidR="00E238C9">
        <w:tc>
          <w:tcPr>
            <w:tcW w:w="4252" w:type="dxa"/>
          </w:tcPr>
          <w:p w:rsidR="00E238C9" w:rsidRDefault="00E238C9">
            <w:pPr>
              <w:pStyle w:val="ConsPlusNormal"/>
            </w:pPr>
            <w:r>
              <w:t>бюджеты муниципальных образований области</w:t>
            </w:r>
          </w:p>
        </w:tc>
        <w:tc>
          <w:tcPr>
            <w:tcW w:w="1275"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47" w:type="dxa"/>
          </w:tcPr>
          <w:p w:rsidR="00E238C9" w:rsidRDefault="00E238C9">
            <w:pPr>
              <w:pStyle w:val="ConsPlusNormal"/>
              <w:jc w:val="center"/>
            </w:pPr>
            <w:r>
              <w:t>-</w:t>
            </w:r>
          </w:p>
        </w:tc>
        <w:tc>
          <w:tcPr>
            <w:tcW w:w="1275" w:type="dxa"/>
          </w:tcPr>
          <w:p w:rsidR="00E238C9" w:rsidRDefault="00E238C9">
            <w:pPr>
              <w:pStyle w:val="ConsPlusNormal"/>
              <w:jc w:val="center"/>
            </w:pPr>
            <w:r>
              <w:t>306.9</w:t>
            </w:r>
          </w:p>
        </w:tc>
        <w:tc>
          <w:tcPr>
            <w:tcW w:w="1247" w:type="dxa"/>
          </w:tcPr>
          <w:p w:rsidR="00E238C9" w:rsidRDefault="00E238C9">
            <w:pPr>
              <w:pStyle w:val="ConsPlusNormal"/>
              <w:jc w:val="center"/>
            </w:pPr>
            <w:r>
              <w:t>421.1</w:t>
            </w:r>
          </w:p>
        </w:tc>
        <w:tc>
          <w:tcPr>
            <w:tcW w:w="1247" w:type="dxa"/>
          </w:tcPr>
          <w:p w:rsidR="00E238C9" w:rsidRDefault="00E238C9">
            <w:pPr>
              <w:pStyle w:val="ConsPlusNormal"/>
              <w:jc w:val="center"/>
            </w:pPr>
            <w:r>
              <w:t>421.1</w:t>
            </w:r>
          </w:p>
        </w:tc>
        <w:tc>
          <w:tcPr>
            <w:tcW w:w="1275" w:type="dxa"/>
          </w:tcPr>
          <w:p w:rsidR="00E238C9" w:rsidRDefault="00E238C9">
            <w:pPr>
              <w:pStyle w:val="ConsPlusNormal"/>
              <w:jc w:val="center"/>
            </w:pPr>
            <w:r>
              <w:t>421.1</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8</w:t>
      </w:r>
    </w:p>
    <w:p w:rsidR="00E238C9" w:rsidRDefault="00E238C9">
      <w:pPr>
        <w:pStyle w:val="ConsPlusNormal"/>
        <w:jc w:val="right"/>
      </w:pPr>
      <w:r>
        <w:t>к Подпрограмме 4</w:t>
      </w:r>
    </w:p>
    <w:p w:rsidR="00E238C9" w:rsidRDefault="00E238C9">
      <w:pPr>
        <w:pStyle w:val="ConsPlusNormal"/>
        <w:jc w:val="both"/>
      </w:pPr>
    </w:p>
    <w:p w:rsidR="00E238C9" w:rsidRDefault="00E238C9">
      <w:pPr>
        <w:pStyle w:val="ConsPlusTitle"/>
        <w:jc w:val="center"/>
      </w:pPr>
      <w:bookmarkStart w:id="55" w:name="P5990"/>
      <w:bookmarkEnd w:id="55"/>
      <w:r>
        <w:t>ПРАВИЛА</w:t>
      </w:r>
    </w:p>
    <w:p w:rsidR="00E238C9" w:rsidRDefault="00E238C9">
      <w:pPr>
        <w:pStyle w:val="ConsPlusTitle"/>
        <w:jc w:val="center"/>
      </w:pPr>
      <w:r>
        <w:t>ПРЕДОСТАВЛЕНИЯ И РАСПРЕДЕЛЕНИЯ СУБСИДИЙ НА ВНЕДРЕНИЕ</w:t>
      </w:r>
    </w:p>
    <w:p w:rsidR="00E238C9" w:rsidRDefault="00E238C9">
      <w:pPr>
        <w:pStyle w:val="ConsPlusTitle"/>
        <w:jc w:val="center"/>
      </w:pPr>
      <w:r>
        <w:t>И/ИЛИ ЭКСПЛУАТАЦИЮ АППАРАТНО-ПРОГРАММНОГО КОМПЛЕКСА</w:t>
      </w:r>
    </w:p>
    <w:p w:rsidR="00E238C9" w:rsidRDefault="00E238C9">
      <w:pPr>
        <w:pStyle w:val="ConsPlusTitle"/>
        <w:jc w:val="center"/>
      </w:pPr>
      <w:r>
        <w:t>"БЕЗОПАСНЫЙ ГОРОД" (ДАЛЕЕ - ПРАВИЛА)</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03.02.2020 N 83)</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внедрение и/или эксплуатацию аппаратно-программного комплекса "Безопасный город" в рамках основного мероприятия 4.8 "Внедрение современных технических средств, направленных на предупреждение правонарушений и преступлений в общественных местах и на улицах" подпрограммы 4 (далее - субсидия, субсидии), устанавливаются порядок выделения бюджетных ассигнований, критерии и порядок отбора муниципальных образований области для предоставления субсидий, определяются</w:t>
      </w:r>
      <w:proofErr w:type="gramEnd"/>
      <w:r>
        <w:t xml:space="preserve"> </w:t>
      </w:r>
      <w:proofErr w:type="gramStart"/>
      <w:r>
        <w:t xml:space="preserve">методика распределения 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Комитетом гражданской защиты и социальной безопасности области (далее - Комитет) соблюдения органами местного самоуправления целей, условий и порядка, установленных при</w:t>
      </w:r>
      <w:proofErr w:type="gramEnd"/>
      <w:r>
        <w:t xml:space="preserve"> </w:t>
      </w:r>
      <w:proofErr w:type="gramStart"/>
      <w:r>
        <w:t>предоставлении</w:t>
      </w:r>
      <w:proofErr w:type="gramEnd"/>
      <w:r>
        <w:t xml:space="preserve"> субсидии, в том числе сроков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56" w:name="P6002"/>
      <w:bookmarkEnd w:id="56"/>
      <w:r>
        <w:t xml:space="preserve">1.1. Целью предоставления субсидии является </w:t>
      </w:r>
      <w:proofErr w:type="spellStart"/>
      <w:r>
        <w:t>софинансирование</w:t>
      </w:r>
      <w:proofErr w:type="spellEnd"/>
      <w:r>
        <w:t xml:space="preserve"> расходных обязательств муниципальных районов, городских округов, городских и сельских поселений (далее - муниципальные образования области), возникающих при выполнении полномочий органов местного самоуправления по участию в профилактике терроризма и экстремизма, а также в минимизации и (или) ликвидации последствий проявлений терроризма и экстремизма, в части проведения следующих мероприятий:</w:t>
      </w:r>
    </w:p>
    <w:p w:rsidR="00E238C9" w:rsidRDefault="00E238C9">
      <w:pPr>
        <w:pStyle w:val="ConsPlusNormal"/>
        <w:spacing w:before="220"/>
        <w:ind w:firstLine="540"/>
        <w:jc w:val="both"/>
      </w:pPr>
      <w:r>
        <w:t>составления проектно-сметной документации для проведения работ по строительству, монтажу технических средств АПК "Безопасный город";</w:t>
      </w:r>
    </w:p>
    <w:p w:rsidR="00E238C9" w:rsidRDefault="00E238C9">
      <w:pPr>
        <w:pStyle w:val="ConsPlusNormal"/>
        <w:spacing w:before="220"/>
        <w:ind w:firstLine="540"/>
        <w:jc w:val="both"/>
      </w:pPr>
      <w:r>
        <w:t>приобретения технических средств и регламентов межведомственного взаимодействия, направленных на противодействие угрозам общественной безопасности, обеспечение правопорядка и безопасности среды обитания и входящих в состав автоматизированных систем муниципального уровня аппаратно-программного комплекса "Безопасный город", в том числе лицензионного программного обеспечения;</w:t>
      </w:r>
    </w:p>
    <w:p w:rsidR="00E238C9" w:rsidRDefault="00E238C9">
      <w:pPr>
        <w:pStyle w:val="ConsPlusNormal"/>
        <w:spacing w:before="220"/>
        <w:ind w:firstLine="540"/>
        <w:jc w:val="both"/>
      </w:pPr>
      <w:r>
        <w:t>содержания, комплексного обслуживания, ремонта и модернизации технических средств АПК "Безопасный город";</w:t>
      </w:r>
    </w:p>
    <w:p w:rsidR="00E238C9" w:rsidRDefault="00E238C9">
      <w:pPr>
        <w:pStyle w:val="ConsPlusNormal"/>
        <w:spacing w:before="220"/>
        <w:ind w:firstLine="540"/>
        <w:jc w:val="both"/>
      </w:pPr>
      <w:r>
        <w:t xml:space="preserve">проведения работ по строительству, монтажу приобретенных технических средств АПК </w:t>
      </w:r>
      <w:r>
        <w:lastRenderedPageBreak/>
        <w:t>"Безопасный город".</w:t>
      </w:r>
    </w:p>
    <w:p w:rsidR="00E238C9" w:rsidRDefault="00E238C9">
      <w:pPr>
        <w:pStyle w:val="ConsPlusNormal"/>
        <w:spacing w:before="220"/>
        <w:ind w:firstLine="540"/>
        <w:jc w:val="both"/>
      </w:pPr>
      <w:proofErr w:type="gramStart"/>
      <w:r>
        <w:t>Под аппаратно-программным комплексом "Безопасный город" в настоящих Правилах понимается совокупность функциональных и технических требований к аппаратно-программным средствам, технических средств и регламентов межведомственного взаимодействия, направленных на противодействие угрозам общественной безопасности, обеспечение правопорядка и безопасности среды обитания, формирующих вместе с действующими федеральными системами обеспечения безопасности интеллектуальную многоуровневую систему управления безопасностью Вологодской области в целом и муниципального образования области в частности за счет</w:t>
      </w:r>
      <w:proofErr w:type="gramEnd"/>
      <w:r>
        <w:t xml:space="preserve"> прогнозирования, реагирования, мониторинга и предупреждения возможных угроз, а также контроля устранения последствий чрезвычайных ситуаций.</w:t>
      </w:r>
    </w:p>
    <w:p w:rsidR="00E238C9" w:rsidRDefault="00E238C9">
      <w:pPr>
        <w:pStyle w:val="ConsPlusNormal"/>
        <w:spacing w:before="220"/>
        <w:ind w:firstLine="540"/>
        <w:jc w:val="both"/>
      </w:pPr>
      <w:r>
        <w:t xml:space="preserve">Состав автоматизированных систем муниципального уровня АПК "Безопасный город" в Вологодской области определяется в соответствии с </w:t>
      </w:r>
      <w:hyperlink r:id="rId221" w:history="1">
        <w:r>
          <w:rPr>
            <w:color w:val="0000FF"/>
          </w:rPr>
          <w:t>разделом 3</w:t>
        </w:r>
      </w:hyperlink>
      <w:r>
        <w:t xml:space="preserve"> Положения о реализации Концепции построения и развития аппаратно-программного комплекса "Безопасный город" на территории Вологодской области, утвержденного постановлением Правительства области от 19 марта 2018 года N 240.</w:t>
      </w:r>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6002"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222"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1.4. Должностные лица Комитета и должностные лица органов местного самоуправления муниципальных образований области несут административную ответственность 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bookmarkStart w:id="57" w:name="P6016"/>
      <w:bookmarkEnd w:id="57"/>
      <w:r>
        <w:t>2.1. Субсидии предоставляются муниципальным образованиям области на следующих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централизация закупок посредством определения поставщиков (подрядчиков, исполнителей) органом исполнительной государственной власти области, уполномоченным Правительством области.</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При заключении Соглашения о предоставлении субсидий между Комитетом и органами местного самоуправления муниципального образования области используется форма соглашения, утвержденная приказом Комитета.</w:t>
      </w:r>
    </w:p>
    <w:p w:rsidR="00E238C9" w:rsidRDefault="00E238C9">
      <w:pPr>
        <w:pStyle w:val="ConsPlusNormal"/>
        <w:spacing w:before="220"/>
        <w:ind w:firstLine="540"/>
        <w:jc w:val="both"/>
      </w:pPr>
      <w:r>
        <w:lastRenderedPageBreak/>
        <w:t xml:space="preserve">2.2. Расходование субсидий осуществляется в соответствии с обязательствами, предусмотренными </w:t>
      </w:r>
      <w:hyperlink w:anchor="P6016" w:history="1">
        <w:r>
          <w:rPr>
            <w:color w:val="0000FF"/>
          </w:rPr>
          <w:t>пунктом 2.1</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2.3.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r>
        <w:t>Критериями отбора муниципальных образований области для предоставления субсидий являются:</w:t>
      </w:r>
    </w:p>
    <w:p w:rsidR="00E238C9" w:rsidRDefault="00E238C9">
      <w:pPr>
        <w:pStyle w:val="ConsPlusNormal"/>
        <w:spacing w:before="220"/>
        <w:ind w:firstLine="540"/>
        <w:jc w:val="both"/>
      </w:pPr>
      <w:r>
        <w:t>наличие на территории муниципального образования области автоматизированных систем муниципального уровня аппаратно-программного комплекса "Безопасный город";</w:t>
      </w:r>
    </w:p>
    <w:p w:rsidR="00E238C9" w:rsidRDefault="00E238C9">
      <w:pPr>
        <w:pStyle w:val="ConsPlusNormal"/>
        <w:spacing w:before="220"/>
        <w:ind w:firstLine="540"/>
        <w:jc w:val="both"/>
      </w:pPr>
      <w:r>
        <w:t>потребность на реализацию мероприятий.</w:t>
      </w:r>
    </w:p>
    <w:p w:rsidR="00E238C9" w:rsidRDefault="00E238C9">
      <w:pPr>
        <w:pStyle w:val="ConsPlusNormal"/>
        <w:jc w:val="both"/>
      </w:pPr>
    </w:p>
    <w:p w:rsidR="00E238C9" w:rsidRDefault="00E238C9">
      <w:pPr>
        <w:pStyle w:val="ConsPlusTitle"/>
        <w:jc w:val="center"/>
        <w:outlineLvl w:val="3"/>
      </w:pPr>
      <w:r>
        <w:t xml:space="preserve">4. Методика распределения субсидий </w:t>
      </w:r>
      <w:proofErr w:type="gramStart"/>
      <w:r>
        <w:t>между</w:t>
      </w:r>
      <w:proofErr w:type="gramEnd"/>
    </w:p>
    <w:p w:rsidR="00E238C9" w:rsidRDefault="00E238C9">
      <w:pPr>
        <w:pStyle w:val="ConsPlusTitle"/>
        <w:jc w:val="center"/>
      </w:pPr>
      <w:r>
        <w:t>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 xml:space="preserve">4.1. Распределение субсидий между бюджетами муниципальных образований области осуществляется исходя из потребности в средствах на выполнение расходных обязательств, указанных в </w:t>
      </w:r>
      <w:hyperlink w:anchor="P6002" w:history="1">
        <w:r>
          <w:rPr>
            <w:color w:val="0000FF"/>
          </w:rPr>
          <w:t>пункте 1.1</w:t>
        </w:r>
      </w:hyperlink>
      <w:r>
        <w:t xml:space="preserve"> настоящих Правил, на соответствующий финансовый год, а также указанных расходных обязательств, возникших в предшествующих финансовых годах.</w:t>
      </w:r>
    </w:p>
    <w:p w:rsidR="00E238C9" w:rsidRDefault="00E238C9">
      <w:pPr>
        <w:pStyle w:val="ConsPlusNormal"/>
        <w:spacing w:before="220"/>
        <w:ind w:firstLine="540"/>
        <w:jc w:val="both"/>
      </w:pPr>
      <w:r>
        <w:t>4.2.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jc w:val="center"/>
      </w:pPr>
      <w:proofErr w:type="spellStart"/>
      <w:r>
        <w:t>Сi</w:t>
      </w:r>
      <w:proofErr w:type="spellEnd"/>
      <w:r>
        <w:t xml:space="preserve"> = (S</w:t>
      </w:r>
      <w:r>
        <w:rPr>
          <w:vertAlign w:val="subscript"/>
        </w:rPr>
        <w:t>i1</w:t>
      </w:r>
      <w:r>
        <w:t xml:space="preserve"> + S</w:t>
      </w:r>
      <w:r>
        <w:rPr>
          <w:vertAlign w:val="subscript"/>
        </w:rPr>
        <w:t>i2</w:t>
      </w:r>
      <w:r>
        <w:t xml:space="preserve"> + S</w:t>
      </w:r>
      <w:r>
        <w:rPr>
          <w:vertAlign w:val="subscript"/>
        </w:rPr>
        <w:t>i3</w:t>
      </w:r>
      <w:r>
        <w:t xml:space="preserve"> + S</w:t>
      </w:r>
      <w:r>
        <w:rPr>
          <w:vertAlign w:val="subscript"/>
        </w:rPr>
        <w:t>i4</w:t>
      </w:r>
      <w:r>
        <w:t>) x</w:t>
      </w:r>
      <w:proofErr w:type="gramStart"/>
      <w:r>
        <w:t xml:space="preserve"> У</w:t>
      </w:r>
      <w:proofErr w:type="gramEnd"/>
      <w:r>
        <w:t>, где: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объем субсидии бюджету i-</w:t>
      </w:r>
      <w:proofErr w:type="spellStart"/>
      <w:r>
        <w:t>го</w:t>
      </w:r>
      <w:proofErr w:type="spellEnd"/>
      <w:r>
        <w:t xml:space="preserve"> муниципального образования области (рублей);</w:t>
      </w:r>
    </w:p>
    <w:p w:rsidR="00E238C9" w:rsidRDefault="00E238C9">
      <w:pPr>
        <w:pStyle w:val="ConsPlusNormal"/>
        <w:spacing w:before="220"/>
        <w:ind w:firstLine="540"/>
        <w:jc w:val="both"/>
      </w:pPr>
      <w:r>
        <w:t>S</w:t>
      </w:r>
      <w:r>
        <w:rPr>
          <w:vertAlign w:val="subscript"/>
        </w:rPr>
        <w:t>i1</w:t>
      </w:r>
      <w:r>
        <w:t xml:space="preserve"> - расходы на составление проектно-сметной документации для проведения работ по строительству, монтажу технических средств АПК "Безопасный город";</w:t>
      </w:r>
    </w:p>
    <w:p w:rsidR="00E238C9" w:rsidRDefault="00E238C9">
      <w:pPr>
        <w:pStyle w:val="ConsPlusNormal"/>
        <w:spacing w:before="220"/>
        <w:ind w:firstLine="540"/>
        <w:jc w:val="both"/>
      </w:pPr>
      <w:r>
        <w:t>S</w:t>
      </w:r>
      <w:r>
        <w:rPr>
          <w:vertAlign w:val="subscript"/>
        </w:rPr>
        <w:t>i2</w:t>
      </w:r>
      <w:r>
        <w:t xml:space="preserve"> - расходы на приобретение технических средств и регламентов межведомственного взаимодействия, направленных на противодействие угрозам общественной безопасности, обеспечение правопорядка и безопасности среды обитания и входящих в состав автоматизированных систем муниципального уровня аппаратно-программного комплекса "Безопасный город", в том числе лицензионного программного обеспечения;</w:t>
      </w:r>
    </w:p>
    <w:p w:rsidR="00E238C9" w:rsidRDefault="00E238C9">
      <w:pPr>
        <w:pStyle w:val="ConsPlusNormal"/>
        <w:spacing w:before="220"/>
        <w:ind w:firstLine="540"/>
        <w:jc w:val="both"/>
      </w:pPr>
      <w:r>
        <w:t>S</w:t>
      </w:r>
      <w:r>
        <w:rPr>
          <w:vertAlign w:val="subscript"/>
        </w:rPr>
        <w:t>i3</w:t>
      </w:r>
      <w:r>
        <w:t xml:space="preserve"> - расходы на содержание, комплексное обслуживание, ремонт и модернизацию технических средств АПК "Безопасный город";</w:t>
      </w:r>
    </w:p>
    <w:p w:rsidR="00E238C9" w:rsidRDefault="00E238C9">
      <w:pPr>
        <w:pStyle w:val="ConsPlusNormal"/>
        <w:spacing w:before="220"/>
        <w:ind w:firstLine="540"/>
        <w:jc w:val="both"/>
      </w:pPr>
      <w:r>
        <w:t>S</w:t>
      </w:r>
      <w:r>
        <w:rPr>
          <w:vertAlign w:val="subscript"/>
        </w:rPr>
        <w:t>i4</w:t>
      </w:r>
      <w:r>
        <w:t xml:space="preserve"> - расходы на проведение работ по строительству, монтажу приобретенных технических средств АПК "Безопасный город";</w:t>
      </w:r>
    </w:p>
    <w:p w:rsidR="00E238C9" w:rsidRDefault="00E238C9">
      <w:pPr>
        <w:pStyle w:val="ConsPlusNormal"/>
        <w:spacing w:before="220"/>
        <w:ind w:firstLine="540"/>
        <w:jc w:val="both"/>
      </w:pPr>
      <w:r>
        <w:t xml:space="preserve">У - уровень </w:t>
      </w:r>
      <w:proofErr w:type="spellStart"/>
      <w:r>
        <w:t>софинансирования</w:t>
      </w:r>
      <w:proofErr w:type="spellEnd"/>
      <w:r>
        <w:t xml:space="preserve"> за счет средств областного бюджета объектов, определенных к финансированию на соответствующий финансовый год</w:t>
      </w:r>
      <w:proofErr w:type="gramStart"/>
      <w:r>
        <w:t xml:space="preserve"> (%).</w:t>
      </w:r>
      <w:proofErr w:type="gramEnd"/>
    </w:p>
    <w:p w:rsidR="00E238C9" w:rsidRDefault="00E238C9">
      <w:pPr>
        <w:pStyle w:val="ConsPlusNormal"/>
        <w:spacing w:before="220"/>
        <w:ind w:firstLine="540"/>
        <w:jc w:val="both"/>
      </w:pPr>
      <w:r>
        <w:t xml:space="preserve">4.3. Распределение субсидий между бюджетами муниципальных образований области </w:t>
      </w:r>
      <w:r>
        <w:lastRenderedPageBreak/>
        <w:t>утверждается законом области.</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 xml:space="preserve"> по реализации мероприятий устанавливается в размере 95%.</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r>
        <w:t>5.1.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w:t>
      </w:r>
    </w:p>
    <w:p w:rsidR="00E238C9" w:rsidRDefault="00E238C9">
      <w:pPr>
        <w:pStyle w:val="ConsPlusNormal"/>
        <w:spacing w:before="220"/>
        <w:ind w:firstLine="540"/>
        <w:jc w:val="both"/>
      </w:pPr>
      <w:r>
        <w:t xml:space="preserve">5.2. Для осуществления финансирования Комитет представляет в ГКУ </w:t>
      </w:r>
      <w:proofErr w:type="gramStart"/>
      <w:r>
        <w:t>ВО</w:t>
      </w:r>
      <w:proofErr w:type="gramEnd"/>
      <w:r>
        <w:t xml:space="preserve"> "Областное казначейство" заверенные Комитетом копии соглашений о предоставлении субсидий, указанных в </w:t>
      </w:r>
      <w:hyperlink w:anchor="P6016" w:history="1">
        <w:r>
          <w:rPr>
            <w:color w:val="0000FF"/>
          </w:rPr>
          <w:t>пункте 2.1</w:t>
        </w:r>
      </w:hyperlink>
      <w:r>
        <w:t xml:space="preserve"> настоящих Правил.</w:t>
      </w:r>
    </w:p>
    <w:p w:rsidR="00E238C9" w:rsidRDefault="00E238C9">
      <w:pPr>
        <w:pStyle w:val="ConsPlusNormal"/>
        <w:spacing w:before="220"/>
        <w:ind w:firstLine="540"/>
        <w:jc w:val="both"/>
      </w:pPr>
      <w:r>
        <w:t>5.3. Органы местного самоуправления муниципальных образований области в срок до 20 числа текущего месяца представляют в Комитет заявку-расчет потребности в субсидии на месяц, следующий за текущим, по форме, установленной Комитетом.</w:t>
      </w:r>
    </w:p>
    <w:p w:rsidR="00E238C9" w:rsidRDefault="00E238C9">
      <w:pPr>
        <w:pStyle w:val="ConsPlusNormal"/>
        <w:spacing w:before="220"/>
        <w:ind w:firstLine="540"/>
        <w:jc w:val="both"/>
      </w:pPr>
      <w:r>
        <w:t>Для перечисления субсидии органы местного самоуправления муниципальных образований области представляют в Комитет заверенные администрацией муниципального образования области копии:</w:t>
      </w:r>
    </w:p>
    <w:p w:rsidR="00E238C9" w:rsidRDefault="00E238C9">
      <w:pPr>
        <w:pStyle w:val="ConsPlusNormal"/>
        <w:spacing w:before="220"/>
        <w:ind w:firstLine="540"/>
        <w:jc w:val="both"/>
      </w:pPr>
      <w:r>
        <w:t>муниципальных контрактов (договоров), заключенных органом местного самоуправления муниципального образования области, иным получателем средств местных бюджетов от имени муниципального образования области или бюджетным учреждением, на внедрение и/или эксплуатацию аппаратно-программного комплекса "Безопасный город" в соответствии с законодательством;</w:t>
      </w:r>
    </w:p>
    <w:p w:rsidR="00E238C9" w:rsidRDefault="00E238C9">
      <w:pPr>
        <w:pStyle w:val="ConsPlusNormal"/>
        <w:spacing w:before="220"/>
        <w:ind w:firstLine="540"/>
        <w:jc w:val="both"/>
      </w:pPr>
      <w:r>
        <w:t>товарных накладных;</w:t>
      </w:r>
    </w:p>
    <w:p w:rsidR="00E238C9" w:rsidRDefault="00E238C9">
      <w:pPr>
        <w:pStyle w:val="ConsPlusNormal"/>
        <w:spacing w:before="220"/>
        <w:ind w:firstLine="540"/>
        <w:jc w:val="both"/>
      </w:pPr>
      <w:r>
        <w:t>счетов-фактур;</w:t>
      </w:r>
    </w:p>
    <w:p w:rsidR="00E238C9" w:rsidRDefault="00E238C9">
      <w:pPr>
        <w:pStyle w:val="ConsPlusNormal"/>
        <w:spacing w:before="220"/>
        <w:ind w:firstLine="540"/>
        <w:jc w:val="both"/>
      </w:pPr>
      <w:r>
        <w:t>актов оказания услуг (выполнения, приема-сдачи работ);</w:t>
      </w:r>
    </w:p>
    <w:p w:rsidR="00E238C9" w:rsidRDefault="00E238C9">
      <w:pPr>
        <w:pStyle w:val="ConsPlusNormal"/>
        <w:spacing w:before="220"/>
        <w:ind w:firstLine="540"/>
        <w:jc w:val="both"/>
      </w:pPr>
      <w:r>
        <w:t>справок о начисленной заработной плате сотрудникам;</w:t>
      </w:r>
    </w:p>
    <w:p w:rsidR="00E238C9" w:rsidRDefault="00E238C9">
      <w:pPr>
        <w:pStyle w:val="ConsPlusNormal"/>
        <w:spacing w:before="220"/>
        <w:ind w:firstLine="540"/>
        <w:jc w:val="both"/>
      </w:pPr>
      <w:r>
        <w:t>расчета налога на имущество, входящего в состав АПК "Безопасный город";</w:t>
      </w:r>
    </w:p>
    <w:p w:rsidR="00E238C9" w:rsidRDefault="00E238C9">
      <w:pPr>
        <w:pStyle w:val="ConsPlusNormal"/>
        <w:spacing w:before="220"/>
        <w:ind w:firstLine="540"/>
        <w:jc w:val="both"/>
      </w:pPr>
      <w:r>
        <w:t>счетов;</w:t>
      </w:r>
    </w:p>
    <w:p w:rsidR="00E238C9" w:rsidRDefault="00E238C9">
      <w:pPr>
        <w:pStyle w:val="ConsPlusNormal"/>
        <w:spacing w:before="220"/>
        <w:ind w:firstLine="540"/>
        <w:jc w:val="both"/>
      </w:pPr>
      <w:r>
        <w:t>бухгалтерских справок, подтверждающих произведенные расходы.</w:t>
      </w:r>
    </w:p>
    <w:p w:rsidR="00E238C9" w:rsidRDefault="00E238C9">
      <w:pPr>
        <w:pStyle w:val="ConsPlusNormal"/>
        <w:spacing w:before="220"/>
        <w:ind w:firstLine="540"/>
        <w:jc w:val="both"/>
      </w:pPr>
      <w:r>
        <w:t>Для подтверждения произведенных расходов органы местного самоуправления муниципальных образований области представляют в Комитет заверенные администрацией муниципального образования области копии платежных поручений.</w:t>
      </w:r>
    </w:p>
    <w:p w:rsidR="00E238C9" w:rsidRDefault="00E238C9">
      <w:pPr>
        <w:pStyle w:val="ConsPlusNormal"/>
        <w:spacing w:before="220"/>
        <w:ind w:firstLine="540"/>
        <w:jc w:val="both"/>
      </w:pPr>
      <w:r>
        <w:t xml:space="preserve">5.4. </w:t>
      </w:r>
      <w:proofErr w:type="gramStart"/>
      <w:r>
        <w:t>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Комитету в Департаменте финансов области, на счет Управления Федерального казначейства по Вологодской области, открытый для учета поступлений и их распределения между бюджетами бюджетной системы Российской Федерации, для последующего перечисления в местные бюджеты.</w:t>
      </w:r>
      <w:proofErr w:type="gramEnd"/>
    </w:p>
    <w:p w:rsidR="00E238C9" w:rsidRDefault="00E238C9">
      <w:pPr>
        <w:pStyle w:val="ConsPlusNormal"/>
        <w:jc w:val="both"/>
      </w:pPr>
    </w:p>
    <w:p w:rsidR="00E238C9" w:rsidRDefault="00E238C9">
      <w:pPr>
        <w:pStyle w:val="ConsPlusTitle"/>
        <w:jc w:val="center"/>
        <w:outlineLvl w:val="3"/>
      </w:pPr>
      <w:r>
        <w:t>6. Порядок оценки эффективности использования субсидий,</w:t>
      </w:r>
    </w:p>
    <w:p w:rsidR="00E238C9" w:rsidRDefault="00E238C9">
      <w:pPr>
        <w:pStyle w:val="ConsPlusTitle"/>
        <w:jc w:val="center"/>
      </w:pPr>
      <w:r>
        <w:lastRenderedPageBreak/>
        <w:t>а также целевые показатели результативности использования</w:t>
      </w:r>
    </w:p>
    <w:p w:rsidR="00E238C9" w:rsidRDefault="00E238C9">
      <w:pPr>
        <w:pStyle w:val="ConsPlusTitle"/>
        <w:jc w:val="center"/>
      </w:pPr>
      <w:r>
        <w:t>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Комитетом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предоставления субсидий.</w:t>
      </w:r>
    </w:p>
    <w:p w:rsidR="00E238C9" w:rsidRDefault="00E238C9">
      <w:pPr>
        <w:pStyle w:val="ConsPlusNormal"/>
        <w:spacing w:before="220"/>
        <w:ind w:firstLine="540"/>
        <w:jc w:val="both"/>
      </w:pPr>
      <w:r>
        <w:t>6.3. Для оценки применяется следующий целевой показатель результативности использования субсидий: количество обслуживаемых функционирующих камер видеонаблюдения правоохранительного сегмента АПК "Безопасный город" (шт.). При этом расчет показателя результативности предоставления субсидий не применяется.</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Комитет ежеквартально до 10 числа месяца, следующего за отчетным кварталом, </w:t>
      </w:r>
      <w:hyperlink w:anchor="P6129" w:history="1">
        <w:r>
          <w:rPr>
            <w:color w:val="0000FF"/>
          </w:rPr>
          <w:t>отчет</w:t>
        </w:r>
      </w:hyperlink>
      <w:r>
        <w:t xml:space="preserve"> по форме согласно приложению к настоящим Правилам. Отчеты составляются на 1 число месяца каждого квартала и нарастающим итогом с начала года. Отчеты составляются на основании документов бухгалтерского учета.</w:t>
      </w:r>
    </w:p>
    <w:p w:rsidR="00E238C9" w:rsidRDefault="00E238C9">
      <w:pPr>
        <w:pStyle w:val="ConsPlusNormal"/>
        <w:spacing w:before="220"/>
        <w:ind w:firstLine="540"/>
        <w:jc w:val="both"/>
      </w:pPr>
      <w:r>
        <w:t>7.2. Ежегодно в срок до 15 марта текущего финансового года Комитет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представляет в срок до 20 марта текущего финансового года:</w:t>
      </w:r>
    </w:p>
    <w:p w:rsidR="00E238C9" w:rsidRDefault="00E238C9">
      <w:pPr>
        <w:pStyle w:val="ConsPlusNormal"/>
        <w:spacing w:before="220"/>
        <w:ind w:firstLine="540"/>
        <w:jc w:val="both"/>
      </w:pPr>
      <w:proofErr w:type="gramStart"/>
      <w:r>
        <w:t xml:space="preserve">в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 обоснованием невыполнения целевых показателей результативности использования субсидий</w:t>
      </w:r>
      <w:proofErr w:type="gramEnd"/>
      <w:r>
        <w:t xml:space="preserve"> и предложениями о мерах по повышению эффективности использования субсидий;</w:t>
      </w:r>
    </w:p>
    <w:p w:rsidR="00E238C9" w:rsidRDefault="00E238C9">
      <w:pPr>
        <w:pStyle w:val="ConsPlusNormal"/>
        <w:spacing w:before="220"/>
        <w:ind w:firstLine="540"/>
        <w:jc w:val="both"/>
      </w:pPr>
      <w:r>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Комитетом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8.1. Комитет обеспечивает соблюдение органом местного самоуправления 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 xml:space="preserve">при рассмотрении отчетности об использовании субсидии, в том числе отчетности об </w:t>
      </w:r>
      <w:r>
        <w:lastRenderedPageBreak/>
        <w:t>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Комитет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223" w:history="1">
        <w:r>
          <w:rPr>
            <w:color w:val="0000FF"/>
          </w:rPr>
          <w:t>пунктом 3 статьи 92.1</w:t>
        </w:r>
      </w:hyperlink>
      <w:r>
        <w:t xml:space="preserve"> и </w:t>
      </w:r>
      <w:hyperlink r:id="rId224" w:history="1">
        <w:r>
          <w:rPr>
            <w:color w:val="0000FF"/>
          </w:rPr>
          <w:t>статьей 107</w:t>
        </w:r>
      </w:hyperlink>
      <w:r>
        <w:t xml:space="preserve"> Бюджетного кодекса Российской Федерации, и в случаях, предусмотренных </w:t>
      </w:r>
      <w:hyperlink r:id="rId225"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 V</w:t>
      </w:r>
      <w:r>
        <w:rPr>
          <w:vertAlign w:val="subscript"/>
        </w:rPr>
        <w:t>(сокращения субсидии)</w:t>
      </w:r>
      <w:r>
        <w:t xml:space="preserve"> рассчитывается по формуле:</w:t>
      </w:r>
      <w:proofErr w:type="gramEnd"/>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w:t>
      </w:r>
      <w:proofErr w:type="spellStart"/>
      <w:r>
        <w:t>V</w:t>
      </w:r>
      <w:r>
        <w:rPr>
          <w:vertAlign w:val="subscript"/>
        </w:rPr>
        <w:t>субсидии</w:t>
      </w:r>
      <w:proofErr w:type="spellEnd"/>
      <w:r>
        <w:t xml:space="preserve"> x D) x 0.1, где:</w:t>
      </w:r>
    </w:p>
    <w:p w:rsidR="00E238C9" w:rsidRDefault="00E238C9">
      <w:pPr>
        <w:pStyle w:val="ConsPlusNormal"/>
        <w:jc w:val="both"/>
      </w:pPr>
    </w:p>
    <w:p w:rsidR="00E238C9" w:rsidRDefault="00E238C9">
      <w:pPr>
        <w:pStyle w:val="ConsPlusNormal"/>
        <w:ind w:firstLine="540"/>
        <w:jc w:val="both"/>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w:t>
      </w:r>
      <w:r>
        <w:lastRenderedPageBreak/>
        <w:t xml:space="preserve">образования области, объем субсидии, подлежащий сокращению из бюджета муниципального образования области в областной бюджет, - V </w:t>
      </w:r>
      <w:r>
        <w:rPr>
          <w:vertAlign w:val="subscript"/>
        </w:rPr>
        <w:t>(сокращения субсидии)</w:t>
      </w:r>
      <w:r>
        <w:t xml:space="preserve"> рассчитывается по формуле:</w:t>
      </w:r>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Комитетом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pPr>
      <w:r>
        <w:t>Форма</w:t>
      </w:r>
    </w:p>
    <w:p w:rsidR="00E238C9" w:rsidRDefault="00E238C9">
      <w:pPr>
        <w:pStyle w:val="ConsPlusNormal"/>
        <w:jc w:val="both"/>
      </w:pPr>
    </w:p>
    <w:p w:rsidR="00E238C9" w:rsidRDefault="00E238C9">
      <w:pPr>
        <w:pStyle w:val="ConsPlusNormal"/>
        <w:jc w:val="center"/>
      </w:pPr>
      <w:bookmarkStart w:id="58" w:name="P6129"/>
      <w:bookmarkEnd w:id="58"/>
      <w:r>
        <w:t>ОТЧЕТ</w:t>
      </w:r>
    </w:p>
    <w:p w:rsidR="00E238C9" w:rsidRDefault="00E238C9">
      <w:pPr>
        <w:pStyle w:val="ConsPlusNormal"/>
        <w:jc w:val="center"/>
      </w:pPr>
      <w:r>
        <w:t>об использовании субсидий на внедрение и/или эксплуатацию</w:t>
      </w:r>
    </w:p>
    <w:p w:rsidR="00E238C9" w:rsidRDefault="00E238C9">
      <w:pPr>
        <w:pStyle w:val="ConsPlusNormal"/>
        <w:jc w:val="center"/>
      </w:pPr>
      <w:r>
        <w:t>аппаратно-программного комплекса "Безопасный город"</w:t>
      </w:r>
    </w:p>
    <w:p w:rsidR="00E238C9" w:rsidRDefault="00E238C9">
      <w:pPr>
        <w:pStyle w:val="ConsPlusNormal"/>
        <w:jc w:val="center"/>
      </w:pPr>
      <w:r>
        <w:t>за __________ 20__ года</w:t>
      </w:r>
    </w:p>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00"/>
        <w:gridCol w:w="850"/>
        <w:gridCol w:w="1400"/>
        <w:gridCol w:w="1191"/>
        <w:gridCol w:w="2100"/>
        <w:gridCol w:w="850"/>
        <w:gridCol w:w="1400"/>
        <w:gridCol w:w="1191"/>
        <w:gridCol w:w="1247"/>
        <w:gridCol w:w="1247"/>
        <w:gridCol w:w="1701"/>
      </w:tblGrid>
      <w:tr w:rsidR="00E238C9">
        <w:tc>
          <w:tcPr>
            <w:tcW w:w="2100" w:type="dxa"/>
            <w:vMerge w:val="restart"/>
          </w:tcPr>
          <w:p w:rsidR="00E238C9" w:rsidRDefault="00E238C9">
            <w:pPr>
              <w:pStyle w:val="ConsPlusNormal"/>
            </w:pPr>
            <w:r>
              <w:lastRenderedPageBreak/>
              <w:t>Муниципальное образование области</w:t>
            </w:r>
          </w:p>
        </w:tc>
        <w:tc>
          <w:tcPr>
            <w:tcW w:w="3441" w:type="dxa"/>
            <w:gridSpan w:val="3"/>
          </w:tcPr>
          <w:p w:rsidR="00E238C9" w:rsidRDefault="00E238C9">
            <w:pPr>
              <w:pStyle w:val="ConsPlusNormal"/>
            </w:pPr>
            <w:r>
              <w:t>Предусмотрено средств на 20__ год (рублей)</w:t>
            </w:r>
          </w:p>
        </w:tc>
        <w:tc>
          <w:tcPr>
            <w:tcW w:w="2100" w:type="dxa"/>
            <w:vMerge w:val="restart"/>
          </w:tcPr>
          <w:p w:rsidR="00E238C9" w:rsidRDefault="00E238C9">
            <w:pPr>
              <w:pStyle w:val="ConsPlusNormal"/>
            </w:pPr>
            <w:r>
              <w:t>Получено субсидий нарастающим итогом с начала года (рублей)</w:t>
            </w:r>
          </w:p>
        </w:tc>
        <w:tc>
          <w:tcPr>
            <w:tcW w:w="3441" w:type="dxa"/>
            <w:gridSpan w:val="3"/>
          </w:tcPr>
          <w:p w:rsidR="00E238C9" w:rsidRDefault="00E238C9">
            <w:pPr>
              <w:pStyle w:val="ConsPlusNormal"/>
              <w:jc w:val="center"/>
            </w:pPr>
            <w:r>
              <w:t>Кассовые расходы (рублей)</w:t>
            </w:r>
          </w:p>
        </w:tc>
        <w:tc>
          <w:tcPr>
            <w:tcW w:w="2494" w:type="dxa"/>
            <w:gridSpan w:val="2"/>
            <w:vMerge w:val="restart"/>
          </w:tcPr>
          <w:p w:rsidR="00E238C9" w:rsidRDefault="00E238C9">
            <w:pPr>
              <w:pStyle w:val="ConsPlusNormal"/>
            </w:pPr>
            <w:r>
              <w:t>Количество обслуживаемых функционирующих камер видеонаблюдения правоохранительного сегмента АПК "Безопасный город" (шт.)</w:t>
            </w:r>
          </w:p>
        </w:tc>
        <w:tc>
          <w:tcPr>
            <w:tcW w:w="1701" w:type="dxa"/>
            <w:vMerge w:val="restart"/>
          </w:tcPr>
          <w:p w:rsidR="00E238C9" w:rsidRDefault="00E238C9">
            <w:pPr>
              <w:pStyle w:val="ConsPlusNormal"/>
            </w:pPr>
            <w:r>
              <w:t>Перечень выполненных мероприятий</w:t>
            </w:r>
          </w:p>
        </w:tc>
      </w:tr>
      <w:tr w:rsidR="00E238C9">
        <w:tc>
          <w:tcPr>
            <w:tcW w:w="2100" w:type="dxa"/>
            <w:vMerge/>
          </w:tcPr>
          <w:p w:rsidR="00E238C9" w:rsidRDefault="00E238C9"/>
        </w:tc>
        <w:tc>
          <w:tcPr>
            <w:tcW w:w="850" w:type="dxa"/>
            <w:vMerge w:val="restart"/>
          </w:tcPr>
          <w:p w:rsidR="00E238C9" w:rsidRDefault="00E238C9">
            <w:pPr>
              <w:pStyle w:val="ConsPlusNormal"/>
              <w:jc w:val="center"/>
            </w:pPr>
            <w:r>
              <w:t>всего</w:t>
            </w:r>
          </w:p>
        </w:tc>
        <w:tc>
          <w:tcPr>
            <w:tcW w:w="2591" w:type="dxa"/>
            <w:gridSpan w:val="2"/>
          </w:tcPr>
          <w:p w:rsidR="00E238C9" w:rsidRDefault="00E238C9">
            <w:pPr>
              <w:pStyle w:val="ConsPlusNormal"/>
              <w:jc w:val="center"/>
            </w:pPr>
            <w:r>
              <w:t>в том числе за счет</w:t>
            </w:r>
          </w:p>
        </w:tc>
        <w:tc>
          <w:tcPr>
            <w:tcW w:w="2100" w:type="dxa"/>
            <w:vMerge/>
          </w:tcPr>
          <w:p w:rsidR="00E238C9" w:rsidRDefault="00E238C9"/>
        </w:tc>
        <w:tc>
          <w:tcPr>
            <w:tcW w:w="850" w:type="dxa"/>
            <w:vMerge w:val="restart"/>
          </w:tcPr>
          <w:p w:rsidR="00E238C9" w:rsidRDefault="00E238C9">
            <w:pPr>
              <w:pStyle w:val="ConsPlusNormal"/>
              <w:jc w:val="center"/>
            </w:pPr>
            <w:r>
              <w:t>всего</w:t>
            </w:r>
          </w:p>
        </w:tc>
        <w:tc>
          <w:tcPr>
            <w:tcW w:w="2591" w:type="dxa"/>
            <w:gridSpan w:val="2"/>
          </w:tcPr>
          <w:p w:rsidR="00E238C9" w:rsidRDefault="00E238C9">
            <w:pPr>
              <w:pStyle w:val="ConsPlusNormal"/>
              <w:jc w:val="center"/>
            </w:pPr>
            <w:r>
              <w:t>в том числе за счет</w:t>
            </w:r>
          </w:p>
        </w:tc>
        <w:tc>
          <w:tcPr>
            <w:tcW w:w="2494" w:type="dxa"/>
            <w:gridSpan w:val="2"/>
            <w:vMerge/>
          </w:tcPr>
          <w:p w:rsidR="00E238C9" w:rsidRDefault="00E238C9"/>
        </w:tc>
        <w:tc>
          <w:tcPr>
            <w:tcW w:w="1701" w:type="dxa"/>
            <w:vMerge/>
          </w:tcPr>
          <w:p w:rsidR="00E238C9" w:rsidRDefault="00E238C9"/>
        </w:tc>
      </w:tr>
      <w:tr w:rsidR="00E238C9">
        <w:tc>
          <w:tcPr>
            <w:tcW w:w="2100" w:type="dxa"/>
            <w:vMerge/>
          </w:tcPr>
          <w:p w:rsidR="00E238C9" w:rsidRDefault="00E238C9"/>
        </w:tc>
        <w:tc>
          <w:tcPr>
            <w:tcW w:w="850" w:type="dxa"/>
            <w:vMerge/>
          </w:tcPr>
          <w:p w:rsidR="00E238C9" w:rsidRDefault="00E238C9"/>
        </w:tc>
        <w:tc>
          <w:tcPr>
            <w:tcW w:w="1400" w:type="dxa"/>
          </w:tcPr>
          <w:p w:rsidR="00E238C9" w:rsidRDefault="00E238C9">
            <w:pPr>
              <w:pStyle w:val="ConsPlusNormal"/>
              <w:jc w:val="center"/>
            </w:pPr>
            <w:r>
              <w:t>субсидии</w:t>
            </w:r>
          </w:p>
        </w:tc>
        <w:tc>
          <w:tcPr>
            <w:tcW w:w="1191" w:type="dxa"/>
          </w:tcPr>
          <w:p w:rsidR="00E238C9" w:rsidRDefault="00E238C9">
            <w:pPr>
              <w:pStyle w:val="ConsPlusNormal"/>
            </w:pPr>
            <w:r>
              <w:t>средств местного бюджета</w:t>
            </w:r>
          </w:p>
        </w:tc>
        <w:tc>
          <w:tcPr>
            <w:tcW w:w="2100" w:type="dxa"/>
            <w:vMerge/>
          </w:tcPr>
          <w:p w:rsidR="00E238C9" w:rsidRDefault="00E238C9"/>
        </w:tc>
        <w:tc>
          <w:tcPr>
            <w:tcW w:w="850" w:type="dxa"/>
            <w:vMerge/>
          </w:tcPr>
          <w:p w:rsidR="00E238C9" w:rsidRDefault="00E238C9"/>
        </w:tc>
        <w:tc>
          <w:tcPr>
            <w:tcW w:w="1400" w:type="dxa"/>
          </w:tcPr>
          <w:p w:rsidR="00E238C9" w:rsidRDefault="00E238C9">
            <w:pPr>
              <w:pStyle w:val="ConsPlusNormal"/>
              <w:jc w:val="center"/>
            </w:pPr>
            <w:r>
              <w:t>субсидии</w:t>
            </w:r>
          </w:p>
        </w:tc>
        <w:tc>
          <w:tcPr>
            <w:tcW w:w="1191" w:type="dxa"/>
          </w:tcPr>
          <w:p w:rsidR="00E238C9" w:rsidRDefault="00E238C9">
            <w:pPr>
              <w:pStyle w:val="ConsPlusNormal"/>
            </w:pPr>
            <w:r>
              <w:t>средств местного бюджета</w:t>
            </w:r>
          </w:p>
        </w:tc>
        <w:tc>
          <w:tcPr>
            <w:tcW w:w="1247" w:type="dxa"/>
          </w:tcPr>
          <w:p w:rsidR="00E238C9" w:rsidRDefault="00E238C9">
            <w:pPr>
              <w:pStyle w:val="ConsPlusNormal"/>
              <w:jc w:val="center"/>
            </w:pPr>
            <w:r>
              <w:t>план</w:t>
            </w:r>
          </w:p>
        </w:tc>
        <w:tc>
          <w:tcPr>
            <w:tcW w:w="1247" w:type="dxa"/>
          </w:tcPr>
          <w:p w:rsidR="00E238C9" w:rsidRDefault="00E238C9">
            <w:pPr>
              <w:pStyle w:val="ConsPlusNormal"/>
              <w:jc w:val="center"/>
            </w:pPr>
            <w:r>
              <w:t>факт</w:t>
            </w:r>
          </w:p>
        </w:tc>
        <w:tc>
          <w:tcPr>
            <w:tcW w:w="1701" w:type="dxa"/>
            <w:vMerge/>
          </w:tcPr>
          <w:p w:rsidR="00E238C9" w:rsidRDefault="00E238C9"/>
        </w:tc>
      </w:tr>
      <w:tr w:rsidR="00E238C9">
        <w:tc>
          <w:tcPr>
            <w:tcW w:w="2100" w:type="dxa"/>
          </w:tcPr>
          <w:p w:rsidR="00E238C9" w:rsidRDefault="00E238C9">
            <w:pPr>
              <w:pStyle w:val="ConsPlusNormal"/>
              <w:jc w:val="center"/>
            </w:pPr>
            <w:r>
              <w:t>1</w:t>
            </w:r>
          </w:p>
        </w:tc>
        <w:tc>
          <w:tcPr>
            <w:tcW w:w="850" w:type="dxa"/>
          </w:tcPr>
          <w:p w:rsidR="00E238C9" w:rsidRDefault="00E238C9">
            <w:pPr>
              <w:pStyle w:val="ConsPlusNormal"/>
              <w:jc w:val="center"/>
            </w:pPr>
            <w:r>
              <w:t>2</w:t>
            </w:r>
          </w:p>
        </w:tc>
        <w:tc>
          <w:tcPr>
            <w:tcW w:w="1400" w:type="dxa"/>
          </w:tcPr>
          <w:p w:rsidR="00E238C9" w:rsidRDefault="00E238C9">
            <w:pPr>
              <w:pStyle w:val="ConsPlusNormal"/>
              <w:jc w:val="center"/>
            </w:pPr>
            <w:r>
              <w:t>3</w:t>
            </w:r>
          </w:p>
        </w:tc>
        <w:tc>
          <w:tcPr>
            <w:tcW w:w="1191" w:type="dxa"/>
          </w:tcPr>
          <w:p w:rsidR="00E238C9" w:rsidRDefault="00E238C9">
            <w:pPr>
              <w:pStyle w:val="ConsPlusNormal"/>
              <w:jc w:val="center"/>
            </w:pPr>
            <w:r>
              <w:t>4</w:t>
            </w:r>
          </w:p>
        </w:tc>
        <w:tc>
          <w:tcPr>
            <w:tcW w:w="2100" w:type="dxa"/>
          </w:tcPr>
          <w:p w:rsidR="00E238C9" w:rsidRDefault="00E238C9">
            <w:pPr>
              <w:pStyle w:val="ConsPlusNormal"/>
              <w:jc w:val="center"/>
            </w:pPr>
            <w:r>
              <w:t>5</w:t>
            </w:r>
          </w:p>
        </w:tc>
        <w:tc>
          <w:tcPr>
            <w:tcW w:w="850" w:type="dxa"/>
          </w:tcPr>
          <w:p w:rsidR="00E238C9" w:rsidRDefault="00E238C9">
            <w:pPr>
              <w:pStyle w:val="ConsPlusNormal"/>
              <w:jc w:val="center"/>
            </w:pPr>
            <w:r>
              <w:t>6</w:t>
            </w:r>
          </w:p>
        </w:tc>
        <w:tc>
          <w:tcPr>
            <w:tcW w:w="1400" w:type="dxa"/>
          </w:tcPr>
          <w:p w:rsidR="00E238C9" w:rsidRDefault="00E238C9">
            <w:pPr>
              <w:pStyle w:val="ConsPlusNormal"/>
              <w:jc w:val="center"/>
            </w:pPr>
            <w:r>
              <w:t>7</w:t>
            </w:r>
          </w:p>
        </w:tc>
        <w:tc>
          <w:tcPr>
            <w:tcW w:w="1191" w:type="dxa"/>
          </w:tcPr>
          <w:p w:rsidR="00E238C9" w:rsidRDefault="00E238C9">
            <w:pPr>
              <w:pStyle w:val="ConsPlusNormal"/>
              <w:jc w:val="center"/>
            </w:pPr>
            <w:r>
              <w:t>8</w:t>
            </w:r>
          </w:p>
        </w:tc>
        <w:tc>
          <w:tcPr>
            <w:tcW w:w="1247" w:type="dxa"/>
          </w:tcPr>
          <w:p w:rsidR="00E238C9" w:rsidRDefault="00E238C9">
            <w:pPr>
              <w:pStyle w:val="ConsPlusNormal"/>
              <w:jc w:val="center"/>
            </w:pPr>
            <w:r>
              <w:t>9</w:t>
            </w:r>
          </w:p>
        </w:tc>
        <w:tc>
          <w:tcPr>
            <w:tcW w:w="1247" w:type="dxa"/>
          </w:tcPr>
          <w:p w:rsidR="00E238C9" w:rsidRDefault="00E238C9">
            <w:pPr>
              <w:pStyle w:val="ConsPlusNormal"/>
              <w:jc w:val="center"/>
            </w:pPr>
            <w:r>
              <w:t>10</w:t>
            </w:r>
          </w:p>
        </w:tc>
        <w:tc>
          <w:tcPr>
            <w:tcW w:w="1701" w:type="dxa"/>
          </w:tcPr>
          <w:p w:rsidR="00E238C9" w:rsidRDefault="00E238C9">
            <w:pPr>
              <w:pStyle w:val="ConsPlusNormal"/>
              <w:jc w:val="center"/>
            </w:pPr>
            <w:r>
              <w:t>11</w:t>
            </w:r>
          </w:p>
        </w:tc>
      </w:tr>
      <w:tr w:rsidR="00E238C9">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701" w:type="dxa"/>
          </w:tcPr>
          <w:p w:rsidR="00E238C9" w:rsidRDefault="00E238C9">
            <w:pPr>
              <w:pStyle w:val="ConsPlusNormal"/>
            </w:pPr>
          </w:p>
        </w:tc>
      </w:tr>
      <w:tr w:rsidR="00E238C9">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701" w:type="dxa"/>
          </w:tcPr>
          <w:p w:rsidR="00E238C9" w:rsidRDefault="00E238C9">
            <w:pPr>
              <w:pStyle w:val="ConsPlusNormal"/>
            </w:pPr>
          </w:p>
        </w:tc>
      </w:tr>
      <w:tr w:rsidR="00E238C9">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701" w:type="dxa"/>
          </w:tcPr>
          <w:p w:rsidR="00E238C9" w:rsidRDefault="00E238C9">
            <w:pPr>
              <w:pStyle w:val="ConsPlusNormal"/>
            </w:pPr>
          </w:p>
        </w:tc>
      </w:tr>
      <w:tr w:rsidR="00E238C9">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701" w:type="dxa"/>
          </w:tcPr>
          <w:p w:rsidR="00E238C9" w:rsidRDefault="00E238C9">
            <w:pPr>
              <w:pStyle w:val="ConsPlusNormal"/>
            </w:pPr>
          </w:p>
        </w:tc>
      </w:tr>
      <w:tr w:rsidR="00E238C9">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2100" w:type="dxa"/>
          </w:tcPr>
          <w:p w:rsidR="00E238C9" w:rsidRDefault="00E238C9">
            <w:pPr>
              <w:pStyle w:val="ConsPlusNormal"/>
            </w:pPr>
          </w:p>
        </w:tc>
        <w:tc>
          <w:tcPr>
            <w:tcW w:w="850" w:type="dxa"/>
          </w:tcPr>
          <w:p w:rsidR="00E238C9" w:rsidRDefault="00E238C9">
            <w:pPr>
              <w:pStyle w:val="ConsPlusNormal"/>
            </w:pPr>
          </w:p>
        </w:tc>
        <w:tc>
          <w:tcPr>
            <w:tcW w:w="1400" w:type="dxa"/>
          </w:tcPr>
          <w:p w:rsidR="00E238C9" w:rsidRDefault="00E238C9">
            <w:pPr>
              <w:pStyle w:val="ConsPlusNormal"/>
            </w:pPr>
          </w:p>
        </w:tc>
        <w:tc>
          <w:tcPr>
            <w:tcW w:w="1191"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701" w:type="dxa"/>
          </w:tcPr>
          <w:p w:rsidR="00E238C9" w:rsidRDefault="00E238C9">
            <w:pPr>
              <w:pStyle w:val="ConsPlusNormal"/>
            </w:pP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40"/>
        <w:gridCol w:w="1417"/>
        <w:gridCol w:w="340"/>
        <w:gridCol w:w="2778"/>
      </w:tblGrid>
      <w:tr w:rsidR="00E238C9">
        <w:tc>
          <w:tcPr>
            <w:tcW w:w="4195"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1417"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2778" w:type="dxa"/>
            <w:tcBorders>
              <w:top w:val="nil"/>
              <w:left w:val="nil"/>
              <w:bottom w:val="single" w:sz="4" w:space="0" w:color="auto"/>
              <w:right w:val="nil"/>
            </w:tcBorders>
          </w:tcPr>
          <w:p w:rsidR="00E238C9" w:rsidRDefault="00E238C9">
            <w:pPr>
              <w:pStyle w:val="ConsPlusNormal"/>
            </w:pPr>
          </w:p>
        </w:tc>
      </w:tr>
      <w:tr w:rsidR="00E238C9">
        <w:tblPrEx>
          <w:tblBorders>
            <w:insideH w:val="none" w:sz="0" w:space="0" w:color="auto"/>
          </w:tblBorders>
        </w:tblPrEx>
        <w:tc>
          <w:tcPr>
            <w:tcW w:w="4195" w:type="dxa"/>
            <w:tcBorders>
              <w:top w:val="single" w:sz="4" w:space="0" w:color="auto"/>
              <w:left w:val="nil"/>
              <w:bottom w:val="nil"/>
              <w:right w:val="nil"/>
            </w:tcBorders>
          </w:tcPr>
          <w:p w:rsidR="00E238C9" w:rsidRDefault="00E238C9">
            <w:pPr>
              <w:pStyle w:val="ConsPlusNormal"/>
              <w:jc w:val="center"/>
            </w:pPr>
            <w:r>
              <w:t>(должность уполномоченного лица)</w:t>
            </w:r>
          </w:p>
        </w:tc>
        <w:tc>
          <w:tcPr>
            <w:tcW w:w="340" w:type="dxa"/>
            <w:tcBorders>
              <w:top w:val="nil"/>
              <w:left w:val="nil"/>
              <w:bottom w:val="nil"/>
              <w:right w:val="nil"/>
            </w:tcBorders>
          </w:tcPr>
          <w:p w:rsidR="00E238C9" w:rsidRDefault="00E238C9">
            <w:pPr>
              <w:pStyle w:val="ConsPlusNormal"/>
            </w:pPr>
          </w:p>
        </w:tc>
        <w:tc>
          <w:tcPr>
            <w:tcW w:w="1417" w:type="dxa"/>
            <w:tcBorders>
              <w:top w:val="single" w:sz="4" w:space="0" w:color="auto"/>
              <w:left w:val="nil"/>
              <w:bottom w:val="nil"/>
              <w:right w:val="nil"/>
            </w:tcBorders>
          </w:tcPr>
          <w:p w:rsidR="00E238C9" w:rsidRDefault="00E238C9">
            <w:pPr>
              <w:pStyle w:val="ConsPlusNormal"/>
              <w:jc w:val="center"/>
            </w:pPr>
            <w:r>
              <w:t>(подпись)</w:t>
            </w:r>
          </w:p>
        </w:tc>
        <w:tc>
          <w:tcPr>
            <w:tcW w:w="340" w:type="dxa"/>
            <w:tcBorders>
              <w:top w:val="nil"/>
              <w:left w:val="nil"/>
              <w:bottom w:val="nil"/>
              <w:right w:val="nil"/>
            </w:tcBorders>
          </w:tcPr>
          <w:p w:rsidR="00E238C9" w:rsidRDefault="00E238C9">
            <w:pPr>
              <w:pStyle w:val="ConsPlusNormal"/>
            </w:pPr>
          </w:p>
        </w:tc>
        <w:tc>
          <w:tcPr>
            <w:tcW w:w="2778" w:type="dxa"/>
            <w:tcBorders>
              <w:top w:val="single" w:sz="4" w:space="0" w:color="auto"/>
              <w:left w:val="nil"/>
              <w:bottom w:val="nil"/>
              <w:right w:val="nil"/>
            </w:tcBorders>
          </w:tcPr>
          <w:p w:rsidR="00E238C9" w:rsidRDefault="00E238C9">
            <w:pPr>
              <w:pStyle w:val="ConsPlusNormal"/>
              <w:jc w:val="center"/>
            </w:pPr>
            <w:r>
              <w:t>(расшифровка подписи)</w:t>
            </w: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pP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jc w:val="right"/>
            </w:pPr>
            <w:r>
              <w:t>"__"____________ 20__ года</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9</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59" w:name="P6237"/>
      <w:bookmarkEnd w:id="59"/>
      <w:r>
        <w:t>ПОДПРОГРАММА 5</w:t>
      </w:r>
    </w:p>
    <w:p w:rsidR="00E238C9" w:rsidRDefault="00E238C9">
      <w:pPr>
        <w:pStyle w:val="ConsPlusTitle"/>
        <w:jc w:val="center"/>
      </w:pPr>
      <w:r>
        <w:t>"ПРОФИЛАКТИКА ПРЕСТУПЛЕНИЙ И ИНЫХ ПРАВОНАРУШЕНИЙ"</w:t>
      </w:r>
    </w:p>
    <w:p w:rsidR="00E238C9" w:rsidRDefault="00E238C9">
      <w:pPr>
        <w:pStyle w:val="ConsPlusTitle"/>
        <w:jc w:val="center"/>
      </w:pPr>
      <w:r>
        <w:t>(ДАЛЕЕ - ПОДПРОГРАММА 5)</w:t>
      </w:r>
    </w:p>
    <w:p w:rsidR="00E238C9" w:rsidRDefault="00E238C9">
      <w:pPr>
        <w:spacing w:after="1"/>
      </w:pPr>
    </w:p>
    <w:p w:rsidR="00320E5E" w:rsidRDefault="00320E5E" w:rsidP="00320E5E">
      <w:pPr>
        <w:pStyle w:val="ConsPlusNormal"/>
        <w:jc w:val="center"/>
      </w:pPr>
      <w:proofErr w:type="gramStart"/>
      <w:r>
        <w:t>(в ред. постановлений Правительства Вологодской области</w:t>
      </w:r>
      <w:proofErr w:type="gramEnd"/>
    </w:p>
    <w:p w:rsidR="00320E5E" w:rsidRDefault="00320E5E" w:rsidP="00320E5E">
      <w:pPr>
        <w:pStyle w:val="ConsPlusNormal"/>
        <w:jc w:val="center"/>
      </w:pPr>
      <w:r>
        <w:t>от 04.09.2017 N 806, от 05.02.2018 N 97, от 12.03.2018 N 208,</w:t>
      </w:r>
    </w:p>
    <w:p w:rsidR="00320E5E" w:rsidRDefault="00320E5E" w:rsidP="00320E5E">
      <w:pPr>
        <w:pStyle w:val="ConsPlusNormal"/>
        <w:jc w:val="center"/>
      </w:pPr>
      <w:r>
        <w:t>от 30.07.2018 N 692, от 20.08.2018 N 726, от 10.12.2018 N 1101,</w:t>
      </w:r>
    </w:p>
    <w:p w:rsidR="00320E5E" w:rsidRDefault="00320E5E" w:rsidP="00320E5E">
      <w:pPr>
        <w:pStyle w:val="ConsPlusNormal"/>
        <w:jc w:val="center"/>
      </w:pPr>
      <w:r>
        <w:t>от 18.02.2019 N 140, от 04.03.2019 N 221, от 08.04.2019 N 349,</w:t>
      </w:r>
    </w:p>
    <w:p w:rsidR="00320E5E" w:rsidRDefault="00320E5E" w:rsidP="00320E5E">
      <w:pPr>
        <w:pStyle w:val="ConsPlusNormal"/>
        <w:jc w:val="center"/>
      </w:pPr>
      <w:r>
        <w:t>от 19.08.2019 N 788, от 23.12.2019 N 1281, от 03.02.2020 N 83,</w:t>
      </w:r>
    </w:p>
    <w:p w:rsidR="00E238C9" w:rsidRDefault="00320E5E" w:rsidP="00320E5E">
      <w:pPr>
        <w:pStyle w:val="ConsPlusNormal"/>
        <w:jc w:val="center"/>
      </w:pPr>
      <w:r>
        <w:t>от 23.03.2020 N 261)</w:t>
      </w:r>
    </w:p>
    <w:p w:rsidR="00E238C9" w:rsidRDefault="00E238C9">
      <w:pPr>
        <w:pStyle w:val="ConsPlusTitle"/>
        <w:jc w:val="center"/>
        <w:outlineLvl w:val="2"/>
      </w:pPr>
      <w:r>
        <w:t>Паспорт подпрограммы 5</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5</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blPrEx>
          <w:tblBorders>
            <w:insideH w:val="nil"/>
          </w:tblBorders>
        </w:tblPrEx>
        <w:tc>
          <w:tcPr>
            <w:tcW w:w="2494" w:type="dxa"/>
            <w:tcBorders>
              <w:bottom w:val="nil"/>
            </w:tcBorders>
          </w:tcPr>
          <w:p w:rsidR="00E238C9" w:rsidRDefault="00E238C9">
            <w:pPr>
              <w:pStyle w:val="ConsPlusNormal"/>
            </w:pPr>
            <w:r>
              <w:t>Исполнители подпрограммы 5</w:t>
            </w:r>
          </w:p>
        </w:tc>
        <w:tc>
          <w:tcPr>
            <w:tcW w:w="6576" w:type="dxa"/>
            <w:tcBorders>
              <w:bottom w:val="nil"/>
            </w:tcBorders>
          </w:tcPr>
          <w:p w:rsidR="00E238C9" w:rsidRDefault="00E238C9">
            <w:pPr>
              <w:pStyle w:val="ConsPlusNormal"/>
            </w:pPr>
            <w:r>
              <w:t>Департамент образования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социальной защиты населения области;</w:t>
            </w:r>
          </w:p>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физической культуры и спорта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внутренней политики Правительства области;</w:t>
            </w:r>
          </w:p>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226" w:history="1">
              <w:r>
                <w:rPr>
                  <w:color w:val="0000FF"/>
                </w:rPr>
                <w:t>постановления</w:t>
              </w:r>
            </w:hyperlink>
            <w:r>
              <w:t xml:space="preserve"> Правительства Вологодской области от 23.12.2019 N 1281)</w:t>
            </w:r>
          </w:p>
        </w:tc>
      </w:tr>
      <w:tr w:rsidR="00E238C9">
        <w:tc>
          <w:tcPr>
            <w:tcW w:w="2494" w:type="dxa"/>
          </w:tcPr>
          <w:p w:rsidR="00E238C9" w:rsidRDefault="00E238C9">
            <w:pPr>
              <w:pStyle w:val="ConsPlusNormal"/>
            </w:pPr>
            <w:r>
              <w:t>Цель подпрограммы 5</w:t>
            </w:r>
          </w:p>
        </w:tc>
        <w:tc>
          <w:tcPr>
            <w:tcW w:w="6576" w:type="dxa"/>
          </w:tcPr>
          <w:p w:rsidR="00E238C9" w:rsidRDefault="00E238C9">
            <w:pPr>
              <w:pStyle w:val="ConsPlusNormal"/>
            </w:pPr>
            <w:r>
              <w:t>повышение качества и результативности противодействия преступности, охраны общественного порядка, собственности, обеспечения общественной безопасности</w:t>
            </w:r>
          </w:p>
        </w:tc>
      </w:tr>
      <w:tr w:rsidR="00E238C9">
        <w:tc>
          <w:tcPr>
            <w:tcW w:w="2494" w:type="dxa"/>
          </w:tcPr>
          <w:p w:rsidR="00E238C9" w:rsidRDefault="00E238C9">
            <w:pPr>
              <w:pStyle w:val="ConsPlusNormal"/>
            </w:pPr>
            <w:r>
              <w:t>Задачи подпрограммы 5</w:t>
            </w:r>
          </w:p>
        </w:tc>
        <w:tc>
          <w:tcPr>
            <w:tcW w:w="6576" w:type="dxa"/>
          </w:tcPr>
          <w:p w:rsidR="00E238C9" w:rsidRDefault="00E238C9">
            <w:pPr>
              <w:pStyle w:val="ConsPlusNormal"/>
            </w:pPr>
            <w:r>
              <w:t>повышение эффективности охраны общественного порядка, обеспечения общественной безопасности и государственной охраны имущества;</w:t>
            </w:r>
          </w:p>
          <w:p w:rsidR="00E238C9" w:rsidRDefault="00E238C9">
            <w:pPr>
              <w:pStyle w:val="ConsPlusNormal"/>
            </w:pPr>
            <w:r>
              <w:t>привлечение общественности к охране правопорядка;</w:t>
            </w:r>
          </w:p>
          <w:p w:rsidR="00E238C9" w:rsidRDefault="00E238C9">
            <w:pPr>
              <w:pStyle w:val="ConsPlusNormal"/>
            </w:pPr>
            <w:r>
              <w:t xml:space="preserve">повышение эффективности и качества государственного надзора за техническим состоянием самоходных машин и других видов </w:t>
            </w:r>
            <w:r>
              <w:lastRenderedPageBreak/>
              <w:t>техники на территории области</w:t>
            </w:r>
          </w:p>
        </w:tc>
      </w:tr>
      <w:tr w:rsidR="00E238C9">
        <w:tblPrEx>
          <w:tblBorders>
            <w:insideH w:val="nil"/>
          </w:tblBorders>
        </w:tblPrEx>
        <w:tc>
          <w:tcPr>
            <w:tcW w:w="2494" w:type="dxa"/>
            <w:tcBorders>
              <w:bottom w:val="nil"/>
            </w:tcBorders>
          </w:tcPr>
          <w:p w:rsidR="00E238C9" w:rsidRDefault="00E238C9">
            <w:pPr>
              <w:pStyle w:val="ConsPlusNormal"/>
            </w:pPr>
            <w:r>
              <w:lastRenderedPageBreak/>
              <w:t>Целевые показатели (индикаторы) подпрограммы 5</w:t>
            </w:r>
          </w:p>
        </w:tc>
        <w:tc>
          <w:tcPr>
            <w:tcW w:w="6576" w:type="dxa"/>
            <w:tcBorders>
              <w:bottom w:val="nil"/>
            </w:tcBorders>
          </w:tcPr>
          <w:p w:rsidR="00E238C9" w:rsidRDefault="00E238C9">
            <w:pPr>
              <w:pStyle w:val="ConsPlusNormal"/>
            </w:pPr>
            <w:r>
              <w:t>снижение количества зарегистрированных преступлений по отношению к 2012 году;</w:t>
            </w:r>
          </w:p>
          <w:p w:rsidR="00E238C9" w:rsidRDefault="00E238C9">
            <w:pPr>
              <w:pStyle w:val="ConsPlusNormal"/>
            </w:pPr>
            <w:r>
              <w:t>доля тяжких и особо тяжких преступлений от общего количества зарегистрированных преступлений;</w:t>
            </w:r>
          </w:p>
          <w:p w:rsidR="00E238C9" w:rsidRDefault="00E238C9">
            <w:pPr>
              <w:pStyle w:val="ConsPlusNormal"/>
            </w:pPr>
            <w:r>
              <w:t>снижение количества погибших от противоправных посягательств (без учета погибших в ДТП) по отношению к 2012 году;</w:t>
            </w:r>
          </w:p>
          <w:p w:rsidR="00E238C9" w:rsidRDefault="00E238C9">
            <w:pPr>
              <w:pStyle w:val="ConsPlusNormal"/>
            </w:pPr>
            <w:r>
              <w:t>прирост количества административных правонарушений, выявленных с помощью общественности, по отношению к предыдущему году;</w:t>
            </w:r>
          </w:p>
          <w:p w:rsidR="00E238C9" w:rsidRDefault="00E238C9">
            <w:pPr>
              <w:pStyle w:val="ConsPlusNormal"/>
            </w:pPr>
            <w:r>
              <w:t>коэффициент обновления единиц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Вологодской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227" w:history="1">
              <w:r>
                <w:rPr>
                  <w:color w:val="0000FF"/>
                </w:rPr>
                <w:t>постановления</w:t>
              </w:r>
            </w:hyperlink>
            <w:r>
              <w:t xml:space="preserve"> Правительства Вологодской области от 04.03.2019 N 221)</w:t>
            </w:r>
          </w:p>
        </w:tc>
      </w:tr>
      <w:tr w:rsidR="00E238C9">
        <w:tc>
          <w:tcPr>
            <w:tcW w:w="2494" w:type="dxa"/>
          </w:tcPr>
          <w:p w:rsidR="00E238C9" w:rsidRDefault="00E238C9">
            <w:pPr>
              <w:pStyle w:val="ConsPlusNormal"/>
            </w:pPr>
            <w:r>
              <w:t>Сроки реализации подпрограммы 5</w:t>
            </w:r>
          </w:p>
        </w:tc>
        <w:tc>
          <w:tcPr>
            <w:tcW w:w="6576" w:type="dxa"/>
          </w:tcPr>
          <w:p w:rsidR="00E238C9" w:rsidRDefault="00E238C9">
            <w:pPr>
              <w:pStyle w:val="ConsPlusNormal"/>
            </w:pPr>
            <w:r>
              <w:t>2017 - 2020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5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5 за счет средств областного бюджета (собственные доходы) составляет 184806.2 тыс. рублей, в том числе по годам реализации:</w:t>
            </w:r>
          </w:p>
          <w:p w:rsidR="00E238C9" w:rsidRDefault="00E238C9">
            <w:pPr>
              <w:pStyle w:val="ConsPlusNormal"/>
            </w:pPr>
            <w:r>
              <w:t>2017 год - 393.0 тыс. рублей;</w:t>
            </w:r>
          </w:p>
          <w:p w:rsidR="00E238C9" w:rsidRDefault="00E238C9">
            <w:pPr>
              <w:pStyle w:val="ConsPlusNormal"/>
            </w:pPr>
            <w:r>
              <w:t>2018 год - 7223.4 тыс. рублей;</w:t>
            </w:r>
          </w:p>
          <w:p w:rsidR="00E238C9" w:rsidRDefault="00E238C9">
            <w:pPr>
              <w:pStyle w:val="ConsPlusNormal"/>
            </w:pPr>
            <w:r>
              <w:t>2019 год - 8433.2 тыс. рублей;</w:t>
            </w:r>
          </w:p>
          <w:p w:rsidR="00E238C9" w:rsidRDefault="00E238C9">
            <w:pPr>
              <w:pStyle w:val="ConsPlusNormal"/>
            </w:pPr>
            <w:r>
              <w:t>2020 год - 168756.6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228"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5</w:t>
            </w:r>
          </w:p>
        </w:tc>
        <w:tc>
          <w:tcPr>
            <w:tcW w:w="6576" w:type="dxa"/>
            <w:tcBorders>
              <w:bottom w:val="nil"/>
            </w:tcBorders>
          </w:tcPr>
          <w:p w:rsidR="00E238C9" w:rsidRDefault="00E238C9">
            <w:pPr>
              <w:pStyle w:val="ConsPlusNormal"/>
            </w:pPr>
            <w:r>
              <w:t>по итогам реализации подпрограммы 5 планируется достичь следующих результатов:</w:t>
            </w:r>
          </w:p>
          <w:p w:rsidR="00E238C9" w:rsidRDefault="00E238C9">
            <w:pPr>
              <w:pStyle w:val="ConsPlusNormal"/>
            </w:pPr>
            <w:r>
              <w:t>снижение количества зарегистрированных преступлений по отношению к 2012 году на 25%;</w:t>
            </w:r>
          </w:p>
          <w:p w:rsidR="00E238C9" w:rsidRDefault="00E238C9">
            <w:pPr>
              <w:pStyle w:val="ConsPlusNormal"/>
            </w:pPr>
            <w:r>
              <w:t>снижение доли тяжких и особо тяжких преступлений от общего количества зарегистрированных преступлений по отношению к 2012 году на 3.7%;</w:t>
            </w:r>
          </w:p>
          <w:p w:rsidR="00E238C9" w:rsidRDefault="00E238C9">
            <w:pPr>
              <w:pStyle w:val="ConsPlusNormal"/>
            </w:pPr>
            <w:r>
              <w:t>снижение количества погибших от противоправных посягательств (без учета погибших в ДТП) по отношению к 2012 году на 41.5%;</w:t>
            </w:r>
          </w:p>
          <w:p w:rsidR="00E238C9" w:rsidRDefault="00E238C9">
            <w:pPr>
              <w:pStyle w:val="ConsPlusNormal"/>
            </w:pPr>
            <w:r>
              <w:t>увеличение количества выявленных с помощью общественности административных правонарушений в 2020 году по отношению к предыдущему году на 1.5%;</w:t>
            </w:r>
          </w:p>
          <w:p w:rsidR="00E238C9" w:rsidRDefault="00E238C9">
            <w:pPr>
              <w:pStyle w:val="ConsPlusNormal"/>
            </w:pPr>
            <w:r>
              <w:t>обновление автотранспорта в Управлении государственной инспекции по надзору за техническим состоянием самоходных машин и других видов техники области до конца 2020 года до 0.33 единицы</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229" w:history="1">
              <w:r>
                <w:rPr>
                  <w:color w:val="0000FF"/>
                </w:rPr>
                <w:t>постановления</w:t>
              </w:r>
            </w:hyperlink>
            <w:r>
              <w:t xml:space="preserve"> Правительства Вологодской области от 23.03.2020 N 261)</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5,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Сферой реализации подпрограммы 5 является профилактика преступлений и иных правонарушений в области.</w:t>
      </w:r>
    </w:p>
    <w:p w:rsidR="00E238C9" w:rsidRDefault="00E238C9">
      <w:pPr>
        <w:pStyle w:val="ConsPlusNormal"/>
        <w:spacing w:before="220"/>
        <w:ind w:firstLine="540"/>
        <w:jc w:val="both"/>
      </w:pPr>
      <w:r>
        <w:lastRenderedPageBreak/>
        <w:t>Формирование единой государственной системы профилактики преступлений и иных правонарушений занимает одно из ключевых мест в числе национальных приоритетов современной России.</w:t>
      </w:r>
    </w:p>
    <w:p w:rsidR="00E238C9" w:rsidRDefault="00E238C9">
      <w:pPr>
        <w:pStyle w:val="ConsPlusNormal"/>
        <w:spacing w:before="220"/>
        <w:ind w:firstLine="540"/>
        <w:jc w:val="both"/>
      </w:pPr>
      <w:r>
        <w:t xml:space="preserve">Ее целевым предназначением является нейтрализация негативных процессов, протекающих в обществе и способствующих созданию причин и условий для совершения правонарушений, а также упреждающее воздействие в отношении определенных категорий лиц, предрасположенных в силу ряда социальных, экономических, общественных и иных факторов к </w:t>
      </w:r>
      <w:proofErr w:type="spellStart"/>
      <w:r>
        <w:t>девиантному</w:t>
      </w:r>
      <w:proofErr w:type="spellEnd"/>
      <w:r>
        <w:t xml:space="preserve"> поведению.</w:t>
      </w:r>
    </w:p>
    <w:p w:rsidR="00E238C9" w:rsidRDefault="00E238C9">
      <w:pPr>
        <w:pStyle w:val="ConsPlusNormal"/>
        <w:spacing w:before="220"/>
        <w:ind w:firstLine="540"/>
        <w:jc w:val="both"/>
      </w:pPr>
      <w:r>
        <w:t>К настоящему времени произошли видимые изменения оперативной обстановки, характеризующиеся снижением уровня преступности, чему в определенной степени способствовали мероприятия, проведенные с начала воссоздания целостной системы профилактики правонарушений.</w:t>
      </w:r>
    </w:p>
    <w:p w:rsidR="00E238C9" w:rsidRDefault="00E238C9">
      <w:pPr>
        <w:pStyle w:val="ConsPlusNormal"/>
        <w:spacing w:before="220"/>
        <w:ind w:firstLine="540"/>
        <w:jc w:val="both"/>
      </w:pPr>
      <w:r>
        <w:t>В течение последних трех лет были достигнуты положительные результаты в сфере профилактики и предупреждения преступности: снизился уровень преступности, повысился уровень безопасности граждан на территории области.</w:t>
      </w:r>
    </w:p>
    <w:p w:rsidR="00E238C9" w:rsidRDefault="00E238C9">
      <w:pPr>
        <w:pStyle w:val="ConsPlusNormal"/>
        <w:spacing w:before="220"/>
        <w:ind w:firstLine="540"/>
        <w:jc w:val="both"/>
      </w:pPr>
      <w:r>
        <w:t>В 2012 году в сравнении с 2008 годом на 30.5% уменьшилось количество зарегистрированных преступлений, на 5.2% возросла раскрываемость преступлений. На 3.9% уменьшилась доля преступлений, совершенных на бытовой почве. Количество административных правонарушений, выявленных с участием общественности, увеличилось на 850 единиц. Уменьшилось количество краж на 4206 единиц, из объектов торговли - на 333 единицы, зарегистрированных незаконных рубок леса - на 140 единиц.</w:t>
      </w:r>
    </w:p>
    <w:p w:rsidR="00E238C9" w:rsidRDefault="00E238C9">
      <w:pPr>
        <w:pStyle w:val="ConsPlusNormal"/>
        <w:spacing w:before="220"/>
        <w:ind w:firstLine="540"/>
        <w:jc w:val="both"/>
      </w:pPr>
      <w:r>
        <w:t xml:space="preserve">Повысилась оперативность реагирования на заявления и сообщения о правонарушении за счет наращивания сил правопорядка и технических средств </w:t>
      </w:r>
      <w:proofErr w:type="gramStart"/>
      <w:r>
        <w:t>контроля за</w:t>
      </w:r>
      <w:proofErr w:type="gramEnd"/>
      <w:r>
        <w:t xml:space="preserve"> ситуацией в общественных местах (доля зарегистрированных преступлений на улицах возросла с 8.1% до 19.0%).</w:t>
      </w:r>
    </w:p>
    <w:p w:rsidR="00E238C9" w:rsidRDefault="00E238C9">
      <w:pPr>
        <w:pStyle w:val="ConsPlusNormal"/>
        <w:spacing w:before="220"/>
        <w:ind w:firstLine="540"/>
        <w:jc w:val="both"/>
      </w:pPr>
      <w:r>
        <w:t>К одним из важнейших направлений профилактики правонарушений относится информационно-разъяснительная и агитационно-пропагандистская деятельность, которую можно рассматривать в двух аспектах: как средство обеспечения эффективности основных профилактических мероприятий и как самостоятельный метод (способ) профилактики правонарушений.</w:t>
      </w:r>
    </w:p>
    <w:p w:rsidR="00E238C9" w:rsidRDefault="00E238C9">
      <w:pPr>
        <w:pStyle w:val="ConsPlusNormal"/>
        <w:spacing w:before="220"/>
        <w:ind w:firstLine="540"/>
        <w:jc w:val="both"/>
      </w:pPr>
      <w:r>
        <w:t>Значимым направлением информационно-разъяснительной работы в сфере профилактики правонарушений является информирование населения о ходе и результатах деятельности органов внутренних дел и иных субъектов по профилактике правонарушений. Оно позволяет не только донести до населения объективные сведения о деятельности субъектов системы профилактики в соответствии с принципом гласности, но и обеспечить общественную поддержку проводимых профилактических мероприятий как одного из важнейших условий их эффективности.</w:t>
      </w:r>
    </w:p>
    <w:p w:rsidR="00E238C9" w:rsidRDefault="00E238C9">
      <w:pPr>
        <w:pStyle w:val="ConsPlusNormal"/>
        <w:spacing w:before="220"/>
        <w:ind w:firstLine="540"/>
        <w:jc w:val="both"/>
      </w:pPr>
      <w:r>
        <w:t>Среди категорий граждан, совершающих преступления, один из самых высоких процентов участия в противоправной деятельности имеют ранее судимые лица, что предопределяет следующее принципиальное направление профилактической работы - с гражданами, ранее совершавшими преступления.</w:t>
      </w:r>
    </w:p>
    <w:p w:rsidR="00E238C9" w:rsidRDefault="00E238C9">
      <w:pPr>
        <w:pStyle w:val="ConsPlusNormal"/>
        <w:spacing w:before="220"/>
        <w:ind w:firstLine="540"/>
        <w:jc w:val="both"/>
      </w:pPr>
      <w:r>
        <w:t>В определенной степени сложившаяся ситуация объясняется и тем, что многие из осужденных при освобождении не имеют жилья, документов, утратили родственные связи. Каждый третий из них нуждается в бытовом и трудовом устройстве. Однако у граждан, освобожденных из мест лишения свободы, отмечаются низкая мотивация к трудоустройству, отсутствие необходимых навыков самостоятельного поиска работы.</w:t>
      </w:r>
    </w:p>
    <w:p w:rsidR="00E238C9" w:rsidRDefault="00E238C9">
      <w:pPr>
        <w:pStyle w:val="ConsPlusNormal"/>
        <w:spacing w:before="220"/>
        <w:ind w:firstLine="540"/>
        <w:jc w:val="both"/>
      </w:pPr>
      <w:r>
        <w:t xml:space="preserve">Социальное неблагополучие является одной из важных причин совершения бывшими </w:t>
      </w:r>
      <w:r>
        <w:lastRenderedPageBreak/>
        <w:t>осужденными новых преступлений. В целях профилактики рецидивной преступности необходимо создать условия, которые помогут данной категории граждан адаптироваться в жизни.</w:t>
      </w:r>
    </w:p>
    <w:p w:rsidR="00E238C9" w:rsidRDefault="00E238C9">
      <w:pPr>
        <w:pStyle w:val="ConsPlusNormal"/>
        <w:spacing w:before="220"/>
        <w:ind w:firstLine="540"/>
        <w:jc w:val="both"/>
      </w:pPr>
      <w:r>
        <w:t xml:space="preserve">Необходимо обеспечить комплексное воздействие программных мероприятий, в том числе направленных на </w:t>
      </w:r>
      <w:proofErr w:type="spellStart"/>
      <w:r>
        <w:t>ресоциализацию</w:t>
      </w:r>
      <w:proofErr w:type="spellEnd"/>
      <w:r>
        <w:t xml:space="preserve"> лиц, освобожденных из мест лишения свободы, предусматривающих оказание им правовой, социальной, психолого-педагогической, медицинской и иной помощи. Необходимы проведение консультаций по профессиональной ориентации лиц, подлежащих освобождению из мест лишения свободы, с целью содействия их трудоустройству, предоставление возможности лицам, освобожденным из мест лишения свободы, освоить новые профессии, организация их профессионального </w:t>
      </w:r>
      <w:proofErr w:type="gramStart"/>
      <w:r>
        <w:t>обучения по специальностям</w:t>
      </w:r>
      <w:proofErr w:type="gramEnd"/>
      <w:r>
        <w:t>, пользующимся спросом на рынке труда.</w:t>
      </w:r>
    </w:p>
    <w:p w:rsidR="00E238C9" w:rsidRDefault="00E238C9">
      <w:pPr>
        <w:pStyle w:val="ConsPlusNormal"/>
        <w:spacing w:before="220"/>
        <w:ind w:firstLine="540"/>
        <w:jc w:val="both"/>
      </w:pPr>
      <w:r>
        <w:t>Одним из передовых методов профилактической работы является квотирование рабочих мест и внедрение системы стимулирования работодателей, создающих рабочие места для устройства лиц, освобожденных из мест лишения свободы либо осужденных за совершение преступления к наказаниям, не связанным с изоляцией от общества.</w:t>
      </w:r>
    </w:p>
    <w:p w:rsidR="00E238C9" w:rsidRDefault="00E238C9">
      <w:pPr>
        <w:pStyle w:val="ConsPlusNormal"/>
        <w:spacing w:before="220"/>
        <w:ind w:firstLine="540"/>
        <w:jc w:val="both"/>
      </w:pPr>
      <w:proofErr w:type="gramStart"/>
      <w:r>
        <w:t>Значимыми направлениями деятельности в повышении общественной безопасности являются привлечение граждан к охране общественного порядка, возрождение общественных формирований правоохранительной направленности, таких как добровольные народные дружины, казачьи формирования, молодежные организации правоохранительной направленности (студенческие отряды охраны правопорядка, движения юных друзей полиции, юных инспекторов безопасности дорожного движения), привлечение внештатных сотрудников полиции и помощников участковых уполномоченных полиции.</w:t>
      </w:r>
      <w:proofErr w:type="gramEnd"/>
    </w:p>
    <w:p w:rsidR="00E238C9" w:rsidRDefault="00E238C9">
      <w:pPr>
        <w:pStyle w:val="ConsPlusNormal"/>
        <w:spacing w:before="220"/>
        <w:ind w:firstLine="540"/>
        <w:jc w:val="both"/>
      </w:pPr>
      <w:r>
        <w:t>Необходимо продолжать практику материального и иных видов стимулирования участия граждан в охране общественного порядка, включая награждение денежными премиями, грамотами, ценными подарками.</w:t>
      </w:r>
    </w:p>
    <w:p w:rsidR="00E238C9" w:rsidRDefault="00E238C9">
      <w:pPr>
        <w:pStyle w:val="ConsPlusNormal"/>
        <w:spacing w:before="220"/>
        <w:ind w:firstLine="540"/>
        <w:jc w:val="both"/>
      </w:pPr>
      <w:r>
        <w:t>Положительно зарекомендовало себя привлечение сотрудников частных охранных предприятий и служб безопасности к охране общественного порядка на улицах и в иных общественных местах, а также использование систем видеонаблюдения частных охранных предприятий в целях профилактики и раскрытия преступлений.</w:t>
      </w:r>
    </w:p>
    <w:p w:rsidR="00E238C9" w:rsidRDefault="00E238C9">
      <w:pPr>
        <w:pStyle w:val="ConsPlusNormal"/>
        <w:spacing w:before="220"/>
        <w:ind w:firstLine="540"/>
        <w:jc w:val="both"/>
      </w:pPr>
      <w:r>
        <w:t xml:space="preserve">Так, в 2012 году в обеспечении общественного порядка было задействовано </w:t>
      </w:r>
      <w:proofErr w:type="spellStart"/>
      <w:r>
        <w:t>среднесуточно</w:t>
      </w:r>
      <w:proofErr w:type="spellEnd"/>
      <w:r>
        <w:t xml:space="preserve"> 106 сотрудников частных охранных организаций. В системе единой дислокации органов внутренних дел учтено 502 объекта постоянного нахождения сил и средств частных охранных организаций.</w:t>
      </w:r>
    </w:p>
    <w:p w:rsidR="00E238C9" w:rsidRDefault="00E238C9">
      <w:pPr>
        <w:pStyle w:val="ConsPlusNormal"/>
        <w:spacing w:before="220"/>
        <w:ind w:firstLine="540"/>
        <w:jc w:val="both"/>
      </w:pPr>
      <w:r>
        <w:t>С участием сотрудников охранных предприятий, учтенных в системе единой дислокации, выявлено 2119 правонарушений, в целом задержано 2287 правонарушителей, в том числе 120 - по подозрению в совершении преступлений.</w:t>
      </w:r>
    </w:p>
    <w:p w:rsidR="00E238C9" w:rsidRDefault="00E238C9">
      <w:pPr>
        <w:pStyle w:val="ConsPlusNormal"/>
        <w:spacing w:before="220"/>
        <w:ind w:firstLine="540"/>
        <w:jc w:val="both"/>
      </w:pPr>
      <w:r>
        <w:t>В сфере противодействия незаконному обороту оружия наиболее эффективным мероприятием является стимулирование добровольной возмездной сдачи гражданами оружия, патронов, боеприпасов, взрывчатых веществ и взрывных устройств.</w:t>
      </w:r>
    </w:p>
    <w:p w:rsidR="00E238C9" w:rsidRDefault="00E238C9">
      <w:pPr>
        <w:pStyle w:val="ConsPlusNormal"/>
        <w:spacing w:before="220"/>
        <w:ind w:firstLine="540"/>
        <w:jc w:val="both"/>
      </w:pPr>
      <w:r>
        <w:t xml:space="preserve">В сфере предупреждения незаконной миграции преимущественно проводятся оперативно-профилактические мероприятия (рейды), направленные на выявление иностранных граждан, незаконно пребывающих и (или) осуществляющих трудовую деятельность на территории Российской Федерации, их задержание, учет, </w:t>
      </w:r>
      <w:proofErr w:type="spellStart"/>
      <w:r>
        <w:t>дактилоскопирование</w:t>
      </w:r>
      <w:proofErr w:type="spellEnd"/>
      <w:r>
        <w:t xml:space="preserve"> и </w:t>
      </w:r>
      <w:proofErr w:type="gramStart"/>
      <w:r>
        <w:t>выдворение</w:t>
      </w:r>
      <w:proofErr w:type="gramEnd"/>
      <w:r>
        <w:t>. Однако данному направлению деятельности уделяется недостаточное внимание.</w:t>
      </w:r>
    </w:p>
    <w:p w:rsidR="00E238C9" w:rsidRDefault="00E238C9">
      <w:pPr>
        <w:pStyle w:val="ConsPlusNormal"/>
        <w:spacing w:before="220"/>
        <w:ind w:firstLine="540"/>
        <w:jc w:val="both"/>
      </w:pPr>
      <w:r>
        <w:t xml:space="preserve">Достаточно широко используется такая мера профилактического воздействия, как внесение представлений в органы государственной власти, органы местного самоуправления, предприятия и учреждения различных форм собственности об устранении причин и условий, способствующих </w:t>
      </w:r>
      <w:r>
        <w:lastRenderedPageBreak/>
        <w:t>совершению преступлений.</w:t>
      </w:r>
    </w:p>
    <w:p w:rsidR="00E238C9" w:rsidRDefault="00E238C9">
      <w:pPr>
        <w:pStyle w:val="ConsPlusNormal"/>
        <w:spacing w:before="220"/>
        <w:ind w:firstLine="540"/>
        <w:jc w:val="both"/>
      </w:pPr>
      <w:r>
        <w:t>Не менее важным направлением профилактики правонарушений является внедрение в правоохранительную деятельность аппаратно-программного комплекса "Безопасный город", иных технических средств визуального контроля и наблюдения, сигнализации и связи.</w:t>
      </w:r>
    </w:p>
    <w:p w:rsidR="00E238C9" w:rsidRDefault="00E238C9">
      <w:pPr>
        <w:pStyle w:val="ConsPlusNormal"/>
        <w:spacing w:before="220"/>
        <w:ind w:firstLine="540"/>
        <w:jc w:val="both"/>
      </w:pPr>
      <w:r>
        <w:t>В 2012 году в 27 территориальных органах внутренних дел области установлено 306 камер видеонаблюдения с выводом изображения на мониторы дежурных частей органов внутренних дел.</w:t>
      </w:r>
    </w:p>
    <w:p w:rsidR="00E238C9" w:rsidRDefault="00E238C9">
      <w:pPr>
        <w:pStyle w:val="ConsPlusNormal"/>
        <w:spacing w:before="220"/>
        <w:ind w:firstLine="540"/>
        <w:jc w:val="both"/>
      </w:pPr>
      <w:r>
        <w:t>С использованием систем видеонаблюдения в 2012 году в области раскрыто 32 преступления (2011 год - 15), выявлено 6358 (2011 год - 2135) административных правонарушений.</w:t>
      </w:r>
    </w:p>
    <w:p w:rsidR="00E238C9" w:rsidRDefault="00E238C9">
      <w:pPr>
        <w:pStyle w:val="ConsPlusNormal"/>
        <w:spacing w:before="220"/>
        <w:ind w:firstLine="540"/>
        <w:jc w:val="both"/>
      </w:pPr>
      <w:r>
        <w:t>Вместе с тем недостаточную оснащенность, особенно устройствами связи "гражданин - полиция", имеют места с массовым пребыванием людей в населенных пунктах области. Требуется дальнейшее внедрение систем видеоконтроля пассажиропотока на железнодорожных и автомобильных станциях и вокзалах, обеспечение объектов транспортной инфраструктуры техническими средствами обнаружения и обезвреживания оружия, взрывчатых веществ, досмотра ручной клади и багажа.</w:t>
      </w:r>
    </w:p>
    <w:p w:rsidR="00E238C9" w:rsidRDefault="00E238C9">
      <w:pPr>
        <w:pStyle w:val="ConsPlusNormal"/>
        <w:spacing w:before="220"/>
        <w:ind w:firstLine="540"/>
        <w:jc w:val="both"/>
      </w:pPr>
      <w:r>
        <w:t>В условиях сокращения личного состава наружных служб именно технические средства объективного контроля состояния оперативной обстановки должны стать их действенной заменой, позволяющей обеспечить оперативное реагирование комплексных сил и средств органов внутренних дел на совершаемые правонарушения, и в первую очередь - системы правоохранительного сегмента АПК "Безопасный город". Практика последних лет наглядно подтверждает эффективность их использования в охране общественного порядка.</w:t>
      </w:r>
    </w:p>
    <w:p w:rsidR="00E238C9" w:rsidRDefault="00E238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E238C9">
        <w:trPr>
          <w:jc w:val="center"/>
        </w:trPr>
        <w:tc>
          <w:tcPr>
            <w:tcW w:w="9294" w:type="dxa"/>
            <w:tcBorders>
              <w:top w:val="nil"/>
              <w:left w:val="single" w:sz="24" w:space="0" w:color="CED3F1"/>
              <w:bottom w:val="nil"/>
              <w:right w:val="single" w:sz="24" w:space="0" w:color="F4F3F8"/>
            </w:tcBorders>
            <w:shd w:val="clear" w:color="auto" w:fill="F4F3F8"/>
          </w:tcPr>
          <w:p w:rsidR="00E238C9" w:rsidRDefault="00E238C9">
            <w:pPr>
              <w:pStyle w:val="ConsPlusNormal"/>
              <w:jc w:val="both"/>
            </w:pPr>
            <w:proofErr w:type="spellStart"/>
            <w:r>
              <w:rPr>
                <w:color w:val="392C69"/>
              </w:rPr>
              <w:t>КонсультантПлюс</w:t>
            </w:r>
            <w:proofErr w:type="spellEnd"/>
            <w:r>
              <w:rPr>
                <w:color w:val="392C69"/>
              </w:rPr>
              <w:t>: примечание.</w:t>
            </w:r>
          </w:p>
          <w:p w:rsidR="00E238C9" w:rsidRDefault="00E238C9">
            <w:pPr>
              <w:pStyle w:val="ConsPlusNormal"/>
              <w:jc w:val="both"/>
            </w:pPr>
            <w:r>
              <w:rPr>
                <w:color w:val="392C69"/>
              </w:rPr>
              <w:t>Текст дан в соответствии с изменениями, внесенными постановлением Правительства Вологодской области от 27.03.2017 N 282.</w:t>
            </w:r>
          </w:p>
        </w:tc>
      </w:tr>
    </w:tbl>
    <w:p w:rsidR="00E238C9" w:rsidRDefault="00E238C9">
      <w:pPr>
        <w:pStyle w:val="ConsPlusNormal"/>
        <w:spacing w:before="280"/>
        <w:ind w:firstLine="540"/>
        <w:jc w:val="both"/>
      </w:pPr>
      <w:proofErr w:type="gramStart"/>
      <w:r>
        <w:t xml:space="preserve">На обеспечение безопасности жизнедеятельности направлена и работа Управления </w:t>
      </w:r>
      <w:proofErr w:type="spellStart"/>
      <w:r>
        <w:t>госинспекции</w:t>
      </w:r>
      <w:proofErr w:type="spellEnd"/>
      <w:r>
        <w:t xml:space="preserve"> по надзору за техническим состоянием самоходных машин и других видов техники области в рамках функций и полномочий, определенных Положением об Управлении (</w:t>
      </w:r>
      <w:hyperlink r:id="rId230" w:history="1">
        <w:r>
          <w:rPr>
            <w:color w:val="0000FF"/>
          </w:rPr>
          <w:t>постановление</w:t>
        </w:r>
      </w:hyperlink>
      <w:r>
        <w:t xml:space="preserve"> Правительства области от 18 октября 2010 года N 1191), включающая в себя осуществление надзора за техническим состоянием тракторов, самоходных дорожно-строительных и иных машин и прицепов к ним в процессе</w:t>
      </w:r>
      <w:proofErr w:type="gramEnd"/>
      <w:r>
        <w:t xml:space="preserve"> использования в части обеспечения безопасности для жизни, здоровья людей и имущества, охраны окружающей среды. Осуществление данной функции на качественном и эффективном уровне невозможно без хорошо оснащенной материально-технической базы, в том числе и без </w:t>
      </w:r>
      <w:proofErr w:type="spellStart"/>
      <w:r>
        <w:t>высокопроходимого</w:t>
      </w:r>
      <w:proofErr w:type="spellEnd"/>
      <w:r>
        <w:t>, исправного автотранспорта. Так как самоходная техника, поднадзорная Управлению, в основном находится в труднодоступных местах (лесных делянках, полях).</w:t>
      </w:r>
    </w:p>
    <w:p w:rsidR="00E238C9" w:rsidRDefault="00E238C9">
      <w:pPr>
        <w:pStyle w:val="ConsPlusNormal"/>
        <w:spacing w:before="220"/>
        <w:ind w:firstLine="540"/>
        <w:jc w:val="both"/>
      </w:pPr>
      <w:r>
        <w:t>Характерными проблемами в обеспечении профилактики преступлений и иных правонарушений на территории области являются:</w:t>
      </w:r>
    </w:p>
    <w:p w:rsidR="00E238C9" w:rsidRDefault="00E238C9">
      <w:pPr>
        <w:pStyle w:val="ConsPlusNormal"/>
        <w:spacing w:before="220"/>
        <w:ind w:firstLine="540"/>
        <w:jc w:val="both"/>
      </w:pPr>
      <w:r>
        <w:t xml:space="preserve">недостаточная оснащенность системами видеонаблюдения мест с массовым пребыванием граждан, в особенности </w:t>
      </w:r>
      <w:proofErr w:type="spellStart"/>
      <w:r>
        <w:t>придворовых</w:t>
      </w:r>
      <w:proofErr w:type="spellEnd"/>
      <w:r>
        <w:t xml:space="preserve"> территорий в жилых массивах;</w:t>
      </w:r>
    </w:p>
    <w:p w:rsidR="00E238C9" w:rsidRDefault="00E238C9">
      <w:pPr>
        <w:pStyle w:val="ConsPlusNormal"/>
        <w:spacing w:before="220"/>
        <w:ind w:firstLine="540"/>
        <w:jc w:val="both"/>
      </w:pPr>
      <w:r>
        <w:t>недостаточная работа с лицами, освободившимися из мест лишения свободы, по их трудоустройству и социальной адаптации;</w:t>
      </w:r>
    </w:p>
    <w:p w:rsidR="00E238C9" w:rsidRDefault="00E238C9">
      <w:pPr>
        <w:pStyle w:val="ConsPlusNormal"/>
        <w:spacing w:before="220"/>
        <w:ind w:firstLine="540"/>
        <w:jc w:val="both"/>
      </w:pPr>
      <w:r>
        <w:t xml:space="preserve">недостаточная оснащенность исправным автотранспортом для проведения надзорных </w:t>
      </w:r>
      <w:r>
        <w:lastRenderedPageBreak/>
        <w:t>функций и профилактических мероприятий по предотвращению правонарушений.</w:t>
      </w:r>
    </w:p>
    <w:p w:rsidR="00E238C9" w:rsidRDefault="00E238C9">
      <w:pPr>
        <w:pStyle w:val="ConsPlusNormal"/>
        <w:spacing w:before="220"/>
        <w:ind w:firstLine="540"/>
        <w:jc w:val="both"/>
      </w:pPr>
      <w:r>
        <w:t>Комплекс мер, обеспечивающих профилактику преступлений и иных правонарушений в области, включает:</w:t>
      </w:r>
    </w:p>
    <w:p w:rsidR="00E238C9" w:rsidRDefault="00E238C9">
      <w:pPr>
        <w:pStyle w:val="ConsPlusNormal"/>
        <w:spacing w:before="220"/>
        <w:ind w:firstLine="540"/>
        <w:jc w:val="both"/>
      </w:pPr>
      <w:r>
        <w:t>усиление профилактического влияния на состояние преступности путем повышения правосознания граждан;</w:t>
      </w:r>
    </w:p>
    <w:p w:rsidR="00E238C9" w:rsidRDefault="00E238C9">
      <w:pPr>
        <w:pStyle w:val="ConsPlusNormal"/>
        <w:spacing w:before="220"/>
        <w:ind w:firstLine="540"/>
        <w:jc w:val="both"/>
      </w:pPr>
      <w:r>
        <w:t>внедрение современных технических средств в обеспечение охраны общественного порядка и безопасности (реализуется в рамках подпрограммы 4 "Построение и развитие аппаратно-программного комплекса "Безопасный город" на территории Вологодской области" настоящей государственной программы);</w:t>
      </w:r>
    </w:p>
    <w:p w:rsidR="00E238C9" w:rsidRDefault="00E238C9">
      <w:pPr>
        <w:pStyle w:val="ConsPlusNormal"/>
        <w:spacing w:before="220"/>
        <w:ind w:firstLine="540"/>
        <w:jc w:val="both"/>
      </w:pPr>
      <w:r>
        <w:t>привлечение общественности к обеспечению правопорядка, предупреждению преступности;</w:t>
      </w:r>
    </w:p>
    <w:p w:rsidR="00E238C9" w:rsidRDefault="00E238C9">
      <w:pPr>
        <w:pStyle w:val="ConsPlusNormal"/>
        <w:spacing w:before="220"/>
        <w:ind w:firstLine="540"/>
        <w:jc w:val="both"/>
      </w:pPr>
      <w:r>
        <w:t>мероприятия, направленные на борьбу с терроризмом и экстремизмом;</w:t>
      </w:r>
    </w:p>
    <w:p w:rsidR="00E238C9" w:rsidRDefault="00E238C9">
      <w:pPr>
        <w:pStyle w:val="ConsPlusNormal"/>
        <w:spacing w:before="220"/>
        <w:ind w:firstLine="540"/>
        <w:jc w:val="both"/>
      </w:pPr>
      <w:r>
        <w:t xml:space="preserve">мероприятия по </w:t>
      </w:r>
      <w:proofErr w:type="spellStart"/>
      <w:r>
        <w:t>ресоциализации</w:t>
      </w:r>
      <w:proofErr w:type="spellEnd"/>
      <w:r>
        <w:t xml:space="preserve"> и адаптации лиц, освободившихся из мест лишения свободы;</w:t>
      </w:r>
    </w:p>
    <w:p w:rsidR="00E238C9" w:rsidRDefault="00E238C9">
      <w:pPr>
        <w:pStyle w:val="ConsPlusNormal"/>
        <w:spacing w:before="220"/>
        <w:ind w:firstLine="540"/>
        <w:jc w:val="both"/>
      </w:pPr>
      <w:r>
        <w:t>обновление парка автотранспорта для проведения надзорных функций и профилактических мероприятий по предотвращению правонарушений в труднодоступных местах.</w:t>
      </w:r>
    </w:p>
    <w:p w:rsidR="00E238C9" w:rsidRDefault="00E238C9">
      <w:pPr>
        <w:pStyle w:val="ConsPlusNormal"/>
        <w:spacing w:before="220"/>
        <w:ind w:firstLine="540"/>
        <w:jc w:val="both"/>
      </w:pPr>
      <w:r>
        <w:t xml:space="preserve">В 2014 - 2016 годах мероприятия, предусмотренные подпрограммой 5, реализовывались в рамках </w:t>
      </w:r>
      <w:hyperlink r:id="rId231" w:history="1">
        <w:r>
          <w:rPr>
            <w:color w:val="0000FF"/>
          </w:rPr>
          <w:t>подпрограммы 1</w:t>
        </w:r>
      </w:hyperlink>
      <w:r>
        <w:t xml:space="preserve"> "Профилактика преступлений и иных правонарушений" государственной программы "Обеспечение законности, правопорядка и общественной безопасности в Вологодской области на 2014 - 2020 годы", утвержденной постановлением Правительства области от 28 октября 2013 года N 1108.</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5</w:t>
      </w:r>
    </w:p>
    <w:p w:rsidR="00E238C9" w:rsidRDefault="00E238C9">
      <w:pPr>
        <w:pStyle w:val="ConsPlusNormal"/>
        <w:jc w:val="both"/>
      </w:pPr>
    </w:p>
    <w:p w:rsidR="00E238C9" w:rsidRDefault="00E238C9">
      <w:pPr>
        <w:pStyle w:val="ConsPlusNormal"/>
        <w:ind w:firstLine="540"/>
        <w:jc w:val="both"/>
      </w:pPr>
      <w:r>
        <w:t>Целью подпрограммы 5 является повышение качества и результативности противодействия преступности, охраны общественного порядка, собственности, обеспечения общественной безопасности.</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повышение эффективности охраны общественного порядка, обеспечения общественной безопасности и государственной охраны имущества;</w:t>
      </w:r>
    </w:p>
    <w:p w:rsidR="00E238C9" w:rsidRDefault="00E238C9">
      <w:pPr>
        <w:pStyle w:val="ConsPlusNormal"/>
        <w:spacing w:before="220"/>
        <w:ind w:firstLine="540"/>
        <w:jc w:val="both"/>
      </w:pPr>
      <w:r>
        <w:t>привлечение общественности к охране правопорядка;</w:t>
      </w:r>
    </w:p>
    <w:p w:rsidR="00E238C9" w:rsidRDefault="00E238C9">
      <w:pPr>
        <w:pStyle w:val="ConsPlusNormal"/>
        <w:spacing w:before="220"/>
        <w:ind w:firstLine="540"/>
        <w:jc w:val="both"/>
      </w:pPr>
      <w:r>
        <w:t>повышение эффективности и качества государственного надзора за техническим состоянием самоходных машин и других видов техники на территории Вологодской области.</w:t>
      </w:r>
    </w:p>
    <w:p w:rsidR="00E238C9" w:rsidRDefault="00E238C9">
      <w:pPr>
        <w:pStyle w:val="ConsPlusNormal"/>
        <w:spacing w:before="220"/>
        <w:ind w:firstLine="540"/>
        <w:jc w:val="both"/>
      </w:pPr>
      <w:hyperlink w:anchor="P6518" w:history="1">
        <w:r>
          <w:rPr>
            <w:color w:val="0000FF"/>
          </w:rPr>
          <w:t>Сведения</w:t>
        </w:r>
      </w:hyperlink>
      <w:r>
        <w:t xml:space="preserve"> о целевых показателях (индикаторах) подпрограммы 5 представлены в приложении 1 к подпрограмме 5.</w:t>
      </w:r>
    </w:p>
    <w:p w:rsidR="00E238C9" w:rsidRDefault="00E238C9">
      <w:pPr>
        <w:pStyle w:val="ConsPlusNormal"/>
        <w:spacing w:before="220"/>
        <w:ind w:firstLine="540"/>
        <w:jc w:val="both"/>
      </w:pPr>
      <w:hyperlink w:anchor="P6657" w:history="1">
        <w:r>
          <w:rPr>
            <w:color w:val="0000FF"/>
          </w:rPr>
          <w:t>Сведения</w:t>
        </w:r>
      </w:hyperlink>
      <w:r>
        <w:t xml:space="preserve"> о порядке сбора информации и методике расчета целевых показателей (индикаторов) подпрограммы 5 приведены в приложении 2 к подпрограмме 5.</w:t>
      </w:r>
    </w:p>
    <w:p w:rsidR="00E238C9" w:rsidRDefault="00E238C9">
      <w:pPr>
        <w:pStyle w:val="ConsPlusNormal"/>
        <w:spacing w:before="220"/>
        <w:ind w:firstLine="540"/>
        <w:jc w:val="both"/>
      </w:pPr>
      <w:r>
        <w:t>В результате реализации подпрограммы 5 будет обеспечено достижение следующих результатов:</w:t>
      </w:r>
    </w:p>
    <w:p w:rsidR="00E238C9" w:rsidRDefault="00E238C9">
      <w:pPr>
        <w:pStyle w:val="ConsPlusNormal"/>
        <w:spacing w:before="220"/>
        <w:ind w:firstLine="540"/>
        <w:jc w:val="both"/>
      </w:pPr>
      <w:r>
        <w:lastRenderedPageBreak/>
        <w:t>снижение количества зарегистрированных преступлений в 2020 году по отношению к 2012 году на 25%;</w:t>
      </w:r>
    </w:p>
    <w:p w:rsidR="00E238C9" w:rsidRDefault="00E238C9">
      <w:pPr>
        <w:pStyle w:val="ConsPlusNormal"/>
        <w:jc w:val="both"/>
      </w:pPr>
      <w:r>
        <w:t xml:space="preserve">(в ред. постановлений Правительства Вологодской области от 04.09.2017 </w:t>
      </w:r>
      <w:hyperlink r:id="rId232" w:history="1">
        <w:r>
          <w:rPr>
            <w:color w:val="0000FF"/>
          </w:rPr>
          <w:t>N 806</w:t>
        </w:r>
      </w:hyperlink>
      <w:r>
        <w:t xml:space="preserve">, от 19.08.2019 </w:t>
      </w:r>
      <w:hyperlink r:id="rId233" w:history="1">
        <w:r>
          <w:rPr>
            <w:color w:val="0000FF"/>
          </w:rPr>
          <w:t>N 788</w:t>
        </w:r>
      </w:hyperlink>
      <w:r>
        <w:t>)</w:t>
      </w:r>
    </w:p>
    <w:p w:rsidR="00E238C9" w:rsidRDefault="00E238C9">
      <w:pPr>
        <w:pStyle w:val="ConsPlusNormal"/>
        <w:spacing w:before="220"/>
        <w:ind w:firstLine="540"/>
        <w:jc w:val="both"/>
      </w:pPr>
      <w:r>
        <w:t>снижение доли тяжких и особо тяжких преступлений от общего количества зарегистрированных преступлений по отношению к 2012 году на 3.7%;</w:t>
      </w:r>
    </w:p>
    <w:p w:rsidR="00E238C9" w:rsidRDefault="00E238C9">
      <w:pPr>
        <w:pStyle w:val="ConsPlusNormal"/>
        <w:spacing w:before="220"/>
        <w:ind w:firstLine="540"/>
        <w:jc w:val="both"/>
      </w:pPr>
      <w:r>
        <w:t>снижение доли ранее судимых лиц, совершивших преступления, от общего числа ранее судимых, состоящих на контроле в органах внутренних дел, с 55.9% в 2012 году до 55.6% в 2018 году;</w:t>
      </w:r>
    </w:p>
    <w:p w:rsidR="00E238C9" w:rsidRDefault="00E238C9">
      <w:pPr>
        <w:pStyle w:val="ConsPlusNormal"/>
        <w:jc w:val="both"/>
      </w:pPr>
      <w:r>
        <w:t xml:space="preserve">(в ред. </w:t>
      </w:r>
      <w:hyperlink r:id="rId234" w:history="1">
        <w:r>
          <w:rPr>
            <w:color w:val="0000FF"/>
          </w:rPr>
          <w:t>постановления</w:t>
        </w:r>
      </w:hyperlink>
      <w:r>
        <w:t xml:space="preserve"> Правительства Вологодской области от 04.03.2019 N 221)</w:t>
      </w:r>
    </w:p>
    <w:p w:rsidR="00E238C9" w:rsidRDefault="00E238C9">
      <w:pPr>
        <w:pStyle w:val="ConsPlusNormal"/>
        <w:spacing w:before="220"/>
        <w:ind w:firstLine="540"/>
        <w:jc w:val="both"/>
      </w:pPr>
      <w:r>
        <w:t>снижение количества погибших от противоправных посягательств (без учета погибших в ДТП) в 2020 году по отношению к 2012 году на 41.5%%;</w:t>
      </w:r>
    </w:p>
    <w:p w:rsidR="00E238C9" w:rsidRDefault="00E238C9">
      <w:pPr>
        <w:pStyle w:val="ConsPlusNormal"/>
        <w:jc w:val="both"/>
      </w:pPr>
      <w:r>
        <w:t xml:space="preserve">(в ред. </w:t>
      </w:r>
      <w:hyperlink r:id="rId235"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увеличение количества выявленных с помощью общественности административных правонарушений в 2020 году по отношению к предыдущему году на 1.5%;</w:t>
      </w:r>
    </w:p>
    <w:p w:rsidR="00E238C9" w:rsidRDefault="00E238C9">
      <w:pPr>
        <w:pStyle w:val="ConsPlusNormal"/>
        <w:jc w:val="both"/>
      </w:pPr>
      <w:r>
        <w:t xml:space="preserve">(в ред. </w:t>
      </w:r>
      <w:hyperlink r:id="rId236" w:history="1">
        <w:r>
          <w:rPr>
            <w:color w:val="0000FF"/>
          </w:rPr>
          <w:t>постановления</w:t>
        </w:r>
      </w:hyperlink>
      <w:r>
        <w:t xml:space="preserve"> Правительства Вологодской области от 20.08.2018 N 726)</w:t>
      </w:r>
    </w:p>
    <w:p w:rsidR="00E238C9" w:rsidRDefault="00E238C9">
      <w:pPr>
        <w:pStyle w:val="ConsPlusNormal"/>
        <w:spacing w:before="220"/>
        <w:ind w:firstLine="540"/>
        <w:jc w:val="both"/>
      </w:pPr>
      <w:r>
        <w:t>обновление автотранспорта в Управлении государственной инспекции по надзору за техническим состоянием самоходных машин и других видов техники области до конца 2020 года до 0.33 единицы.</w:t>
      </w:r>
    </w:p>
    <w:p w:rsidR="00E238C9" w:rsidRDefault="00E238C9">
      <w:pPr>
        <w:pStyle w:val="ConsPlusNormal"/>
        <w:jc w:val="both"/>
      </w:pPr>
      <w:r>
        <w:t xml:space="preserve">(в ред. </w:t>
      </w:r>
      <w:hyperlink r:id="rId237"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Профилактика преступлений и иных правонарушений является сложным и трудоемким процессом. Уровень и объем задач по профилактике преступлений и иных правонарушений, предусмотренные мероприятиями подпрограммы 5, требуют решения на основе программно-целевого метода, рассчитанного на долгосрочный 7-летний период.</w:t>
      </w:r>
    </w:p>
    <w:p w:rsidR="00E238C9" w:rsidRDefault="00E238C9">
      <w:pPr>
        <w:pStyle w:val="ConsPlusNormal"/>
        <w:spacing w:before="220"/>
        <w:ind w:firstLine="540"/>
        <w:jc w:val="both"/>
      </w:pPr>
      <w:r>
        <w:t>Программно-целевой метод позволит сконцентрироваться на решении назревших проблем, в указанные сроки комплексно решить задачи по профилактике преступлений и иных правонарушений, что позволит повысить общественную безопасность жителей области.</w:t>
      </w:r>
    </w:p>
    <w:p w:rsidR="00E238C9" w:rsidRDefault="00E238C9">
      <w:pPr>
        <w:pStyle w:val="ConsPlusNormal"/>
        <w:spacing w:before="220"/>
        <w:ind w:firstLine="540"/>
        <w:jc w:val="both"/>
      </w:pPr>
      <w:r>
        <w:t>Сроки реализации подпрограммы 5: 2017 - 2020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5</w:t>
      </w:r>
    </w:p>
    <w:p w:rsidR="00E238C9" w:rsidRDefault="00E238C9">
      <w:pPr>
        <w:pStyle w:val="ConsPlusNormal"/>
        <w:jc w:val="both"/>
      </w:pPr>
    </w:p>
    <w:p w:rsidR="00E238C9" w:rsidRDefault="00E238C9">
      <w:pPr>
        <w:pStyle w:val="ConsPlusNormal"/>
        <w:ind w:firstLine="540"/>
        <w:jc w:val="both"/>
      </w:pPr>
      <w:r>
        <w:t>Подпрограмма 5 направлена на осуществление мер по профилактике преступлений и иных правонарушений и включает в себя следующие основные мероприятия:</w:t>
      </w:r>
    </w:p>
    <w:p w:rsidR="00E238C9" w:rsidRDefault="00E238C9">
      <w:pPr>
        <w:pStyle w:val="ConsPlusNormal"/>
        <w:spacing w:before="220"/>
        <w:ind w:firstLine="540"/>
        <w:jc w:val="both"/>
      </w:pPr>
      <w:r>
        <w:t>Основное мероприятие 5.1. Реализация профилактических и пропагандистских мер, направленных на культурное, спортивное, правовое, нравственное и военно-патриотическое воспитание граждан</w:t>
      </w:r>
    </w:p>
    <w:p w:rsidR="00E238C9" w:rsidRDefault="00E238C9">
      <w:pPr>
        <w:pStyle w:val="ConsPlusNormal"/>
        <w:spacing w:before="220"/>
        <w:ind w:firstLine="540"/>
        <w:jc w:val="both"/>
      </w:pPr>
      <w:r>
        <w:t>Цели мероприятия: повышение уровня правосознания, пропаганда здорового и социально активного образа жизни, в том числе среди подростков и молодежи.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развитие деятельности правовых информационных центров по проблемам детства и юношества на базе областных библиотек;</w:t>
      </w:r>
    </w:p>
    <w:p w:rsidR="00E238C9" w:rsidRDefault="00E238C9">
      <w:pPr>
        <w:pStyle w:val="ConsPlusNormal"/>
        <w:spacing w:before="220"/>
        <w:ind w:firstLine="540"/>
        <w:jc w:val="both"/>
      </w:pPr>
      <w:r>
        <w:t>проведение областной просветительской программы по профилактике правонарушений несовершеннолетних "Дороги, которые мы выбираем";</w:t>
      </w:r>
    </w:p>
    <w:p w:rsidR="00E238C9" w:rsidRDefault="00E238C9">
      <w:pPr>
        <w:pStyle w:val="ConsPlusNormal"/>
        <w:spacing w:before="220"/>
        <w:ind w:firstLine="540"/>
        <w:jc w:val="both"/>
      </w:pPr>
      <w:r>
        <w:lastRenderedPageBreak/>
        <w:t>приобретение прав публичного показа фильмов профилактической тематики;</w:t>
      </w:r>
    </w:p>
    <w:p w:rsidR="00E238C9" w:rsidRDefault="00E238C9">
      <w:pPr>
        <w:pStyle w:val="ConsPlusNormal"/>
        <w:spacing w:before="220"/>
        <w:ind w:firstLine="540"/>
        <w:jc w:val="both"/>
      </w:pPr>
      <w:r>
        <w:t>проведение областных тематических агитационно-пропагандистских культурно-массовых мероприятий с несовершеннолетними;</w:t>
      </w:r>
    </w:p>
    <w:p w:rsidR="00E238C9" w:rsidRDefault="00E238C9">
      <w:pPr>
        <w:pStyle w:val="ConsPlusNormal"/>
        <w:spacing w:before="220"/>
        <w:ind w:firstLine="540"/>
        <w:jc w:val="both"/>
      </w:pPr>
      <w:r>
        <w:t xml:space="preserve">осуществление закупок товаров, работ, услуг на поставку техники, оборудования, баннеров, печатной продукции для проведения </w:t>
      </w:r>
      <w:proofErr w:type="gramStart"/>
      <w:r>
        <w:t>церемоний торжественного вручения паспортов гражданина Российской Федерации</w:t>
      </w:r>
      <w:proofErr w:type="gramEnd"/>
      <w:r>
        <w:t xml:space="preserve"> вологжанам, достигшим 14-летнего возраста, а также церемоний принятия присяги гражданина Российской Федерации;</w:t>
      </w:r>
    </w:p>
    <w:p w:rsidR="00E238C9" w:rsidRDefault="00E238C9">
      <w:pPr>
        <w:pStyle w:val="ConsPlusNormal"/>
        <w:jc w:val="both"/>
      </w:pPr>
      <w:r>
        <w:t xml:space="preserve">(абзац введен </w:t>
      </w:r>
      <w:hyperlink r:id="rId238"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организация проведения среди учащихся в образовательных организациях области олимпиад по вопросам правоведения;</w:t>
      </w:r>
    </w:p>
    <w:p w:rsidR="00E238C9" w:rsidRDefault="00E238C9">
      <w:pPr>
        <w:pStyle w:val="ConsPlusNormal"/>
        <w:spacing w:before="220"/>
        <w:ind w:firstLine="540"/>
        <w:jc w:val="both"/>
      </w:pPr>
      <w:r>
        <w:t>организация и проведение профилактической акции "Ночной город";</w:t>
      </w:r>
    </w:p>
    <w:p w:rsidR="00E238C9" w:rsidRDefault="00E238C9">
      <w:pPr>
        <w:pStyle w:val="ConsPlusNormal"/>
        <w:spacing w:before="220"/>
        <w:ind w:firstLine="540"/>
        <w:jc w:val="both"/>
      </w:pPr>
      <w:r>
        <w:t>организация и проведение специализированных смен в загородных оздоровительных учреждениях для детей и подростков "Юный спецназовец", "Служу России";</w:t>
      </w:r>
    </w:p>
    <w:p w:rsidR="00E238C9" w:rsidRDefault="00E238C9">
      <w:pPr>
        <w:pStyle w:val="ConsPlusNormal"/>
        <w:spacing w:before="220"/>
        <w:ind w:firstLine="540"/>
        <w:jc w:val="both"/>
      </w:pPr>
      <w:r>
        <w:t>проведение мероприятий с детьми и подростками в образовательных организациях, направленных на пропаганду здорового образа жизни и профилактику негативных явлений в подростковой среде.</w:t>
      </w:r>
    </w:p>
    <w:p w:rsidR="00E238C9" w:rsidRDefault="00E238C9">
      <w:pPr>
        <w:pStyle w:val="ConsPlusNormal"/>
        <w:spacing w:before="220"/>
        <w:ind w:firstLine="540"/>
        <w:jc w:val="both"/>
      </w:pPr>
      <w:r>
        <w:t>Основное мероприятие 5.2. Предупреждение экстремизма и терроризма, обеспечение антитеррористической защищенности объектов социальной сферы и мест массового пребывания людей</w:t>
      </w:r>
    </w:p>
    <w:p w:rsidR="00E238C9" w:rsidRDefault="00E238C9">
      <w:pPr>
        <w:pStyle w:val="ConsPlusNormal"/>
        <w:jc w:val="both"/>
      </w:pPr>
      <w:r>
        <w:t xml:space="preserve">(в ред. </w:t>
      </w:r>
      <w:hyperlink r:id="rId239"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Цели мероприятия: снижение количества экстремистских проявлений, недопущение террористических актов.</w:t>
      </w:r>
    </w:p>
    <w:p w:rsidR="00E238C9" w:rsidRDefault="00E238C9">
      <w:pPr>
        <w:pStyle w:val="ConsPlusNormal"/>
        <w:jc w:val="both"/>
      </w:pPr>
      <w:r>
        <w:t xml:space="preserve">(в ред. </w:t>
      </w:r>
      <w:hyperlink r:id="rId240"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jc w:val="both"/>
      </w:pPr>
      <w:r>
        <w:t xml:space="preserve">(в ред. </w:t>
      </w:r>
      <w:hyperlink r:id="rId241"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проведение совместно со СМИ агитационных мероприятий, направленных на добровольную сдачу незаконно хранящегося оружия, в целях снижения количества незаконно хранящегося оружия, уменьшения количества преступлений, совершенных с применением оружия. Содействие в проведении мероприятий по добровольной сдаче оружия, боеприпасов, взрывчатых веществ и взрывных устройств;</w:t>
      </w:r>
    </w:p>
    <w:p w:rsidR="00E238C9" w:rsidRDefault="00E238C9">
      <w:pPr>
        <w:pStyle w:val="ConsPlusNormal"/>
        <w:jc w:val="both"/>
      </w:pPr>
      <w:r>
        <w:t xml:space="preserve">(в ред. </w:t>
      </w:r>
      <w:hyperlink r:id="rId242"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 xml:space="preserve">приобретение стационарных и переносных </w:t>
      </w:r>
      <w:proofErr w:type="spellStart"/>
      <w:r>
        <w:t>металлодетекторов</w:t>
      </w:r>
      <w:proofErr w:type="spellEnd"/>
      <w:r>
        <w:t xml:space="preserve"> для установки и использования в местах контроля доступа граждан при проведении областных массовых мероприятий;</w:t>
      </w:r>
    </w:p>
    <w:p w:rsidR="00E238C9" w:rsidRDefault="00E238C9">
      <w:pPr>
        <w:pStyle w:val="ConsPlusNormal"/>
        <w:jc w:val="both"/>
      </w:pPr>
      <w:r>
        <w:t xml:space="preserve">(в ред. </w:t>
      </w:r>
      <w:hyperlink r:id="rId243"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предоставление субсидий муниципальным образованиям области для проведения мероприятий по антитеррористической защищенности мест массового пребывания людей (мероприятие реализуется с 1 января 2020 года);</w:t>
      </w:r>
    </w:p>
    <w:p w:rsidR="00E238C9" w:rsidRDefault="00E238C9">
      <w:pPr>
        <w:pStyle w:val="ConsPlusNormal"/>
        <w:jc w:val="both"/>
      </w:pPr>
      <w:r>
        <w:t xml:space="preserve">(в ред. </w:t>
      </w:r>
      <w:hyperlink r:id="rId244"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антитеррористической защищенности объектов образования, а также предоставление субсидий муниципальным образованиям области для проведения мероприятий по антитеррористической защищенности образовательных организаций (мероприятие реализуется с 1 января 2020 года);</w:t>
      </w:r>
    </w:p>
    <w:p w:rsidR="00E238C9" w:rsidRDefault="00E238C9">
      <w:pPr>
        <w:pStyle w:val="ConsPlusNormal"/>
        <w:jc w:val="both"/>
      </w:pPr>
      <w:r>
        <w:lastRenderedPageBreak/>
        <w:t xml:space="preserve">(в ред. </w:t>
      </w:r>
      <w:hyperlink r:id="rId245"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антитеррористической защищенности объектов здравоохранения (мероприятие реализуется с 1 января 2020 года);</w:t>
      </w:r>
    </w:p>
    <w:p w:rsidR="00E238C9" w:rsidRDefault="00E238C9">
      <w:pPr>
        <w:pStyle w:val="ConsPlusNormal"/>
        <w:jc w:val="both"/>
      </w:pPr>
      <w:r>
        <w:t xml:space="preserve">(в ред. </w:t>
      </w:r>
      <w:hyperlink r:id="rId246"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антитеррористической защищенности объектов социальной защиты населения (мероприятие реализуется с 1 января 2020 года);</w:t>
      </w:r>
    </w:p>
    <w:p w:rsidR="00E238C9" w:rsidRDefault="00E238C9">
      <w:pPr>
        <w:pStyle w:val="ConsPlusNormal"/>
        <w:jc w:val="both"/>
      </w:pPr>
      <w:r>
        <w:t xml:space="preserve">(в ред. </w:t>
      </w:r>
      <w:hyperlink r:id="rId247"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антитеррористической защищенности объектов культуры (мероприятие реализуется с 1 января 2020 года);</w:t>
      </w:r>
    </w:p>
    <w:p w:rsidR="00E238C9" w:rsidRDefault="00E238C9">
      <w:pPr>
        <w:pStyle w:val="ConsPlusNormal"/>
        <w:jc w:val="both"/>
      </w:pPr>
      <w:r>
        <w:t xml:space="preserve">(в ред. </w:t>
      </w:r>
      <w:hyperlink r:id="rId248"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антитеррористической защищенности объектов физической культуры и спорта, а также предоставление субсидий муниципальным образованиям области для проведения мероприятий по антитеррористической защищенности объектов физической культуры и спорта (мероприятие реализуется с 1 января 2020 года);</w:t>
      </w:r>
    </w:p>
    <w:p w:rsidR="00E238C9" w:rsidRDefault="00E238C9">
      <w:pPr>
        <w:pStyle w:val="ConsPlusNormal"/>
        <w:jc w:val="both"/>
      </w:pPr>
      <w:r>
        <w:t xml:space="preserve">(в ред. </w:t>
      </w:r>
      <w:hyperlink r:id="rId249"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проведение лингвистических исследований, экспертиз материалов (видеоизображений) на предмет выявления в их содержании высказываний экстремистской направленности;</w:t>
      </w:r>
    </w:p>
    <w:p w:rsidR="00E238C9" w:rsidRDefault="00E238C9">
      <w:pPr>
        <w:pStyle w:val="ConsPlusNormal"/>
        <w:jc w:val="both"/>
      </w:pPr>
      <w:r>
        <w:t xml:space="preserve">(в ред. </w:t>
      </w:r>
      <w:hyperlink r:id="rId250"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приобретение специального инженерно-технического оборудования для обнаружения, транспортировки, обезвреживания и уничтожения взрывных устройств и взрывоопасных объектов в рамках мер по борьбе с терроризмом и экстремизмом при проведении областных массовых мероприятий;</w:t>
      </w:r>
    </w:p>
    <w:p w:rsidR="00E238C9" w:rsidRDefault="00E238C9">
      <w:pPr>
        <w:pStyle w:val="ConsPlusNormal"/>
        <w:jc w:val="both"/>
      </w:pPr>
      <w:r>
        <w:t xml:space="preserve">(в ред. </w:t>
      </w:r>
      <w:hyperlink r:id="rId251"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организация социологических исследований, мониторингов среди различных групп молодежи по вопросам противодействия экстремизму;</w:t>
      </w:r>
    </w:p>
    <w:p w:rsidR="00E238C9" w:rsidRDefault="00E238C9">
      <w:pPr>
        <w:pStyle w:val="ConsPlusNormal"/>
        <w:jc w:val="both"/>
      </w:pPr>
      <w:r>
        <w:t xml:space="preserve">(в ред. </w:t>
      </w:r>
      <w:hyperlink r:id="rId252"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обеспечение непрерывного мониторинга, включая сбор экспертной и иной информации по эффективности мероприятий по обеспечению антитеррористической безопасности, обстановке в сфере межнациональных и межконфессиональных отношений, политическим, социально-экономическим и иным процессам, оказывающим влияние на ситуацию в сфере противодействия экстремизму;</w:t>
      </w:r>
    </w:p>
    <w:p w:rsidR="00E238C9" w:rsidRDefault="00E238C9">
      <w:pPr>
        <w:pStyle w:val="ConsPlusNormal"/>
        <w:jc w:val="both"/>
      </w:pPr>
      <w:r>
        <w:t xml:space="preserve">(в ред. </w:t>
      </w:r>
      <w:hyperlink r:id="rId253"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proofErr w:type="gramStart"/>
      <w:r>
        <w:t>оказание содействия органам внутренних дел при проведении предупредительно-профилактической работы на предприятиях транспортной инфраструктуры, розничных рынках по устранению причин и условий террористической и экстремистской деятельности; приобретение светоотражающих жилетов для проведения оперативно-профилактических мероприятий (рейдов), направленных на профилактику, пресечение правонарушений, совершаемых иностранными гражданами и лицами без гражданства при их пребывании (проживании), осуществлении трудовой деятельности на территории области;</w:t>
      </w:r>
      <w:proofErr w:type="gramEnd"/>
    </w:p>
    <w:p w:rsidR="00E238C9" w:rsidRDefault="00E238C9">
      <w:pPr>
        <w:pStyle w:val="ConsPlusNormal"/>
        <w:jc w:val="both"/>
      </w:pPr>
      <w:r>
        <w:t xml:space="preserve">(в ред. </w:t>
      </w:r>
      <w:hyperlink r:id="rId254"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приобретение наглядных материалов и пособий, обучение руководителей, сотрудников и персонала государственных учреждений здравоохранения, образования и культуры области, направленное на повышение степени готовности к противодействию террористическим актам, ликвидации вызванных ими последствий;</w:t>
      </w:r>
    </w:p>
    <w:p w:rsidR="00E238C9" w:rsidRDefault="00E238C9">
      <w:pPr>
        <w:pStyle w:val="ConsPlusNormal"/>
        <w:jc w:val="both"/>
      </w:pPr>
      <w:r>
        <w:t xml:space="preserve">(в ред. </w:t>
      </w:r>
      <w:hyperlink r:id="rId255"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lastRenderedPageBreak/>
        <w:t>разработка и издание памятки, раздаточного материала об общественной опасности любых форм экстремизма, в том числе: проповедующих межнациональную и межрелигиозную вражду, правах и ответственности несовершеннолетних для образовательных организаций области;</w:t>
      </w:r>
    </w:p>
    <w:p w:rsidR="00E238C9" w:rsidRDefault="00E238C9">
      <w:pPr>
        <w:pStyle w:val="ConsPlusNormal"/>
        <w:jc w:val="both"/>
      </w:pPr>
      <w:r>
        <w:t xml:space="preserve">(в ред. </w:t>
      </w:r>
      <w:hyperlink r:id="rId256"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выявление и предупреждение фактов распространения на территории области пропагандистских печатных, аудио-, виде</w:t>
      </w:r>
      <w:proofErr w:type="gramStart"/>
      <w:r>
        <w:t>о-</w:t>
      </w:r>
      <w:proofErr w:type="gramEnd"/>
      <w:r>
        <w:t xml:space="preserve"> и иных материалов, подстрекающих к совершению экстремистских действий или направленных на распространение идеологии экстремизма в том числе размещенных в сети Интернет;</w:t>
      </w:r>
    </w:p>
    <w:p w:rsidR="00E238C9" w:rsidRDefault="00E238C9">
      <w:pPr>
        <w:pStyle w:val="ConsPlusNormal"/>
        <w:jc w:val="both"/>
      </w:pPr>
      <w:r>
        <w:t xml:space="preserve">(в ред. </w:t>
      </w:r>
      <w:hyperlink r:id="rId257"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установка и ремонт ограждения, технических средств и систем антитеррористической безопасности, обеспечение физической охраны подведомственных учреждений культуры, а также образовательных организаций сферы культуры и искусства области.</w:t>
      </w:r>
    </w:p>
    <w:p w:rsidR="00E238C9" w:rsidRDefault="00E238C9">
      <w:pPr>
        <w:pStyle w:val="ConsPlusNormal"/>
        <w:jc w:val="both"/>
      </w:pPr>
      <w:r>
        <w:t xml:space="preserve">(в ред. </w:t>
      </w:r>
      <w:hyperlink r:id="rId258" w:history="1">
        <w:r>
          <w:rPr>
            <w:color w:val="0000FF"/>
          </w:rPr>
          <w:t>постановления</w:t>
        </w:r>
      </w:hyperlink>
      <w:r>
        <w:t xml:space="preserve"> Правительства Вологодской области от 23.12.2019 N 1281)</w:t>
      </w:r>
    </w:p>
    <w:p w:rsidR="00E238C9" w:rsidRDefault="00E238C9">
      <w:pPr>
        <w:pStyle w:val="ConsPlusNormal"/>
        <w:spacing w:before="220"/>
        <w:ind w:firstLine="540"/>
        <w:jc w:val="both"/>
      </w:pPr>
      <w:r>
        <w:t>Основное мероприятие 5.3. Предупреждение имущественных преступлений</w:t>
      </w:r>
    </w:p>
    <w:p w:rsidR="00E238C9" w:rsidRDefault="00E238C9">
      <w:pPr>
        <w:pStyle w:val="ConsPlusNormal"/>
        <w:spacing w:before="220"/>
        <w:ind w:firstLine="540"/>
        <w:jc w:val="both"/>
      </w:pPr>
      <w:r>
        <w:t>Цель мероприятия: снижение количества зарегистрированных краж.</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обеспечение объектов культуры области сейфами-шкафами, установка стальных дверей в целях защиты и предотвращения хищения экспонатов и культурных ценностей;</w:t>
      </w:r>
    </w:p>
    <w:p w:rsidR="00E238C9" w:rsidRDefault="00E238C9">
      <w:pPr>
        <w:pStyle w:val="ConsPlusNormal"/>
        <w:spacing w:before="220"/>
        <w:ind w:firstLine="540"/>
        <w:jc w:val="both"/>
      </w:pPr>
      <w:r>
        <w:t>приобретение оборудования и технических сре</w:t>
      </w:r>
      <w:proofErr w:type="gramStart"/>
      <w:r>
        <w:t>дств дл</w:t>
      </w:r>
      <w:proofErr w:type="gramEnd"/>
      <w:r>
        <w:t>я проведения исследований по выявлению контрафактной продукции в целях повышения эффективности борьбы с незаконным оборотом алкогольной продукции;</w:t>
      </w:r>
    </w:p>
    <w:p w:rsidR="00E238C9" w:rsidRDefault="00E238C9">
      <w:pPr>
        <w:pStyle w:val="ConsPlusNormal"/>
        <w:spacing w:before="220"/>
        <w:ind w:firstLine="540"/>
        <w:jc w:val="both"/>
      </w:pPr>
      <w:r>
        <w:t>установка ограждений в учреждениях здравоохранения области в целях защиты, предотвращения хищения лекарственных средств и материальных ценностей.</w:t>
      </w:r>
    </w:p>
    <w:p w:rsidR="00E238C9" w:rsidRDefault="00E238C9">
      <w:pPr>
        <w:pStyle w:val="ConsPlusNormal"/>
        <w:spacing w:before="220"/>
        <w:ind w:firstLine="540"/>
        <w:jc w:val="both"/>
      </w:pPr>
      <w:r>
        <w:t>Основное мероприятие 5.4. Формирование условий для социальной адаптации и реабилитации лиц, отбывших наказание в местах лишения свободы, а также осужденных к наказаниям и мерам уголовно-правового характера без изоляции от общества. Предупреждение рецидивной преступности</w:t>
      </w:r>
    </w:p>
    <w:p w:rsidR="00E238C9" w:rsidRDefault="00E238C9">
      <w:pPr>
        <w:pStyle w:val="ConsPlusNormal"/>
        <w:spacing w:before="220"/>
        <w:ind w:firstLine="540"/>
        <w:jc w:val="both"/>
      </w:pPr>
      <w:r>
        <w:t>Цель мероприятия: снижение доли ранее судимых лиц, совершивших преступления, от общего числа ранее судимых, состоящих на контроле в органах внутренних дел.</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содействие трудоустройству граждан, освобожденных из учреждений, исполняющих наказание в виде лишения свободы, а также осужденных к наказаниям и мерам уголовно-правового характера без изоляции от общества;</w:t>
      </w:r>
    </w:p>
    <w:p w:rsidR="00E238C9" w:rsidRDefault="00E238C9">
      <w:pPr>
        <w:pStyle w:val="ConsPlusNormal"/>
        <w:spacing w:before="220"/>
        <w:ind w:firstLine="540"/>
        <w:jc w:val="both"/>
      </w:pPr>
      <w:proofErr w:type="gramStart"/>
      <w:r>
        <w:t>организация взаимодействия с органами государственной власти субъектов Российской Федерации по вопросам изучения и внедрения имеющегося опыта стимулирования работодателей, предоставляющих рабочие места для лиц, отбывших наказание в местах лишения свободы, а также осужденных к исправительным работам, использования и развития инновационных технологий социального сопровождения лиц, отбывающих наказание в местах лишения свободы, на стадии их подготовки к освобождению;</w:t>
      </w:r>
      <w:proofErr w:type="gramEnd"/>
    </w:p>
    <w:p w:rsidR="00E238C9" w:rsidRDefault="00E238C9">
      <w:pPr>
        <w:pStyle w:val="ConsPlusNormal"/>
        <w:spacing w:before="220"/>
        <w:ind w:firstLine="540"/>
        <w:jc w:val="both"/>
      </w:pPr>
      <w:r>
        <w:t xml:space="preserve">обеспечение реализации мероприятий по приобретению оборудования, мягкого инвентаря, мебели для учреждений социального обслуживания населения, оказывающих социальные услуги лицам без определенного места жительства и занятий, в том числе освободившимся из мест </w:t>
      </w:r>
      <w:r>
        <w:lastRenderedPageBreak/>
        <w:t>лишения свободы, за счет субвенций из областного бюджета органам местного самоуправления;</w:t>
      </w:r>
    </w:p>
    <w:p w:rsidR="00E238C9" w:rsidRDefault="00E238C9">
      <w:pPr>
        <w:pStyle w:val="ConsPlusNormal"/>
        <w:spacing w:before="220"/>
        <w:ind w:firstLine="540"/>
        <w:jc w:val="both"/>
      </w:pPr>
      <w:r>
        <w:t>установка в исправительных учреждениях информационных терминалов для оказания бесплатной юридической помощи лицам, отбывающим наказание, в том числе с размещением нормативно-правовых документов, регламентирующих порядок оказания социальной помощи лицам, освобождающимся из мест лишения свободы;</w:t>
      </w:r>
    </w:p>
    <w:p w:rsidR="00E238C9" w:rsidRDefault="00E238C9">
      <w:pPr>
        <w:pStyle w:val="ConsPlusNormal"/>
        <w:spacing w:before="220"/>
        <w:ind w:firstLine="540"/>
        <w:jc w:val="both"/>
      </w:pPr>
      <w:r>
        <w:t>создание информационной системы, обеспечивающей мониторинг процесса социального сопровождения лиц, освобождающихся из мест лишения свободы (приобретение оборудования для ведения банка данных);</w:t>
      </w:r>
    </w:p>
    <w:p w:rsidR="00E238C9" w:rsidRDefault="00E238C9">
      <w:pPr>
        <w:pStyle w:val="ConsPlusNormal"/>
        <w:spacing w:before="220"/>
        <w:ind w:firstLine="540"/>
        <w:jc w:val="both"/>
      </w:pPr>
      <w:r>
        <w:t>осуществление закупок товаров, работ, услуг на поставку техники и оборудования для организации профилактической работы с лицами, освобожденными из мест лишения свободы и имеющими непогашенную либо неснятую судимость; фиксации проведения профилактических и разъяснительных бесед, фактов неисполнения установленных обязанностей и ограничений, круга общения и образа жизни лиц, отбывших наказание в виде лишения свободы, а также осужденных к мерам наказания, не связанным с лишением свободы;</w:t>
      </w:r>
    </w:p>
    <w:p w:rsidR="00E238C9" w:rsidRDefault="00E238C9">
      <w:pPr>
        <w:pStyle w:val="ConsPlusNormal"/>
        <w:jc w:val="both"/>
      </w:pPr>
      <w:r>
        <w:t xml:space="preserve">(абзац введен </w:t>
      </w:r>
      <w:hyperlink r:id="rId259"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создание в исправительных учреждениях области электронных библиотек (приобретение электронных книг и программного обеспечения к ним);</w:t>
      </w:r>
    </w:p>
    <w:p w:rsidR="00E238C9" w:rsidRDefault="00E238C9">
      <w:pPr>
        <w:pStyle w:val="ConsPlusNormal"/>
        <w:spacing w:before="220"/>
        <w:ind w:firstLine="540"/>
        <w:jc w:val="both"/>
      </w:pPr>
      <w:r>
        <w:t>создание в исправительных учреждениях видеостудий (приобретение цифровой видеокамеры, компьютера и лицензионного программного обеспечения, создание сетей кабельного телевидения);</w:t>
      </w:r>
    </w:p>
    <w:p w:rsidR="00E238C9" w:rsidRDefault="00E238C9">
      <w:pPr>
        <w:pStyle w:val="ConsPlusNormal"/>
        <w:spacing w:before="220"/>
        <w:ind w:firstLine="540"/>
        <w:jc w:val="both"/>
      </w:pPr>
      <w:r>
        <w:t>приобретение спортивного инвентаря и оборудования для создания необходимых условий для занятия спортом и проведения соревнований среди осужденных, содержащихся в исправительных учреждениях области;</w:t>
      </w:r>
    </w:p>
    <w:p w:rsidR="00E238C9" w:rsidRDefault="00E238C9">
      <w:pPr>
        <w:pStyle w:val="ConsPlusNormal"/>
        <w:spacing w:before="220"/>
        <w:ind w:firstLine="540"/>
        <w:jc w:val="both"/>
      </w:pPr>
      <w:r>
        <w:t>создание в Вологодской области специализированного центра социальной адаптации для лиц, освобождаемых из мест лишения свободы.</w:t>
      </w:r>
    </w:p>
    <w:p w:rsidR="00E238C9" w:rsidRDefault="00E238C9">
      <w:pPr>
        <w:pStyle w:val="ConsPlusNormal"/>
        <w:spacing w:before="220"/>
        <w:ind w:firstLine="540"/>
        <w:jc w:val="both"/>
      </w:pPr>
      <w:r>
        <w:t>Основное мероприятие 5.4 реализуется в 2017 - 2018 годах.</w:t>
      </w:r>
    </w:p>
    <w:p w:rsidR="00E238C9" w:rsidRDefault="00E238C9">
      <w:pPr>
        <w:pStyle w:val="ConsPlusNormal"/>
        <w:jc w:val="both"/>
      </w:pPr>
      <w:r>
        <w:t xml:space="preserve">(абзац введен </w:t>
      </w:r>
      <w:hyperlink r:id="rId260"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Основное мероприятие 5.5. Привлечение общественности к охране общественного порядка</w:t>
      </w:r>
    </w:p>
    <w:p w:rsidR="00E238C9" w:rsidRDefault="00E238C9">
      <w:pPr>
        <w:pStyle w:val="ConsPlusNormal"/>
        <w:spacing w:before="220"/>
        <w:ind w:firstLine="540"/>
        <w:jc w:val="both"/>
      </w:pPr>
      <w:r>
        <w:t>Цели мероприятия: повышение активности граждан, общественных объединений в участии в охране общественного порядка, оказание помощи полиции в предотвращении правонарушений.</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организация мероприятий по привлечению к охране общественного порядка, обеспечению безопасности граждан, активизации деятельности добровольных народных дружин, внештатных сотрудников полиции, юных помощников полиции и иных общественных объединений;</w:t>
      </w:r>
    </w:p>
    <w:p w:rsidR="00E238C9" w:rsidRDefault="00E238C9">
      <w:pPr>
        <w:pStyle w:val="ConsPlusNormal"/>
        <w:spacing w:before="220"/>
        <w:ind w:firstLine="540"/>
        <w:jc w:val="both"/>
      </w:pPr>
      <w:r>
        <w:t>приобретение удостоверений, отличительной символики и форменной одежды народных дружинников;</w:t>
      </w:r>
    </w:p>
    <w:p w:rsidR="00E238C9" w:rsidRDefault="00E238C9">
      <w:pPr>
        <w:pStyle w:val="ConsPlusNormal"/>
        <w:spacing w:before="220"/>
        <w:ind w:firstLine="540"/>
        <w:jc w:val="both"/>
      </w:pPr>
      <w:r>
        <w:t>обеспечение социальных выплат гражданам, кроме публичных нормативных социальных выплат, в рамках мероприятий по реализации закона области о регулировании отдельных вопросов участия граждан в охране общественного порядка;</w:t>
      </w:r>
    </w:p>
    <w:p w:rsidR="00E238C9" w:rsidRDefault="00E238C9">
      <w:pPr>
        <w:pStyle w:val="ConsPlusNormal"/>
        <w:jc w:val="both"/>
      </w:pPr>
      <w:r>
        <w:t xml:space="preserve">(абзац введен </w:t>
      </w:r>
      <w:hyperlink r:id="rId261" w:history="1">
        <w:r>
          <w:rPr>
            <w:color w:val="0000FF"/>
          </w:rPr>
          <w:t>постановлением</w:t>
        </w:r>
      </w:hyperlink>
      <w:r>
        <w:t xml:space="preserve"> Правительства Вологодской области от 30.07.2018 N 692)</w:t>
      </w:r>
    </w:p>
    <w:p w:rsidR="00E238C9" w:rsidRDefault="00E238C9">
      <w:pPr>
        <w:pStyle w:val="ConsPlusNormal"/>
        <w:spacing w:before="220"/>
        <w:ind w:firstLine="540"/>
        <w:jc w:val="both"/>
      </w:pPr>
      <w:proofErr w:type="gramStart"/>
      <w:r>
        <w:lastRenderedPageBreak/>
        <w:t xml:space="preserve">осуществление закупок товаров, работ, услуг на поставку автотранспорта, в том числе специализированного, технических и иных материальных средств, необходимых для осуществления деятельности народных дружин при участии их в мероприятиях по охране общественного порядка по приглашению органов внутренних дел (полиции) и иных правоохранительных органов в соответствии с Федеральным </w:t>
      </w:r>
      <w:hyperlink r:id="rId262" w:history="1">
        <w:r>
          <w:rPr>
            <w:color w:val="0000FF"/>
          </w:rPr>
          <w:t>законом</w:t>
        </w:r>
      </w:hyperlink>
      <w:r>
        <w:t xml:space="preserve"> от 2 апреля 2014 года N 44-ФЗ "Об участии граждан в охране общественного</w:t>
      </w:r>
      <w:proofErr w:type="gramEnd"/>
      <w:r>
        <w:t xml:space="preserve"> порядка";</w:t>
      </w:r>
    </w:p>
    <w:p w:rsidR="00E238C9" w:rsidRDefault="00E238C9">
      <w:pPr>
        <w:pStyle w:val="ConsPlusNormal"/>
        <w:jc w:val="both"/>
      </w:pPr>
      <w:r>
        <w:t xml:space="preserve">(в ред. </w:t>
      </w:r>
      <w:hyperlink r:id="rId263"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поощрение наиболее активных граждан, участвующих в охране общественного порядка, оказывающих помощь правоохранительным органам;</w:t>
      </w:r>
    </w:p>
    <w:p w:rsidR="00E238C9" w:rsidRDefault="00E238C9">
      <w:pPr>
        <w:pStyle w:val="ConsPlusNormal"/>
        <w:spacing w:before="220"/>
        <w:ind w:firstLine="540"/>
        <w:jc w:val="both"/>
      </w:pPr>
      <w:r>
        <w:t>организация и проведение мероприятий (слеты, сборы, семинары, обучающие конференции за пределами области) по развитию отрядов дружинников среди молодежи;</w:t>
      </w:r>
    </w:p>
    <w:p w:rsidR="00E238C9" w:rsidRDefault="00E238C9">
      <w:pPr>
        <w:pStyle w:val="ConsPlusNormal"/>
        <w:spacing w:before="220"/>
        <w:ind w:firstLine="540"/>
        <w:jc w:val="both"/>
      </w:pPr>
      <w:r>
        <w:t>организация обучения членов добровольных народных дружин.</w:t>
      </w:r>
    </w:p>
    <w:p w:rsidR="00E238C9" w:rsidRDefault="00E238C9">
      <w:pPr>
        <w:pStyle w:val="ConsPlusNormal"/>
        <w:spacing w:before="220"/>
        <w:ind w:firstLine="540"/>
        <w:jc w:val="both"/>
      </w:pPr>
      <w:r>
        <w:t>Основное мероприятие 5.6. Правовое информирование граждан</w:t>
      </w:r>
    </w:p>
    <w:p w:rsidR="00E238C9" w:rsidRDefault="00E238C9">
      <w:pPr>
        <w:pStyle w:val="ConsPlusNormal"/>
        <w:spacing w:before="220"/>
        <w:ind w:firstLine="540"/>
        <w:jc w:val="both"/>
      </w:pPr>
      <w:r>
        <w:t>Цель мероприятия: повышение правовой культуры общества, доверия населения к деятельности полиции.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организация социологического исследования по оценке </w:t>
      </w:r>
      <w:proofErr w:type="gramStart"/>
      <w:r>
        <w:t>эффективности деятельности органов исполнительной государственной власти области</w:t>
      </w:r>
      <w:proofErr w:type="gramEnd"/>
      <w:r>
        <w:t xml:space="preserve"> в сфере обеспечения безопасности и правопорядка;</w:t>
      </w:r>
    </w:p>
    <w:p w:rsidR="00E238C9" w:rsidRDefault="00E238C9">
      <w:pPr>
        <w:pStyle w:val="ConsPlusNormal"/>
        <w:spacing w:before="220"/>
        <w:ind w:firstLine="540"/>
        <w:jc w:val="both"/>
      </w:pPr>
      <w:r>
        <w:t>организация информационно-пропагандистских акций, направленных на повышение авторитета участковых уполномоченных полиции среди населения области, укрепление связи населения и полиции, активизацию работы по предупреждению правонарушений по месту жительства;</w:t>
      </w:r>
    </w:p>
    <w:p w:rsidR="00E238C9" w:rsidRDefault="00E238C9">
      <w:pPr>
        <w:pStyle w:val="ConsPlusNormal"/>
        <w:spacing w:before="220"/>
        <w:ind w:firstLine="540"/>
        <w:jc w:val="both"/>
      </w:pPr>
      <w:r>
        <w:t>изготовление и распространение печатной продукции, баннеров по различным направлениям правового информирования граждан, в том числе по вопросам профилактики преступлений и правонарушений, противоправного поведения, обеспечения безопасности дорожного движения;</w:t>
      </w:r>
    </w:p>
    <w:p w:rsidR="00E238C9" w:rsidRDefault="00E238C9">
      <w:pPr>
        <w:pStyle w:val="ConsPlusNormal"/>
        <w:jc w:val="both"/>
      </w:pPr>
      <w:r>
        <w:t xml:space="preserve">(абзац введен </w:t>
      </w:r>
      <w:hyperlink r:id="rId264"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r>
        <w:t>организация проведения акций "Мой участковый", подготовка публикаций в печатных и электронных средствах массовой информации с целью доведения до населения информации об участковых уполномоченных полиции, времени и месте приема граждан;</w:t>
      </w:r>
    </w:p>
    <w:p w:rsidR="00E238C9" w:rsidRDefault="00E238C9">
      <w:pPr>
        <w:pStyle w:val="ConsPlusNormal"/>
        <w:spacing w:before="220"/>
        <w:ind w:firstLine="540"/>
        <w:jc w:val="both"/>
      </w:pPr>
      <w:r>
        <w:t>организация теле-, ради</w:t>
      </w:r>
      <w:proofErr w:type="gramStart"/>
      <w:r>
        <w:t>о-</w:t>
      </w:r>
      <w:proofErr w:type="gramEnd"/>
      <w:r>
        <w:t>, печатных программ (рубрик) по освещению деятельности в сфере профилактики правонарушений;</w:t>
      </w:r>
    </w:p>
    <w:p w:rsidR="00E238C9" w:rsidRDefault="00E238C9">
      <w:pPr>
        <w:pStyle w:val="ConsPlusNormal"/>
        <w:spacing w:before="220"/>
        <w:ind w:firstLine="540"/>
        <w:jc w:val="both"/>
      </w:pPr>
      <w:r>
        <w:t>проведение областного конкурса журналистских работ в области профилактики преступлений и правонарушений в целях повышения правовой культуры общества, доверия населения к деятельности органов внутренних дел;</w:t>
      </w:r>
    </w:p>
    <w:p w:rsidR="00E238C9" w:rsidRDefault="00E238C9">
      <w:pPr>
        <w:pStyle w:val="ConsPlusNormal"/>
        <w:spacing w:before="220"/>
        <w:ind w:firstLine="540"/>
        <w:jc w:val="both"/>
      </w:pPr>
      <w:r>
        <w:t>организация цикла передач в программах областного радио, публикации материалов в печатных СМИ области по вопросам противодействия терроризму и экстремизму.</w:t>
      </w:r>
    </w:p>
    <w:p w:rsidR="00E238C9" w:rsidRDefault="00E238C9">
      <w:pPr>
        <w:pStyle w:val="ConsPlusNormal"/>
        <w:spacing w:before="220"/>
        <w:ind w:firstLine="540"/>
        <w:jc w:val="both"/>
      </w:pPr>
      <w:r>
        <w:t xml:space="preserve">Кроме этого, в целях достижения целей и задач подпрограммы 1 обеспечиваются деятельность постоянно действующего Координационного совещания по обеспечению правопорядка в Вологодской области, антитеррористической комиссии Вологодской области, областной межведомственной комиссии по профилактике правонарушений, консультативного </w:t>
      </w:r>
      <w:r>
        <w:lastRenderedPageBreak/>
        <w:t>совета по межнациональным и межконфессиональным отношениям и контроль реализации их решений.</w:t>
      </w:r>
    </w:p>
    <w:p w:rsidR="00E238C9" w:rsidRDefault="00E238C9">
      <w:pPr>
        <w:pStyle w:val="ConsPlusNormal"/>
        <w:spacing w:before="220"/>
        <w:ind w:firstLine="540"/>
        <w:jc w:val="both"/>
      </w:pPr>
      <w:r>
        <w:t>Основное мероприятие 5.7. Создание условий для обеспечения регионального государственного надзора за техническим состоянием самоходных машин и других видов техники</w:t>
      </w:r>
    </w:p>
    <w:p w:rsidR="00E238C9" w:rsidRDefault="00E238C9">
      <w:pPr>
        <w:pStyle w:val="ConsPlusNormal"/>
        <w:spacing w:before="220"/>
        <w:ind w:firstLine="540"/>
        <w:jc w:val="both"/>
      </w:pPr>
      <w:r>
        <w:t>Цель мероприятия: обеспечение безопасности при эксплуатации самоходных машин, прицепов и других видов техники.</w:t>
      </w:r>
    </w:p>
    <w:p w:rsidR="00E238C9" w:rsidRDefault="00E238C9">
      <w:pPr>
        <w:pStyle w:val="ConsPlusNormal"/>
        <w:spacing w:before="220"/>
        <w:ind w:firstLine="540"/>
        <w:jc w:val="both"/>
      </w:pPr>
      <w:r>
        <w:t>В рамках осуществления данного мероприятия предусматривается обновление автотранспорта в Управлении государственной инспекции по надзору за техническим состоянием самоходных машин и других видов техники Вологодской области.</w:t>
      </w:r>
    </w:p>
    <w:p w:rsidR="00E238C9" w:rsidRDefault="00E238C9">
      <w:pPr>
        <w:pStyle w:val="ConsPlusNormal"/>
        <w:spacing w:before="220"/>
        <w:ind w:firstLine="540"/>
        <w:jc w:val="both"/>
      </w:pPr>
      <w:hyperlink w:anchor="P6803" w:history="1">
        <w:r>
          <w:rPr>
            <w:color w:val="0000FF"/>
          </w:rPr>
          <w:t>Перечень</w:t>
        </w:r>
      </w:hyperlink>
      <w:r>
        <w:t xml:space="preserve"> основных мероприятий подпрограммы 5 приведен в приложении 3 к подпрограмме 5.</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5 за счет средств областного бюджета</w:t>
      </w:r>
    </w:p>
    <w:p w:rsidR="00E238C9" w:rsidRDefault="00E238C9">
      <w:pPr>
        <w:pStyle w:val="ConsPlusNormal"/>
        <w:jc w:val="center"/>
      </w:pPr>
      <w:proofErr w:type="gramStart"/>
      <w:r>
        <w:t xml:space="preserve">(в ред. </w:t>
      </w:r>
      <w:hyperlink r:id="rId265"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5 за счет средств областного бюджета (собственные доходы) составляет 184806.2 тыс. рублей, в том числе по годам реализации:</w:t>
      </w:r>
    </w:p>
    <w:p w:rsidR="00E238C9" w:rsidRDefault="00E238C9">
      <w:pPr>
        <w:pStyle w:val="ConsPlusNormal"/>
        <w:spacing w:before="220"/>
        <w:ind w:firstLine="540"/>
        <w:jc w:val="both"/>
      </w:pPr>
      <w:r>
        <w:t>2017 год - 393.0 тыс. рублей;</w:t>
      </w:r>
    </w:p>
    <w:p w:rsidR="00E238C9" w:rsidRDefault="00E238C9">
      <w:pPr>
        <w:pStyle w:val="ConsPlusNormal"/>
        <w:spacing w:before="220"/>
        <w:ind w:firstLine="540"/>
        <w:jc w:val="both"/>
      </w:pPr>
      <w:r>
        <w:t>2018 год - 7223.4 тыс. рублей;</w:t>
      </w:r>
    </w:p>
    <w:p w:rsidR="00E238C9" w:rsidRDefault="00E238C9">
      <w:pPr>
        <w:pStyle w:val="ConsPlusNormal"/>
        <w:spacing w:before="220"/>
        <w:ind w:firstLine="540"/>
        <w:jc w:val="both"/>
      </w:pPr>
      <w:r>
        <w:t>2019 год - 8433.2 тыс. рублей;</w:t>
      </w:r>
    </w:p>
    <w:p w:rsidR="00E238C9" w:rsidRDefault="00E238C9">
      <w:pPr>
        <w:pStyle w:val="ConsPlusNormal"/>
        <w:spacing w:before="220"/>
        <w:ind w:firstLine="540"/>
        <w:jc w:val="both"/>
      </w:pPr>
      <w:r>
        <w:t>2020 год - 168756.6 тыс. рублей.</w:t>
      </w:r>
    </w:p>
    <w:p w:rsidR="00E238C9" w:rsidRDefault="00E238C9">
      <w:pPr>
        <w:pStyle w:val="ConsPlusNormal"/>
        <w:spacing w:before="220"/>
        <w:ind w:firstLine="540"/>
        <w:jc w:val="both"/>
      </w:pPr>
      <w:r>
        <w:t xml:space="preserve">Финансовое </w:t>
      </w:r>
      <w:hyperlink w:anchor="P6923" w:history="1">
        <w:r>
          <w:rPr>
            <w:color w:val="0000FF"/>
          </w:rPr>
          <w:t>обеспечение</w:t>
        </w:r>
      </w:hyperlink>
      <w:r>
        <w:t xml:space="preserve"> подпрограммы 5 за счет средств областного бюджета представлено в приложении 4 к подпрограмме 5.</w:t>
      </w:r>
    </w:p>
    <w:p w:rsidR="00E238C9" w:rsidRDefault="00E238C9">
      <w:pPr>
        <w:pStyle w:val="ConsPlusNormal"/>
        <w:jc w:val="both"/>
      </w:pPr>
    </w:p>
    <w:p w:rsidR="00E238C9" w:rsidRDefault="00E238C9">
      <w:pPr>
        <w:pStyle w:val="ConsPlusTitle"/>
        <w:jc w:val="center"/>
        <w:outlineLvl w:val="2"/>
      </w:pPr>
      <w:r>
        <w:t xml:space="preserve">5. Информация об участии </w:t>
      </w:r>
      <w:proofErr w:type="gramStart"/>
      <w:r>
        <w:t>физических</w:t>
      </w:r>
      <w:proofErr w:type="gramEnd"/>
    </w:p>
    <w:p w:rsidR="00E238C9" w:rsidRDefault="00E238C9">
      <w:pPr>
        <w:pStyle w:val="ConsPlusTitle"/>
        <w:jc w:val="center"/>
      </w:pPr>
      <w:r>
        <w:t>и юридических лиц в реализации подпрограммы 5</w:t>
      </w:r>
    </w:p>
    <w:p w:rsidR="00E238C9" w:rsidRDefault="00E238C9">
      <w:pPr>
        <w:pStyle w:val="ConsPlusNormal"/>
        <w:jc w:val="center"/>
      </w:pPr>
      <w:proofErr w:type="gramStart"/>
      <w:r>
        <w:t xml:space="preserve">(в ред. </w:t>
      </w:r>
      <w:hyperlink r:id="rId266"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18.02.2019 N 140)</w:t>
      </w:r>
    </w:p>
    <w:p w:rsidR="00E238C9" w:rsidRDefault="00E238C9">
      <w:pPr>
        <w:pStyle w:val="ConsPlusNormal"/>
        <w:jc w:val="both"/>
      </w:pPr>
    </w:p>
    <w:p w:rsidR="00E238C9" w:rsidRDefault="00E238C9">
      <w:pPr>
        <w:pStyle w:val="ConsPlusNormal"/>
        <w:ind w:firstLine="540"/>
        <w:jc w:val="both"/>
      </w:pPr>
      <w:r>
        <w:t>В реализации подпрограммы 5 принимают участие общественные организации, участвующие в охране общественного порядка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 области.</w:t>
      </w:r>
    </w:p>
    <w:p w:rsidR="00E238C9" w:rsidRDefault="00E238C9">
      <w:pPr>
        <w:pStyle w:val="ConsPlusNormal"/>
        <w:spacing w:before="220"/>
        <w:ind w:firstLine="540"/>
        <w:jc w:val="both"/>
      </w:pPr>
      <w:proofErr w:type="gramStart"/>
      <w:r>
        <w:t xml:space="preserve">Общественные организации, участвующие в охране общественного порядка во взаимодействии с органами внутренних дел (полицией) и иными правоохранительными органами, органами государственной власти и органами местного самоуправления, осуществляют свою деятельность в соответствии с Федеральным </w:t>
      </w:r>
      <w:hyperlink r:id="rId267" w:history="1">
        <w:r>
          <w:rPr>
            <w:color w:val="0000FF"/>
          </w:rPr>
          <w:t>законом</w:t>
        </w:r>
      </w:hyperlink>
      <w:r>
        <w:t xml:space="preserve"> от 2 апреля 2014 года N 44-ФЗ "Об участии граждан в охране общественного порядка" и </w:t>
      </w:r>
      <w:hyperlink r:id="rId268" w:history="1">
        <w:r>
          <w:rPr>
            <w:color w:val="0000FF"/>
          </w:rPr>
          <w:t>законом</w:t>
        </w:r>
      </w:hyperlink>
      <w:r>
        <w:t xml:space="preserve"> области от 14 октября 2014 года N 3408-ОЗ "О регулировании отдельных</w:t>
      </w:r>
      <w:proofErr w:type="gramEnd"/>
      <w:r>
        <w:t xml:space="preserve"> вопросов участия граждан в охране общественного порядка на территории Вологодской области" и участвуют в реализации отдельных мероприятий подпрограммы 5 за счет добровольных пожертвований, а также иных средств, не запрещенных законодательством Российской Федерации.</w:t>
      </w:r>
    </w:p>
    <w:p w:rsidR="00E238C9" w:rsidRDefault="00E238C9">
      <w:pPr>
        <w:pStyle w:val="ConsPlusNormal"/>
        <w:spacing w:before="220"/>
        <w:ind w:firstLine="540"/>
        <w:jc w:val="both"/>
      </w:pPr>
      <w:proofErr w:type="gramStart"/>
      <w:r>
        <w:t xml:space="preserve">В рамках подпрограммы 5 обеспечивается взаимодействие органов исполнительной </w:t>
      </w:r>
      <w:r>
        <w:lastRenderedPageBreak/>
        <w:t xml:space="preserve">государственной власти области с органами внутренних дел (полицией) и иными правоохранительными органами при проведении мероприятий, направленных на реализацию основных направлений профилактики правонарушений, в соответствии с Федеральным </w:t>
      </w:r>
      <w:hyperlink r:id="rId269" w:history="1">
        <w:r>
          <w:rPr>
            <w:color w:val="0000FF"/>
          </w:rPr>
          <w:t>законом</w:t>
        </w:r>
      </w:hyperlink>
      <w:r>
        <w:t xml:space="preserve"> от 23 июня 2016 года N 182-ФЗ "Об основах системы профилактики правонарушений в Российской Федерации" и </w:t>
      </w:r>
      <w:hyperlink r:id="rId270" w:history="1">
        <w:r>
          <w:rPr>
            <w:color w:val="0000FF"/>
          </w:rPr>
          <w:t>законом</w:t>
        </w:r>
      </w:hyperlink>
      <w:r>
        <w:t xml:space="preserve"> области от 5 декабря 2018 года N 4444-ОЗ</w:t>
      </w:r>
      <w:proofErr w:type="gramEnd"/>
      <w:r>
        <w:t xml:space="preserve"> "О регулировании отдельных вопросов в сфере профилактики правонарушений в Вологодской области", в том числе при приобретении движимого имущества, необходимого для проведения мероприятий, предусмотренных подпрограммой 5, а также передачей его в безвозмездное пользование УМВД России по Вологодской области с дальнейшей передачей из областной собственности в федеральную собственность.</w:t>
      </w:r>
    </w:p>
    <w:p w:rsidR="00E238C9" w:rsidRDefault="00E238C9">
      <w:pPr>
        <w:pStyle w:val="ConsPlusNormal"/>
        <w:jc w:val="both"/>
      </w:pPr>
    </w:p>
    <w:p w:rsidR="00E238C9" w:rsidRDefault="00E238C9">
      <w:pPr>
        <w:pStyle w:val="ConsPlusTitle"/>
        <w:jc w:val="center"/>
        <w:outlineLvl w:val="2"/>
      </w:pPr>
      <w:r>
        <w:t xml:space="preserve">6. Прогнозные (ориентировочные) сведения об </w:t>
      </w:r>
      <w:proofErr w:type="gramStart"/>
      <w:r>
        <w:t>основных</w:t>
      </w:r>
      <w:proofErr w:type="gramEnd"/>
    </w:p>
    <w:p w:rsidR="00E238C9" w:rsidRDefault="00E238C9">
      <w:pPr>
        <w:pStyle w:val="ConsPlusTitle"/>
        <w:jc w:val="center"/>
      </w:pPr>
      <w:proofErr w:type="gramStart"/>
      <w:r>
        <w:t>мероприятиях</w:t>
      </w:r>
      <w:proofErr w:type="gramEnd"/>
      <w:r>
        <w:t xml:space="preserve"> (мероприятиях) подпрограммы 5,</w:t>
      </w:r>
    </w:p>
    <w:p w:rsidR="00E238C9" w:rsidRDefault="00E238C9">
      <w:pPr>
        <w:pStyle w:val="ConsPlusTitle"/>
        <w:jc w:val="center"/>
      </w:pPr>
      <w:proofErr w:type="gramStart"/>
      <w:r>
        <w:t>реализуемых</w:t>
      </w:r>
      <w:proofErr w:type="gramEnd"/>
      <w:r>
        <w:t xml:space="preserve"> органами местного самоуправления</w:t>
      </w:r>
    </w:p>
    <w:p w:rsidR="00E238C9" w:rsidRDefault="00E238C9">
      <w:pPr>
        <w:pStyle w:val="ConsPlusTitle"/>
        <w:jc w:val="center"/>
      </w:pPr>
      <w:r>
        <w:t>муниципальных образований области</w:t>
      </w:r>
    </w:p>
    <w:p w:rsidR="00E238C9" w:rsidRDefault="00E238C9">
      <w:pPr>
        <w:pStyle w:val="ConsPlusNormal"/>
        <w:jc w:val="center"/>
      </w:pPr>
      <w:proofErr w:type="gramStart"/>
      <w:r>
        <w:t xml:space="preserve">(в ред. </w:t>
      </w:r>
      <w:hyperlink r:id="rId271"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23.12.2019 N 1281)</w:t>
      </w:r>
    </w:p>
    <w:p w:rsidR="00E238C9" w:rsidRDefault="00E238C9">
      <w:pPr>
        <w:pStyle w:val="ConsPlusNormal"/>
        <w:jc w:val="both"/>
      </w:pPr>
    </w:p>
    <w:p w:rsidR="00E238C9" w:rsidRDefault="00E238C9">
      <w:pPr>
        <w:pStyle w:val="ConsPlusNormal"/>
        <w:ind w:firstLine="540"/>
        <w:jc w:val="both"/>
      </w:pPr>
      <w:proofErr w:type="gramStart"/>
      <w:r>
        <w:t xml:space="preserve">Для решения вопросов участия в профилактике терроризма и экстремизма, а также в минимизации и (или) ликвидации последствий проявлений терроризма и экстремизма органы местного самоуправления осуществляют свою деятельность в соответствии с Федеральным </w:t>
      </w:r>
      <w:hyperlink r:id="rId272" w:history="1">
        <w:r>
          <w:rPr>
            <w:color w:val="0000FF"/>
          </w:rPr>
          <w:t>законом</w:t>
        </w:r>
      </w:hyperlink>
      <w:r>
        <w:t xml:space="preserve"> от 6 октября 2003 года N 131-ФЗ "Об общих принципах организации местного самоуправления в Российской Федерации", Федеральным </w:t>
      </w:r>
      <w:hyperlink r:id="rId273" w:history="1">
        <w:r>
          <w:rPr>
            <w:color w:val="0000FF"/>
          </w:rPr>
          <w:t>законом</w:t>
        </w:r>
      </w:hyperlink>
      <w:r>
        <w:t xml:space="preserve"> от 6 марта 2006 года N 35-ФЗ "О противодействии терроризму</w:t>
      </w:r>
      <w:proofErr w:type="gramEnd"/>
      <w:r>
        <w:t>", Концепцией противодействия терроризму в Российской Федерации, утвержденной Президентом Российской Федерации 5 октября 2009 года.</w:t>
      </w:r>
    </w:p>
    <w:p w:rsidR="00E238C9" w:rsidRDefault="00E238C9">
      <w:pPr>
        <w:pStyle w:val="ConsPlusNormal"/>
        <w:spacing w:before="220"/>
        <w:ind w:firstLine="540"/>
        <w:jc w:val="both"/>
      </w:pPr>
      <w:r>
        <w:t xml:space="preserve">Органы местного самоуправления оказывают содействие народным дружинам в соответствии с Федеральным </w:t>
      </w:r>
      <w:hyperlink r:id="rId274" w:history="1">
        <w:r>
          <w:rPr>
            <w:color w:val="0000FF"/>
          </w:rPr>
          <w:t>законом</w:t>
        </w:r>
      </w:hyperlink>
      <w:r>
        <w:t xml:space="preserve"> от 2 апреля 2014 года N 44-ФЗ "Об участии граждан в охране общественного порядка" и </w:t>
      </w:r>
      <w:hyperlink r:id="rId275" w:history="1">
        <w:r>
          <w:rPr>
            <w:color w:val="0000FF"/>
          </w:rPr>
          <w:t>законом</w:t>
        </w:r>
      </w:hyperlink>
      <w:r>
        <w:t xml:space="preserve"> области от 14 октября 2014 года N 3408-ОЗ "О регулировании отдельных вопросов участия граждан в охране общественного порядка на территории Вологодской области".</w:t>
      </w:r>
    </w:p>
    <w:p w:rsidR="00E238C9" w:rsidRDefault="00E238C9">
      <w:pPr>
        <w:pStyle w:val="ConsPlusNormal"/>
        <w:spacing w:before="220"/>
        <w:ind w:firstLine="540"/>
        <w:jc w:val="both"/>
      </w:pPr>
      <w:r>
        <w:t>Органы местного самоуправления области участвуют в реализации основного мероприятия 5.2 подпрограммы 5 путем финансирования мероприятий по антитеррористической защищенности мест массового пребывания людей, образовательных организаций, объектов физической культуры и спорта. Для этого органам местного самоуправления предоставляются субсидии в целях достижения индикаторов (показателей) подпрограммы 5.</w:t>
      </w:r>
    </w:p>
    <w:p w:rsidR="00E238C9" w:rsidRDefault="00E238C9">
      <w:pPr>
        <w:pStyle w:val="ConsPlusNormal"/>
        <w:spacing w:before="220"/>
        <w:ind w:firstLine="540"/>
        <w:jc w:val="both"/>
      </w:pPr>
      <w:r>
        <w:t>Субсидии органам местного самоуправления предоставляются в соответствии с Правилами:</w:t>
      </w:r>
    </w:p>
    <w:p w:rsidR="00E238C9" w:rsidRDefault="00E238C9">
      <w:pPr>
        <w:pStyle w:val="ConsPlusNormal"/>
        <w:spacing w:before="220"/>
        <w:ind w:firstLine="540"/>
        <w:jc w:val="both"/>
      </w:pPr>
      <w:r>
        <w:t>предоставления и распределения субсидий на проведение мероприятий по антитеррористической защищенности мест массового пребывания людей (</w:t>
      </w:r>
      <w:hyperlink w:anchor="P7435" w:history="1">
        <w:r>
          <w:rPr>
            <w:color w:val="0000FF"/>
          </w:rPr>
          <w:t>приложение 5</w:t>
        </w:r>
      </w:hyperlink>
      <w:r>
        <w:t xml:space="preserve"> к подпрограмме 5);</w:t>
      </w:r>
    </w:p>
    <w:p w:rsidR="00E238C9" w:rsidRDefault="00E238C9">
      <w:pPr>
        <w:pStyle w:val="ConsPlusNormal"/>
        <w:spacing w:before="220"/>
        <w:ind w:firstLine="540"/>
        <w:jc w:val="both"/>
      </w:pPr>
      <w:r>
        <w:t>предоставления и распределения субсидий на проведение мероприятий по антитеррористической защищенности образовательных организаций (</w:t>
      </w:r>
      <w:hyperlink w:anchor="P7645" w:history="1">
        <w:r>
          <w:rPr>
            <w:color w:val="0000FF"/>
          </w:rPr>
          <w:t>приложение 6</w:t>
        </w:r>
      </w:hyperlink>
      <w:r>
        <w:t xml:space="preserve"> к подпрограмме 5);</w:t>
      </w:r>
    </w:p>
    <w:p w:rsidR="00E238C9" w:rsidRDefault="00E238C9">
      <w:pPr>
        <w:pStyle w:val="ConsPlusNormal"/>
        <w:spacing w:before="220"/>
        <w:ind w:firstLine="540"/>
        <w:jc w:val="both"/>
      </w:pPr>
      <w:r>
        <w:t>предоставления и распределения субсидий на проведение мероприятий по антитеррористической защищенности объектов физической культуры и спорта (</w:t>
      </w:r>
      <w:hyperlink w:anchor="P7850" w:history="1">
        <w:r>
          <w:rPr>
            <w:color w:val="0000FF"/>
          </w:rPr>
          <w:t>приложение 7</w:t>
        </w:r>
      </w:hyperlink>
      <w:r>
        <w:t xml:space="preserve"> к подпрограмме 5).</w:t>
      </w:r>
    </w:p>
    <w:p w:rsidR="00E238C9" w:rsidRDefault="00E238C9">
      <w:pPr>
        <w:pStyle w:val="ConsPlusNormal"/>
        <w:spacing w:before="220"/>
        <w:ind w:firstLine="540"/>
        <w:jc w:val="both"/>
      </w:pPr>
      <w:proofErr w:type="gramStart"/>
      <w:r>
        <w:t xml:space="preserve">В результате реализации мероприятия будет обеспечено выполнение требований к антитеррористической защищенности мест массового пребывания людей и объектов (территорий), определенных </w:t>
      </w:r>
      <w:hyperlink r:id="rId276" w:history="1">
        <w:r>
          <w:rPr>
            <w:color w:val="0000FF"/>
          </w:rPr>
          <w:t>постановлением</w:t>
        </w:r>
      </w:hyperlink>
      <w:r>
        <w:t xml:space="preserve"> Правительства Российской Федерации от 25 марта </w:t>
      </w:r>
      <w:r>
        <w:lastRenderedPageBreak/>
        <w:t>2015 года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proofErr w:type="gramEnd"/>
      <w:r>
        <w:t xml:space="preserve">)", </w:t>
      </w:r>
      <w:hyperlink r:id="rId277" w:history="1">
        <w:proofErr w:type="gramStart"/>
        <w:r>
          <w:rPr>
            <w:color w:val="0000FF"/>
          </w:rPr>
          <w:t>постановлением</w:t>
        </w:r>
      </w:hyperlink>
      <w:r>
        <w:t xml:space="preserve"> Правительства Российской Федерации от 2 августа 2019 года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hyperlink r:id="rId278" w:history="1">
        <w:r>
          <w:rPr>
            <w:color w:val="0000FF"/>
          </w:rPr>
          <w:t>постановлением</w:t>
        </w:r>
      </w:hyperlink>
      <w:r>
        <w:t xml:space="preserve"> Правительства Российской Федерации от 6 марта 2015 года N 202 "Об утверждении требований к антитеррористической защищенности объектов спорта</w:t>
      </w:r>
      <w:proofErr w:type="gramEnd"/>
      <w:r>
        <w:t xml:space="preserve"> и формы паспорта безопасности объектов спорта".</w:t>
      </w:r>
    </w:p>
    <w:p w:rsidR="00E238C9" w:rsidRDefault="00E238C9">
      <w:pPr>
        <w:pStyle w:val="ConsPlusNormal"/>
        <w:spacing w:before="220"/>
        <w:ind w:firstLine="540"/>
        <w:jc w:val="both"/>
      </w:pPr>
      <w:r>
        <w:t>В целях эффективной реализации мероприятий подпрограммы 5 определены следующие меры по координации деятельности органов местного самоуправления: взаимное информирование о принимаемых нормативных правовых актах, проведение Комитетом гражданской защиты и социальной безопасности области консультаций по реализации подпрограммы 5.</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60" w:name="P6518"/>
      <w:bookmarkEnd w:id="60"/>
      <w:r>
        <w:t>СВЕДЕНИЯ</w:t>
      </w:r>
    </w:p>
    <w:p w:rsidR="00E238C9" w:rsidRDefault="00E238C9">
      <w:pPr>
        <w:pStyle w:val="ConsPlusTitle"/>
        <w:jc w:val="center"/>
      </w:pPr>
      <w:r>
        <w:t>О ЦЕЛЕВЫХ ПОКАЗАТЕЛЯХ (ИНДИКАТОРАХ) ПОДПРОГРАММЫ 5</w:t>
      </w:r>
    </w:p>
    <w:p w:rsidR="00E238C9" w:rsidRDefault="00E238C9">
      <w:pPr>
        <w:spacing w:after="1"/>
      </w:pPr>
    </w:p>
    <w:p w:rsidR="00E238C9" w:rsidRDefault="00E238C9">
      <w:pPr>
        <w:pStyle w:val="ConsPlusNormal"/>
        <w:jc w:val="both"/>
      </w:pPr>
    </w:p>
    <w:p w:rsidR="00320E5E" w:rsidRDefault="00320E5E" w:rsidP="00320E5E">
      <w:pPr>
        <w:jc w:val="center"/>
      </w:pPr>
      <w:proofErr w:type="gramStart"/>
      <w:r>
        <w:t>(в ред. постановления Правительства Вологодской области</w:t>
      </w:r>
      <w:proofErr w:type="gramEnd"/>
    </w:p>
    <w:p w:rsidR="00E238C9" w:rsidRDefault="00320E5E" w:rsidP="00320E5E">
      <w:pPr>
        <w:jc w:val="center"/>
        <w:sectPr w:rsidR="00E238C9">
          <w:pgSz w:w="11905" w:h="16838"/>
          <w:pgMar w:top="1134" w:right="850" w:bottom="1134" w:left="1701" w:header="0" w:footer="0" w:gutter="0"/>
          <w:cols w:space="720"/>
        </w:sectPr>
      </w:pPr>
      <w:r>
        <w:t>от 23.03.2020 N 261)</w:t>
      </w:r>
    </w:p>
    <w:tbl>
      <w:tblP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473"/>
        <w:gridCol w:w="3119"/>
        <w:gridCol w:w="850"/>
        <w:gridCol w:w="1134"/>
        <w:gridCol w:w="1361"/>
        <w:gridCol w:w="907"/>
        <w:gridCol w:w="907"/>
        <w:gridCol w:w="907"/>
        <w:gridCol w:w="907"/>
        <w:gridCol w:w="907"/>
        <w:gridCol w:w="907"/>
        <w:gridCol w:w="710"/>
      </w:tblGrid>
      <w:tr w:rsidR="00E238C9" w:rsidTr="00320E5E">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473" w:type="dxa"/>
            <w:vMerge w:val="restart"/>
          </w:tcPr>
          <w:p w:rsidR="00E238C9" w:rsidRDefault="00E238C9">
            <w:pPr>
              <w:pStyle w:val="ConsPlusNormal"/>
            </w:pPr>
            <w:r>
              <w:t>Задачи, направленные на достижение цели</w:t>
            </w:r>
          </w:p>
        </w:tc>
        <w:tc>
          <w:tcPr>
            <w:tcW w:w="3119" w:type="dxa"/>
            <w:vMerge w:val="restart"/>
          </w:tcPr>
          <w:p w:rsidR="00E238C9" w:rsidRDefault="00E238C9">
            <w:pPr>
              <w:pStyle w:val="ConsPlusNormal"/>
            </w:pPr>
            <w:r>
              <w:t>Наименование индикатора (показателя)</w:t>
            </w:r>
          </w:p>
        </w:tc>
        <w:tc>
          <w:tcPr>
            <w:tcW w:w="850" w:type="dxa"/>
            <w:vMerge w:val="restart"/>
          </w:tcPr>
          <w:p w:rsidR="00E238C9" w:rsidRDefault="00E238C9">
            <w:pPr>
              <w:pStyle w:val="ConsPlusNormal"/>
              <w:jc w:val="center"/>
            </w:pPr>
            <w:r>
              <w:t>Ед. измерения</w:t>
            </w:r>
          </w:p>
        </w:tc>
        <w:tc>
          <w:tcPr>
            <w:tcW w:w="8647" w:type="dxa"/>
            <w:gridSpan w:val="9"/>
          </w:tcPr>
          <w:p w:rsidR="00E238C9" w:rsidRDefault="00E238C9">
            <w:pPr>
              <w:pStyle w:val="ConsPlusNormal"/>
              <w:jc w:val="center"/>
            </w:pPr>
            <w:r>
              <w:t>Значения показателей</w:t>
            </w:r>
          </w:p>
        </w:tc>
      </w:tr>
      <w:tr w:rsidR="00E238C9" w:rsidTr="00320E5E">
        <w:tc>
          <w:tcPr>
            <w:tcW w:w="566" w:type="dxa"/>
            <w:vMerge/>
          </w:tcPr>
          <w:p w:rsidR="00E238C9" w:rsidRDefault="00E238C9"/>
        </w:tc>
        <w:tc>
          <w:tcPr>
            <w:tcW w:w="2473" w:type="dxa"/>
            <w:vMerge/>
          </w:tcPr>
          <w:p w:rsidR="00E238C9" w:rsidRDefault="00E238C9"/>
        </w:tc>
        <w:tc>
          <w:tcPr>
            <w:tcW w:w="3119"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6152" w:type="dxa"/>
            <w:gridSpan w:val="7"/>
          </w:tcPr>
          <w:p w:rsidR="00E238C9" w:rsidRDefault="00E238C9">
            <w:pPr>
              <w:pStyle w:val="ConsPlusNormal"/>
              <w:jc w:val="center"/>
            </w:pPr>
            <w:r>
              <w:t>плановое</w:t>
            </w:r>
          </w:p>
        </w:tc>
      </w:tr>
      <w:tr w:rsidR="00E238C9" w:rsidTr="00320E5E">
        <w:tc>
          <w:tcPr>
            <w:tcW w:w="566" w:type="dxa"/>
            <w:vMerge/>
          </w:tcPr>
          <w:p w:rsidR="00E238C9" w:rsidRDefault="00E238C9"/>
        </w:tc>
        <w:tc>
          <w:tcPr>
            <w:tcW w:w="2473" w:type="dxa"/>
            <w:vMerge/>
          </w:tcPr>
          <w:p w:rsidR="00E238C9" w:rsidRDefault="00E238C9"/>
        </w:tc>
        <w:tc>
          <w:tcPr>
            <w:tcW w:w="3119"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710" w:type="dxa"/>
          </w:tcPr>
          <w:p w:rsidR="00E238C9" w:rsidRDefault="00E238C9">
            <w:pPr>
              <w:pStyle w:val="ConsPlusNormal"/>
            </w:pPr>
            <w:r>
              <w:t>2020 год</w:t>
            </w:r>
          </w:p>
        </w:tc>
      </w:tr>
      <w:tr w:rsidR="00E238C9" w:rsidTr="00320E5E">
        <w:tc>
          <w:tcPr>
            <w:tcW w:w="566" w:type="dxa"/>
          </w:tcPr>
          <w:p w:rsidR="00E238C9" w:rsidRDefault="00E238C9">
            <w:pPr>
              <w:pStyle w:val="ConsPlusNormal"/>
              <w:jc w:val="center"/>
            </w:pPr>
            <w:r>
              <w:t>1</w:t>
            </w:r>
          </w:p>
        </w:tc>
        <w:tc>
          <w:tcPr>
            <w:tcW w:w="2473" w:type="dxa"/>
          </w:tcPr>
          <w:p w:rsidR="00E238C9" w:rsidRDefault="00E238C9">
            <w:pPr>
              <w:pStyle w:val="ConsPlusNormal"/>
              <w:jc w:val="center"/>
            </w:pPr>
            <w:r>
              <w:t>2</w:t>
            </w:r>
          </w:p>
        </w:tc>
        <w:tc>
          <w:tcPr>
            <w:tcW w:w="3119" w:type="dxa"/>
          </w:tcPr>
          <w:p w:rsidR="00E238C9" w:rsidRDefault="00E238C9">
            <w:pPr>
              <w:pStyle w:val="ConsPlusNormal"/>
              <w:jc w:val="center"/>
            </w:pPr>
            <w:r>
              <w:t>3</w:t>
            </w:r>
          </w:p>
        </w:tc>
        <w:tc>
          <w:tcPr>
            <w:tcW w:w="850"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710" w:type="dxa"/>
          </w:tcPr>
          <w:p w:rsidR="00E238C9" w:rsidRDefault="00E238C9">
            <w:pPr>
              <w:pStyle w:val="ConsPlusNormal"/>
              <w:jc w:val="center"/>
            </w:pPr>
            <w:r>
              <w:t>13</w:t>
            </w:r>
          </w:p>
        </w:tc>
      </w:tr>
      <w:tr w:rsidR="00E238C9" w:rsidTr="00320E5E">
        <w:tc>
          <w:tcPr>
            <w:tcW w:w="566" w:type="dxa"/>
            <w:vMerge w:val="restart"/>
          </w:tcPr>
          <w:p w:rsidR="00E238C9" w:rsidRDefault="00E238C9">
            <w:pPr>
              <w:pStyle w:val="ConsPlusNormal"/>
            </w:pPr>
            <w:r>
              <w:t>1.</w:t>
            </w:r>
          </w:p>
        </w:tc>
        <w:tc>
          <w:tcPr>
            <w:tcW w:w="2473" w:type="dxa"/>
            <w:vMerge w:val="restart"/>
          </w:tcPr>
          <w:p w:rsidR="00E238C9" w:rsidRDefault="00E238C9">
            <w:pPr>
              <w:pStyle w:val="ConsPlusNormal"/>
            </w:pPr>
            <w:r>
              <w:t>Повышение эффективности охраны общественного порядка, обеспечения общественной безопасности и государственной охраны имущества</w:t>
            </w:r>
          </w:p>
        </w:tc>
        <w:tc>
          <w:tcPr>
            <w:tcW w:w="3119" w:type="dxa"/>
          </w:tcPr>
          <w:p w:rsidR="00E238C9" w:rsidRDefault="00E238C9">
            <w:pPr>
              <w:pStyle w:val="ConsPlusNormal"/>
            </w:pPr>
            <w:r>
              <w:t>снижение количества зарегистрированных преступлений по отношению к 2012 году</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-5.8</w:t>
            </w:r>
          </w:p>
        </w:tc>
        <w:tc>
          <w:tcPr>
            <w:tcW w:w="907" w:type="dxa"/>
          </w:tcPr>
          <w:p w:rsidR="00E238C9" w:rsidRDefault="00E238C9">
            <w:pPr>
              <w:pStyle w:val="ConsPlusNormal"/>
              <w:jc w:val="center"/>
            </w:pPr>
            <w:r>
              <w:t>-5.9</w:t>
            </w:r>
          </w:p>
        </w:tc>
        <w:tc>
          <w:tcPr>
            <w:tcW w:w="907" w:type="dxa"/>
          </w:tcPr>
          <w:p w:rsidR="00E238C9" w:rsidRDefault="00E238C9">
            <w:pPr>
              <w:pStyle w:val="ConsPlusNormal"/>
              <w:jc w:val="center"/>
            </w:pPr>
            <w:r>
              <w:t>-25.0</w:t>
            </w:r>
          </w:p>
        </w:tc>
        <w:tc>
          <w:tcPr>
            <w:tcW w:w="710" w:type="dxa"/>
          </w:tcPr>
          <w:p w:rsidR="00E238C9" w:rsidRDefault="00E238C9">
            <w:pPr>
              <w:pStyle w:val="ConsPlusNormal"/>
              <w:jc w:val="center"/>
            </w:pPr>
            <w:r>
              <w:t>-25.0</w:t>
            </w:r>
          </w:p>
        </w:tc>
      </w:tr>
      <w:tr w:rsidR="00E238C9" w:rsidTr="00320E5E">
        <w:tc>
          <w:tcPr>
            <w:tcW w:w="566" w:type="dxa"/>
            <w:vMerge/>
          </w:tcPr>
          <w:p w:rsidR="00E238C9" w:rsidRDefault="00E238C9"/>
        </w:tc>
        <w:tc>
          <w:tcPr>
            <w:tcW w:w="2473" w:type="dxa"/>
            <w:vMerge/>
          </w:tcPr>
          <w:p w:rsidR="00E238C9" w:rsidRDefault="00E238C9"/>
        </w:tc>
        <w:tc>
          <w:tcPr>
            <w:tcW w:w="3119" w:type="dxa"/>
          </w:tcPr>
          <w:p w:rsidR="00E238C9" w:rsidRDefault="00E238C9">
            <w:pPr>
              <w:pStyle w:val="ConsPlusNormal"/>
            </w:pPr>
            <w:r>
              <w:t>доля тяжких и особо тяжких преступлений от общего количества зарегистрированных преступлений</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20.6</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17.9</w:t>
            </w:r>
          </w:p>
        </w:tc>
        <w:tc>
          <w:tcPr>
            <w:tcW w:w="907" w:type="dxa"/>
          </w:tcPr>
          <w:p w:rsidR="00E238C9" w:rsidRDefault="00E238C9">
            <w:pPr>
              <w:pStyle w:val="ConsPlusNormal"/>
              <w:jc w:val="center"/>
            </w:pPr>
            <w:r>
              <w:t>17.5</w:t>
            </w:r>
          </w:p>
        </w:tc>
        <w:tc>
          <w:tcPr>
            <w:tcW w:w="907" w:type="dxa"/>
          </w:tcPr>
          <w:p w:rsidR="00E238C9" w:rsidRDefault="00E238C9">
            <w:pPr>
              <w:pStyle w:val="ConsPlusNormal"/>
              <w:jc w:val="center"/>
            </w:pPr>
            <w:r>
              <w:t>17.0</w:t>
            </w:r>
          </w:p>
        </w:tc>
        <w:tc>
          <w:tcPr>
            <w:tcW w:w="710" w:type="dxa"/>
          </w:tcPr>
          <w:p w:rsidR="00E238C9" w:rsidRDefault="00E238C9">
            <w:pPr>
              <w:pStyle w:val="ConsPlusNormal"/>
              <w:jc w:val="center"/>
            </w:pPr>
            <w:r>
              <w:t>16.9</w:t>
            </w:r>
          </w:p>
        </w:tc>
      </w:tr>
      <w:tr w:rsidR="00E238C9" w:rsidTr="00320E5E">
        <w:tc>
          <w:tcPr>
            <w:tcW w:w="566" w:type="dxa"/>
            <w:vMerge/>
          </w:tcPr>
          <w:p w:rsidR="00E238C9" w:rsidRDefault="00E238C9"/>
        </w:tc>
        <w:tc>
          <w:tcPr>
            <w:tcW w:w="2473" w:type="dxa"/>
            <w:vMerge/>
          </w:tcPr>
          <w:p w:rsidR="00E238C9" w:rsidRDefault="00E238C9"/>
        </w:tc>
        <w:tc>
          <w:tcPr>
            <w:tcW w:w="3119" w:type="dxa"/>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55.9</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55.7</w:t>
            </w:r>
          </w:p>
        </w:tc>
        <w:tc>
          <w:tcPr>
            <w:tcW w:w="907" w:type="dxa"/>
          </w:tcPr>
          <w:p w:rsidR="00E238C9" w:rsidRDefault="00E238C9">
            <w:pPr>
              <w:pStyle w:val="ConsPlusNormal"/>
              <w:jc w:val="center"/>
            </w:pPr>
            <w:r>
              <w:t>55.6</w:t>
            </w:r>
          </w:p>
        </w:tc>
        <w:tc>
          <w:tcPr>
            <w:tcW w:w="907" w:type="dxa"/>
          </w:tcPr>
          <w:p w:rsidR="00E238C9" w:rsidRDefault="00E238C9">
            <w:pPr>
              <w:pStyle w:val="ConsPlusNormal"/>
              <w:jc w:val="center"/>
            </w:pPr>
            <w:r>
              <w:t>-</w:t>
            </w:r>
          </w:p>
        </w:tc>
        <w:tc>
          <w:tcPr>
            <w:tcW w:w="710" w:type="dxa"/>
          </w:tcPr>
          <w:p w:rsidR="00E238C9" w:rsidRDefault="00E238C9">
            <w:pPr>
              <w:pStyle w:val="ConsPlusNormal"/>
              <w:jc w:val="center"/>
            </w:pPr>
            <w:r>
              <w:t>-</w:t>
            </w:r>
          </w:p>
        </w:tc>
      </w:tr>
      <w:tr w:rsidR="00E238C9" w:rsidTr="00320E5E">
        <w:tc>
          <w:tcPr>
            <w:tcW w:w="566" w:type="dxa"/>
            <w:vMerge/>
          </w:tcPr>
          <w:p w:rsidR="00E238C9" w:rsidRDefault="00E238C9"/>
        </w:tc>
        <w:tc>
          <w:tcPr>
            <w:tcW w:w="2473" w:type="dxa"/>
            <w:vMerge/>
          </w:tcPr>
          <w:p w:rsidR="00E238C9" w:rsidRDefault="00E238C9"/>
        </w:tc>
        <w:tc>
          <w:tcPr>
            <w:tcW w:w="3119" w:type="dxa"/>
          </w:tcPr>
          <w:p w:rsidR="00E238C9" w:rsidRDefault="00E238C9">
            <w:pPr>
              <w:pStyle w:val="ConsPlusNormal"/>
            </w:pPr>
            <w:r>
              <w:t>снижение количества погибших от противоправных посягательств (без учета погибших в ДТП) по отношению к 2012 году</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-37.8</w:t>
            </w:r>
          </w:p>
        </w:tc>
        <w:tc>
          <w:tcPr>
            <w:tcW w:w="907" w:type="dxa"/>
          </w:tcPr>
          <w:p w:rsidR="00E238C9" w:rsidRDefault="00E238C9">
            <w:pPr>
              <w:pStyle w:val="ConsPlusNormal"/>
              <w:jc w:val="center"/>
            </w:pPr>
            <w:r>
              <w:t>-39.2</w:t>
            </w:r>
          </w:p>
        </w:tc>
        <w:tc>
          <w:tcPr>
            <w:tcW w:w="907" w:type="dxa"/>
          </w:tcPr>
          <w:p w:rsidR="00E238C9" w:rsidRDefault="00E238C9">
            <w:pPr>
              <w:pStyle w:val="ConsPlusNormal"/>
              <w:jc w:val="center"/>
            </w:pPr>
            <w:r>
              <w:t>-40.6</w:t>
            </w:r>
          </w:p>
        </w:tc>
        <w:tc>
          <w:tcPr>
            <w:tcW w:w="710" w:type="dxa"/>
          </w:tcPr>
          <w:p w:rsidR="00E238C9" w:rsidRDefault="00E238C9">
            <w:pPr>
              <w:pStyle w:val="ConsPlusNormal"/>
              <w:jc w:val="center"/>
            </w:pPr>
            <w:r>
              <w:t>-41.5</w:t>
            </w:r>
          </w:p>
        </w:tc>
      </w:tr>
      <w:tr w:rsidR="00E238C9" w:rsidTr="00320E5E">
        <w:tc>
          <w:tcPr>
            <w:tcW w:w="566" w:type="dxa"/>
            <w:vMerge w:val="restart"/>
          </w:tcPr>
          <w:p w:rsidR="00E238C9" w:rsidRDefault="00E238C9">
            <w:pPr>
              <w:pStyle w:val="ConsPlusNormal"/>
            </w:pPr>
            <w:r>
              <w:t>2.</w:t>
            </w:r>
          </w:p>
        </w:tc>
        <w:tc>
          <w:tcPr>
            <w:tcW w:w="2473" w:type="dxa"/>
            <w:vMerge w:val="restart"/>
          </w:tcPr>
          <w:p w:rsidR="00E238C9" w:rsidRDefault="00E238C9">
            <w:pPr>
              <w:pStyle w:val="ConsPlusNormal"/>
            </w:pPr>
            <w:r>
              <w:t>Привлечение общественности к охране правопорядка</w:t>
            </w:r>
          </w:p>
        </w:tc>
        <w:tc>
          <w:tcPr>
            <w:tcW w:w="3119" w:type="dxa"/>
          </w:tcPr>
          <w:p w:rsidR="00E238C9" w:rsidRDefault="00E238C9">
            <w:pPr>
              <w:pStyle w:val="ConsPlusNormal"/>
            </w:pPr>
            <w:r>
              <w:t xml:space="preserve">прирост количества административных правонарушений, выявленных </w:t>
            </w:r>
            <w:r>
              <w:lastRenderedPageBreak/>
              <w:t>с помощью общественности, по отношению к 2012 году</w:t>
            </w:r>
          </w:p>
        </w:tc>
        <w:tc>
          <w:tcPr>
            <w:tcW w:w="850"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5.0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710" w:type="dxa"/>
          </w:tcPr>
          <w:p w:rsidR="00E238C9" w:rsidRDefault="00E238C9">
            <w:pPr>
              <w:pStyle w:val="ConsPlusNormal"/>
              <w:jc w:val="center"/>
            </w:pPr>
            <w:r>
              <w:t>-</w:t>
            </w:r>
          </w:p>
        </w:tc>
      </w:tr>
      <w:tr w:rsidR="00E238C9" w:rsidTr="00320E5E">
        <w:tc>
          <w:tcPr>
            <w:tcW w:w="566" w:type="dxa"/>
            <w:vMerge/>
          </w:tcPr>
          <w:p w:rsidR="00E238C9" w:rsidRDefault="00E238C9"/>
        </w:tc>
        <w:tc>
          <w:tcPr>
            <w:tcW w:w="2473" w:type="dxa"/>
            <w:vMerge/>
          </w:tcPr>
          <w:p w:rsidR="00E238C9" w:rsidRDefault="00E238C9"/>
        </w:tc>
        <w:tc>
          <w:tcPr>
            <w:tcW w:w="3119" w:type="dxa"/>
          </w:tcPr>
          <w:p w:rsidR="00E238C9" w:rsidRDefault="00E238C9">
            <w:pPr>
              <w:pStyle w:val="ConsPlusNormal"/>
            </w:pPr>
            <w:r>
              <w:t>прирост количества административных правонарушений, выявленных с помощью общественности, по отношению к предыдущему году</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1.5</w:t>
            </w:r>
          </w:p>
        </w:tc>
        <w:tc>
          <w:tcPr>
            <w:tcW w:w="907" w:type="dxa"/>
          </w:tcPr>
          <w:p w:rsidR="00E238C9" w:rsidRDefault="00E238C9">
            <w:pPr>
              <w:pStyle w:val="ConsPlusNormal"/>
              <w:jc w:val="center"/>
            </w:pPr>
            <w:r>
              <w:t>1.2</w:t>
            </w:r>
          </w:p>
        </w:tc>
        <w:tc>
          <w:tcPr>
            <w:tcW w:w="710" w:type="dxa"/>
          </w:tcPr>
          <w:p w:rsidR="00E238C9" w:rsidRDefault="00E238C9">
            <w:pPr>
              <w:pStyle w:val="ConsPlusNormal"/>
              <w:jc w:val="center"/>
            </w:pPr>
            <w:r>
              <w:t>1.5</w:t>
            </w:r>
          </w:p>
        </w:tc>
      </w:tr>
      <w:tr w:rsidR="00E238C9" w:rsidTr="00320E5E">
        <w:tc>
          <w:tcPr>
            <w:tcW w:w="566" w:type="dxa"/>
            <w:vMerge w:val="restart"/>
          </w:tcPr>
          <w:p w:rsidR="00E238C9" w:rsidRDefault="00E238C9">
            <w:pPr>
              <w:pStyle w:val="ConsPlusNormal"/>
            </w:pPr>
            <w:r>
              <w:t>3.</w:t>
            </w:r>
          </w:p>
        </w:tc>
        <w:tc>
          <w:tcPr>
            <w:tcW w:w="2473" w:type="dxa"/>
            <w:vMerge w:val="restart"/>
          </w:tcPr>
          <w:p w:rsidR="00E238C9" w:rsidRDefault="00E238C9">
            <w:pPr>
              <w:pStyle w:val="ConsPlusNormal"/>
            </w:pPr>
            <w:r>
              <w:t>Повышение эффективности и качества государственного надзора за техническим состоянием самоходных машин и других видов техники на территории области</w:t>
            </w:r>
          </w:p>
        </w:tc>
        <w:tc>
          <w:tcPr>
            <w:tcW w:w="3119" w:type="dxa"/>
          </w:tcPr>
          <w:p w:rsidR="00E238C9" w:rsidRDefault="00E238C9">
            <w:pPr>
              <w:pStyle w:val="ConsPlusNormal"/>
            </w:pPr>
            <w:r>
              <w:t>коэффициент обновления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области</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710" w:type="dxa"/>
          </w:tcPr>
          <w:p w:rsidR="00E238C9" w:rsidRDefault="00E238C9">
            <w:pPr>
              <w:pStyle w:val="ConsPlusNormal"/>
              <w:jc w:val="center"/>
            </w:pPr>
            <w:r>
              <w:t>-</w:t>
            </w:r>
          </w:p>
        </w:tc>
      </w:tr>
      <w:tr w:rsidR="00E238C9" w:rsidTr="00320E5E">
        <w:tc>
          <w:tcPr>
            <w:tcW w:w="566" w:type="dxa"/>
            <w:vMerge/>
          </w:tcPr>
          <w:p w:rsidR="00E238C9" w:rsidRDefault="00E238C9"/>
        </w:tc>
        <w:tc>
          <w:tcPr>
            <w:tcW w:w="2473" w:type="dxa"/>
            <w:vMerge/>
          </w:tcPr>
          <w:p w:rsidR="00E238C9" w:rsidRDefault="00E238C9"/>
        </w:tc>
        <w:tc>
          <w:tcPr>
            <w:tcW w:w="3119" w:type="dxa"/>
          </w:tcPr>
          <w:p w:rsidR="00E238C9" w:rsidRDefault="00E238C9">
            <w:pPr>
              <w:pStyle w:val="ConsPlusNormal"/>
            </w:pPr>
            <w:r>
              <w:t>коэффициент обновления единиц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области</w:t>
            </w:r>
          </w:p>
        </w:tc>
        <w:tc>
          <w:tcPr>
            <w:tcW w:w="850" w:type="dxa"/>
          </w:tcPr>
          <w:p w:rsidR="00E238C9" w:rsidRDefault="00E238C9">
            <w:pPr>
              <w:pStyle w:val="ConsPlusNormal"/>
              <w:jc w:val="center"/>
            </w:pPr>
            <w:r>
              <w:t>ед.</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0.17</w:t>
            </w:r>
          </w:p>
        </w:tc>
        <w:tc>
          <w:tcPr>
            <w:tcW w:w="710" w:type="dxa"/>
          </w:tcPr>
          <w:p w:rsidR="00E238C9" w:rsidRDefault="00E238C9">
            <w:pPr>
              <w:pStyle w:val="ConsPlusNormal"/>
              <w:jc w:val="center"/>
            </w:pPr>
            <w:r>
              <w:t>0.33</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61" w:name="P6657"/>
      <w:bookmarkEnd w:id="61"/>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5</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04.03.2019 N 221)</w:t>
      </w:r>
    </w:p>
    <w:tbl>
      <w:tblPr>
        <w:tblW w:w="14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614"/>
        <w:gridCol w:w="709"/>
        <w:gridCol w:w="1417"/>
        <w:gridCol w:w="1276"/>
        <w:gridCol w:w="2551"/>
        <w:gridCol w:w="1560"/>
        <w:gridCol w:w="851"/>
        <w:gridCol w:w="709"/>
        <w:gridCol w:w="709"/>
        <w:gridCol w:w="1700"/>
      </w:tblGrid>
      <w:tr w:rsidR="00E238C9" w:rsidTr="00320E5E">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2614" w:type="dxa"/>
          </w:tcPr>
          <w:p w:rsidR="00E238C9" w:rsidRDefault="00E238C9">
            <w:pPr>
              <w:pStyle w:val="ConsPlusNormal"/>
            </w:pPr>
            <w:r>
              <w:t>Наименование целевого показателя (индикатора)</w:t>
            </w:r>
          </w:p>
        </w:tc>
        <w:tc>
          <w:tcPr>
            <w:tcW w:w="709" w:type="dxa"/>
          </w:tcPr>
          <w:p w:rsidR="00E238C9" w:rsidRDefault="00E238C9">
            <w:pPr>
              <w:pStyle w:val="ConsPlusNormal"/>
            </w:pPr>
            <w:r>
              <w:t>Единица измерения</w:t>
            </w:r>
          </w:p>
        </w:tc>
        <w:tc>
          <w:tcPr>
            <w:tcW w:w="1417" w:type="dxa"/>
          </w:tcPr>
          <w:p w:rsidR="00E238C9" w:rsidRDefault="00E238C9">
            <w:pPr>
              <w:pStyle w:val="ConsPlusNormal"/>
            </w:pPr>
            <w:r>
              <w:t>Определение целевого показателя (индикатора)</w:t>
            </w:r>
          </w:p>
        </w:tc>
        <w:tc>
          <w:tcPr>
            <w:tcW w:w="1276" w:type="dxa"/>
          </w:tcPr>
          <w:p w:rsidR="00E238C9" w:rsidRDefault="00E238C9">
            <w:pPr>
              <w:pStyle w:val="ConsPlusNormal"/>
            </w:pPr>
            <w:r>
              <w:t>Временные характеристики целевого показателя (индикатора)</w:t>
            </w:r>
          </w:p>
        </w:tc>
        <w:tc>
          <w:tcPr>
            <w:tcW w:w="2551"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560" w:type="dxa"/>
          </w:tcPr>
          <w:p w:rsidR="00E238C9" w:rsidRDefault="00E238C9">
            <w:pPr>
              <w:pStyle w:val="ConsPlusNormal"/>
            </w:pPr>
            <w:r>
              <w:t>Базовые показатели (индикаторы), используемые в формуле</w:t>
            </w:r>
          </w:p>
        </w:tc>
        <w:tc>
          <w:tcPr>
            <w:tcW w:w="851" w:type="dxa"/>
          </w:tcPr>
          <w:p w:rsidR="00E238C9" w:rsidRDefault="00E238C9">
            <w:pPr>
              <w:pStyle w:val="ConsPlusNormal"/>
            </w:pPr>
            <w:r>
              <w:t>Метод сбора информации, индекс формы отчетности &lt;*&gt;</w:t>
            </w:r>
          </w:p>
        </w:tc>
        <w:tc>
          <w:tcPr>
            <w:tcW w:w="709" w:type="dxa"/>
          </w:tcPr>
          <w:p w:rsidR="00E238C9" w:rsidRDefault="00E238C9">
            <w:pPr>
              <w:pStyle w:val="ConsPlusNormal"/>
            </w:pPr>
            <w:r>
              <w:t>Объект и единица наблюдения</w:t>
            </w:r>
          </w:p>
        </w:tc>
        <w:tc>
          <w:tcPr>
            <w:tcW w:w="709" w:type="dxa"/>
          </w:tcPr>
          <w:p w:rsidR="00E238C9" w:rsidRDefault="00E238C9">
            <w:pPr>
              <w:pStyle w:val="ConsPlusNormal"/>
            </w:pPr>
            <w:r>
              <w:t>Охват единиц совокупности&lt;**&gt;</w:t>
            </w:r>
          </w:p>
        </w:tc>
        <w:tc>
          <w:tcPr>
            <w:tcW w:w="1700"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320E5E">
        <w:tc>
          <w:tcPr>
            <w:tcW w:w="567" w:type="dxa"/>
          </w:tcPr>
          <w:p w:rsidR="00E238C9" w:rsidRDefault="00E238C9">
            <w:pPr>
              <w:pStyle w:val="ConsPlusNormal"/>
              <w:jc w:val="center"/>
            </w:pPr>
            <w:r>
              <w:t>1</w:t>
            </w:r>
          </w:p>
        </w:tc>
        <w:tc>
          <w:tcPr>
            <w:tcW w:w="2614" w:type="dxa"/>
          </w:tcPr>
          <w:p w:rsidR="00E238C9" w:rsidRDefault="00E238C9">
            <w:pPr>
              <w:pStyle w:val="ConsPlusNormal"/>
              <w:jc w:val="center"/>
            </w:pPr>
            <w:r>
              <w:t>2</w:t>
            </w:r>
          </w:p>
        </w:tc>
        <w:tc>
          <w:tcPr>
            <w:tcW w:w="709" w:type="dxa"/>
          </w:tcPr>
          <w:p w:rsidR="00E238C9" w:rsidRDefault="00E238C9">
            <w:pPr>
              <w:pStyle w:val="ConsPlusNormal"/>
              <w:jc w:val="center"/>
            </w:pPr>
            <w:r>
              <w:t>3</w:t>
            </w:r>
          </w:p>
        </w:tc>
        <w:tc>
          <w:tcPr>
            <w:tcW w:w="1417" w:type="dxa"/>
          </w:tcPr>
          <w:p w:rsidR="00E238C9" w:rsidRDefault="00E238C9">
            <w:pPr>
              <w:pStyle w:val="ConsPlusNormal"/>
              <w:jc w:val="center"/>
            </w:pPr>
            <w:r>
              <w:t>4</w:t>
            </w:r>
          </w:p>
        </w:tc>
        <w:tc>
          <w:tcPr>
            <w:tcW w:w="1276" w:type="dxa"/>
          </w:tcPr>
          <w:p w:rsidR="00E238C9" w:rsidRDefault="00E238C9">
            <w:pPr>
              <w:pStyle w:val="ConsPlusNormal"/>
              <w:jc w:val="center"/>
            </w:pPr>
            <w:r>
              <w:t>5</w:t>
            </w:r>
          </w:p>
        </w:tc>
        <w:tc>
          <w:tcPr>
            <w:tcW w:w="2551" w:type="dxa"/>
          </w:tcPr>
          <w:p w:rsidR="00E238C9" w:rsidRDefault="00E238C9">
            <w:pPr>
              <w:pStyle w:val="ConsPlusNormal"/>
              <w:jc w:val="center"/>
            </w:pPr>
            <w:r>
              <w:t>6</w:t>
            </w:r>
          </w:p>
        </w:tc>
        <w:tc>
          <w:tcPr>
            <w:tcW w:w="1560" w:type="dxa"/>
          </w:tcPr>
          <w:p w:rsidR="00E238C9" w:rsidRDefault="00E238C9">
            <w:pPr>
              <w:pStyle w:val="ConsPlusNormal"/>
              <w:jc w:val="center"/>
            </w:pPr>
            <w:r>
              <w:t>7</w:t>
            </w:r>
          </w:p>
        </w:tc>
        <w:tc>
          <w:tcPr>
            <w:tcW w:w="851" w:type="dxa"/>
          </w:tcPr>
          <w:p w:rsidR="00E238C9" w:rsidRDefault="00E238C9">
            <w:pPr>
              <w:pStyle w:val="ConsPlusNormal"/>
              <w:jc w:val="center"/>
            </w:pPr>
            <w:r>
              <w:t>8</w:t>
            </w:r>
          </w:p>
        </w:tc>
        <w:tc>
          <w:tcPr>
            <w:tcW w:w="709"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1700" w:type="dxa"/>
          </w:tcPr>
          <w:p w:rsidR="00E238C9" w:rsidRDefault="00E238C9">
            <w:pPr>
              <w:pStyle w:val="ConsPlusNormal"/>
              <w:jc w:val="center"/>
            </w:pPr>
            <w:r>
              <w:t>11</w:t>
            </w:r>
          </w:p>
        </w:tc>
      </w:tr>
      <w:tr w:rsidR="00E238C9" w:rsidTr="00320E5E">
        <w:tc>
          <w:tcPr>
            <w:tcW w:w="567" w:type="dxa"/>
            <w:vMerge w:val="restart"/>
          </w:tcPr>
          <w:p w:rsidR="00E238C9" w:rsidRDefault="00E238C9">
            <w:pPr>
              <w:pStyle w:val="ConsPlusNormal"/>
            </w:pPr>
            <w:r>
              <w:t>1.</w:t>
            </w:r>
          </w:p>
        </w:tc>
        <w:tc>
          <w:tcPr>
            <w:tcW w:w="2614" w:type="dxa"/>
            <w:vMerge w:val="restart"/>
          </w:tcPr>
          <w:p w:rsidR="00E238C9" w:rsidRDefault="00E238C9">
            <w:pPr>
              <w:pStyle w:val="ConsPlusNormal"/>
            </w:pPr>
            <w:r>
              <w:t>Снижение количества зарегистрированных преступлений по отношению к 2012 году</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уменьшение количества зарегистрированных преступлений по отношению к 2012 году</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6"/>
              </w:rPr>
              <w:pict>
                <v:shape id="_x0000_i1056" style="width:141.7pt;height:37.15pt" coordsize="" o:spt="100" adj="0,,0" path="" filled="f" stroked="f">
                  <v:stroke joinstyle="miter"/>
                  <v:imagedata r:id="rId279" o:title="base_23647_180001_32799"/>
                  <v:formulas/>
                  <v:path o:connecttype="segments"/>
                </v:shape>
              </w:pict>
            </w:r>
          </w:p>
        </w:tc>
        <w:tc>
          <w:tcPr>
            <w:tcW w:w="1560" w:type="dxa"/>
          </w:tcPr>
          <w:p w:rsidR="00E238C9" w:rsidRDefault="00E238C9">
            <w:pPr>
              <w:pStyle w:val="ConsPlusNormal"/>
            </w:pPr>
            <w:proofErr w:type="spellStart"/>
            <w:proofErr w:type="gramStart"/>
            <w:r>
              <w:t>N</w:t>
            </w:r>
            <w:proofErr w:type="gramEnd"/>
            <w:r>
              <w:rPr>
                <w:vertAlign w:val="subscript"/>
              </w:rPr>
              <w:t>зп</w:t>
            </w:r>
            <w:proofErr w:type="spellEnd"/>
            <w:r>
              <w:t xml:space="preserve"> - количество зарегистрированных преступлений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jc w:val="center"/>
            </w:pPr>
            <w:r>
              <w:t>преступления</w:t>
            </w:r>
          </w:p>
        </w:tc>
        <w:tc>
          <w:tcPr>
            <w:tcW w:w="709" w:type="dxa"/>
            <w:vMerge w:val="restart"/>
          </w:tcPr>
          <w:p w:rsidR="00E238C9" w:rsidRDefault="00E238C9">
            <w:pPr>
              <w:pStyle w:val="ConsPlusNormal"/>
              <w:jc w:val="center"/>
            </w:pPr>
            <w:r>
              <w:t>1</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r>
              <w:t>N</w:t>
            </w:r>
            <w:r>
              <w:rPr>
                <w:vertAlign w:val="subscript"/>
              </w:rPr>
              <w:t>зп2012</w:t>
            </w:r>
            <w:r>
              <w:t xml:space="preserve"> - количество зарегистрированных </w:t>
            </w:r>
            <w:r>
              <w:lastRenderedPageBreak/>
              <w:t>преступлений в 2012 году</w:t>
            </w:r>
          </w:p>
        </w:tc>
        <w:tc>
          <w:tcPr>
            <w:tcW w:w="851" w:type="dxa"/>
          </w:tcPr>
          <w:p w:rsidR="00E238C9" w:rsidRDefault="00E238C9">
            <w:pPr>
              <w:pStyle w:val="ConsPlusNormal"/>
              <w:jc w:val="center"/>
            </w:pPr>
            <w:r>
              <w:lastRenderedPageBreak/>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lastRenderedPageBreak/>
              <w:t>2.</w:t>
            </w:r>
          </w:p>
        </w:tc>
        <w:tc>
          <w:tcPr>
            <w:tcW w:w="2614" w:type="dxa"/>
            <w:vMerge w:val="restart"/>
          </w:tcPr>
          <w:p w:rsidR="00E238C9" w:rsidRDefault="00E238C9">
            <w:pPr>
              <w:pStyle w:val="ConsPlusNormal"/>
            </w:pPr>
            <w:r>
              <w:t>Доля тяжких и особо тяжких преступлений от общего количества зарегистрированных преступлений</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доля тяжких и особо тяжких преступлений от общего количества зарегистрированных преступлений</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2"/>
              </w:rPr>
              <w:pict>
                <v:shape id="_x0000_i1057" style="width:94.85pt;height:33.7pt" coordsize="" o:spt="100" adj="0,,0" path="" filled="f" stroked="f">
                  <v:stroke joinstyle="miter"/>
                  <v:imagedata r:id="rId280" o:title="base_23647_180001_32800"/>
                  <v:formulas/>
                  <v:path o:connecttype="segments"/>
                </v:shape>
              </w:pict>
            </w:r>
          </w:p>
        </w:tc>
        <w:tc>
          <w:tcPr>
            <w:tcW w:w="1560" w:type="dxa"/>
          </w:tcPr>
          <w:p w:rsidR="00E238C9" w:rsidRDefault="00E238C9">
            <w:pPr>
              <w:pStyle w:val="ConsPlusNormal"/>
            </w:pPr>
            <w:proofErr w:type="spellStart"/>
            <w:proofErr w:type="gramStart"/>
            <w:r>
              <w:t>N</w:t>
            </w:r>
            <w:proofErr w:type="gramEnd"/>
            <w:r>
              <w:rPr>
                <w:vertAlign w:val="subscript"/>
              </w:rPr>
              <w:t>тяж</w:t>
            </w:r>
            <w:proofErr w:type="spellEnd"/>
            <w:r>
              <w:t xml:space="preserve"> - количество тяжких и особо тяжких преступлений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jc w:val="center"/>
            </w:pPr>
            <w:r>
              <w:t>преступления</w:t>
            </w:r>
          </w:p>
        </w:tc>
        <w:tc>
          <w:tcPr>
            <w:tcW w:w="709" w:type="dxa"/>
            <w:vMerge w:val="restart"/>
          </w:tcPr>
          <w:p w:rsidR="00E238C9" w:rsidRDefault="00E238C9">
            <w:pPr>
              <w:pStyle w:val="ConsPlusNormal"/>
              <w:jc w:val="center"/>
            </w:pPr>
            <w:r>
              <w:t>1</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proofErr w:type="spellStart"/>
            <w:proofErr w:type="gramStart"/>
            <w:r>
              <w:t>N</w:t>
            </w:r>
            <w:proofErr w:type="gramEnd"/>
            <w:r>
              <w:rPr>
                <w:vertAlign w:val="subscript"/>
              </w:rPr>
              <w:t>зп</w:t>
            </w:r>
            <w:proofErr w:type="spellEnd"/>
            <w:r>
              <w:t xml:space="preserve"> - количество зарегистрированных преступлений в отчетном году</w:t>
            </w:r>
          </w:p>
        </w:tc>
        <w:tc>
          <w:tcPr>
            <w:tcW w:w="851" w:type="dxa"/>
          </w:tcPr>
          <w:p w:rsidR="00E238C9" w:rsidRDefault="00E238C9">
            <w:pPr>
              <w:pStyle w:val="ConsPlusNormal"/>
              <w:jc w:val="center"/>
            </w:pPr>
            <w:r>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t>3.</w:t>
            </w:r>
          </w:p>
        </w:tc>
        <w:tc>
          <w:tcPr>
            <w:tcW w:w="2614" w:type="dxa"/>
            <w:vMerge w:val="restart"/>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9"/>
              </w:rPr>
              <w:pict>
                <v:shape id="_x0000_i1058" style="width:86.85pt;height:40.55pt" coordsize="" o:spt="100" adj="0,,0" path="" filled="f" stroked="f">
                  <v:stroke joinstyle="miter"/>
                  <v:imagedata r:id="rId281" o:title="base_23647_180001_32801"/>
                  <v:formulas/>
                  <v:path o:connecttype="segments"/>
                </v:shape>
              </w:pict>
            </w:r>
          </w:p>
        </w:tc>
        <w:tc>
          <w:tcPr>
            <w:tcW w:w="1560" w:type="dxa"/>
          </w:tcPr>
          <w:p w:rsidR="00E238C9" w:rsidRDefault="00E238C9">
            <w:pPr>
              <w:pStyle w:val="ConsPlusNormal"/>
            </w:pPr>
            <w:proofErr w:type="spellStart"/>
            <w:proofErr w:type="gramStart"/>
            <w:r>
              <w:t>S</w:t>
            </w:r>
            <w:proofErr w:type="gramEnd"/>
            <w:r>
              <w:rPr>
                <w:vertAlign w:val="subscript"/>
              </w:rPr>
              <w:t>прест</w:t>
            </w:r>
            <w:proofErr w:type="spellEnd"/>
            <w:r>
              <w:t xml:space="preserve"> - количество ранее судимых лиц, совершивших преступления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jc w:val="center"/>
            </w:pPr>
            <w:r>
              <w:t>лица, ранее судимые</w:t>
            </w:r>
          </w:p>
        </w:tc>
        <w:tc>
          <w:tcPr>
            <w:tcW w:w="709" w:type="dxa"/>
            <w:vMerge w:val="restart"/>
          </w:tcPr>
          <w:p w:rsidR="00E238C9" w:rsidRDefault="00E238C9">
            <w:pPr>
              <w:pStyle w:val="ConsPlusNormal"/>
              <w:jc w:val="center"/>
            </w:pPr>
            <w:r>
              <w:t>3</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proofErr w:type="spellStart"/>
            <w:proofErr w:type="gramStart"/>
            <w:r>
              <w:t>S</w:t>
            </w:r>
            <w:proofErr w:type="gramEnd"/>
            <w:r>
              <w:rPr>
                <w:vertAlign w:val="subscript"/>
              </w:rPr>
              <w:t>контр</w:t>
            </w:r>
            <w:proofErr w:type="spellEnd"/>
            <w:r>
              <w:t xml:space="preserve"> - общее число ранее судимых лиц, состоящих на контроле в органах </w:t>
            </w:r>
            <w:r>
              <w:lastRenderedPageBreak/>
              <w:t>внутренних дел в отчетном году</w:t>
            </w:r>
          </w:p>
        </w:tc>
        <w:tc>
          <w:tcPr>
            <w:tcW w:w="851" w:type="dxa"/>
          </w:tcPr>
          <w:p w:rsidR="00E238C9" w:rsidRDefault="00E238C9">
            <w:pPr>
              <w:pStyle w:val="ConsPlusNormal"/>
              <w:jc w:val="center"/>
            </w:pPr>
            <w:r>
              <w:lastRenderedPageBreak/>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lastRenderedPageBreak/>
              <w:t>4.</w:t>
            </w:r>
          </w:p>
        </w:tc>
        <w:tc>
          <w:tcPr>
            <w:tcW w:w="2614" w:type="dxa"/>
            <w:vMerge w:val="restart"/>
          </w:tcPr>
          <w:p w:rsidR="00E238C9" w:rsidRDefault="00E238C9">
            <w:pPr>
              <w:pStyle w:val="ConsPlusNormal"/>
            </w:pPr>
            <w:r>
              <w:t>Снижение количества погибших от противоправных посягательств (без учета погибших в ДТП) по отношению к 2012 году</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уменьшение количества погибших от противоправных посягательств (без учета погибших в ДТП) по отношению к 2012 году</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6"/>
              </w:rPr>
              <w:pict>
                <v:shape id="_x0000_i1059" style="width:145.15pt;height:37.15pt" coordsize="" o:spt="100" adj="0,,0" path="" filled="f" stroked="f">
                  <v:stroke joinstyle="miter"/>
                  <v:imagedata r:id="rId282" o:title="base_23647_180001_32802"/>
                  <v:formulas/>
                  <v:path o:connecttype="segments"/>
                </v:shape>
              </w:pict>
            </w:r>
          </w:p>
        </w:tc>
        <w:tc>
          <w:tcPr>
            <w:tcW w:w="1560" w:type="dxa"/>
          </w:tcPr>
          <w:p w:rsidR="00E238C9" w:rsidRDefault="00E238C9">
            <w:pPr>
              <w:pStyle w:val="ConsPlusNormal"/>
            </w:pPr>
            <w:proofErr w:type="spellStart"/>
            <w:proofErr w:type="gramStart"/>
            <w:r>
              <w:t>N</w:t>
            </w:r>
            <w:proofErr w:type="gramEnd"/>
            <w:r>
              <w:rPr>
                <w:vertAlign w:val="subscript"/>
              </w:rPr>
              <w:t>пог</w:t>
            </w:r>
            <w:proofErr w:type="spellEnd"/>
            <w:r>
              <w:t xml:space="preserve"> - количество погибших от противоправных посягательств (без учета погибших в ДТП)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pPr>
            <w:r>
              <w:t>лица, погибшие от противоправных посягательств</w:t>
            </w:r>
          </w:p>
        </w:tc>
        <w:tc>
          <w:tcPr>
            <w:tcW w:w="709" w:type="dxa"/>
            <w:vMerge w:val="restart"/>
          </w:tcPr>
          <w:p w:rsidR="00E238C9" w:rsidRDefault="00E238C9">
            <w:pPr>
              <w:pStyle w:val="ConsPlusNormal"/>
              <w:jc w:val="center"/>
            </w:pPr>
            <w:r>
              <w:t>3</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r>
              <w:t>N</w:t>
            </w:r>
            <w:r>
              <w:rPr>
                <w:vertAlign w:val="subscript"/>
              </w:rPr>
              <w:t>пог2012</w:t>
            </w:r>
            <w:r>
              <w:t xml:space="preserve"> - количество погибших от противоправных посягательств (без учета погибших в ДТП) в 2012 году</w:t>
            </w:r>
          </w:p>
        </w:tc>
        <w:tc>
          <w:tcPr>
            <w:tcW w:w="851" w:type="dxa"/>
          </w:tcPr>
          <w:p w:rsidR="00E238C9" w:rsidRDefault="00E238C9">
            <w:pPr>
              <w:pStyle w:val="ConsPlusNormal"/>
              <w:jc w:val="center"/>
            </w:pPr>
            <w:r>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t>5.</w:t>
            </w:r>
          </w:p>
        </w:tc>
        <w:tc>
          <w:tcPr>
            <w:tcW w:w="2614" w:type="dxa"/>
            <w:vMerge w:val="restart"/>
          </w:tcPr>
          <w:p w:rsidR="00E238C9" w:rsidRDefault="00E238C9">
            <w:pPr>
              <w:pStyle w:val="ConsPlusNormal"/>
            </w:pPr>
            <w:r>
              <w:t>Прирост количества административных правонарушений, выявленных с помощью общественности, по отношению к 2012 году</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 xml:space="preserve">увеличение количества административных правонарушений, выявленных с помощью </w:t>
            </w:r>
            <w:r>
              <w:lastRenderedPageBreak/>
              <w:t>общественности, по отношению к 2012 году</w:t>
            </w:r>
          </w:p>
        </w:tc>
        <w:tc>
          <w:tcPr>
            <w:tcW w:w="1276" w:type="dxa"/>
            <w:vMerge w:val="restart"/>
          </w:tcPr>
          <w:p w:rsidR="00E238C9" w:rsidRDefault="00E238C9">
            <w:pPr>
              <w:pStyle w:val="ConsPlusNormal"/>
              <w:jc w:val="center"/>
            </w:pPr>
            <w:r>
              <w:lastRenderedPageBreak/>
              <w:t>за год</w:t>
            </w:r>
          </w:p>
        </w:tc>
        <w:tc>
          <w:tcPr>
            <w:tcW w:w="2551" w:type="dxa"/>
            <w:vMerge w:val="restart"/>
          </w:tcPr>
          <w:p w:rsidR="00E238C9" w:rsidRDefault="00E238C9">
            <w:pPr>
              <w:pStyle w:val="ConsPlusNormal"/>
              <w:jc w:val="center"/>
            </w:pPr>
            <w:r w:rsidRPr="008B12F4">
              <w:rPr>
                <w:position w:val="-26"/>
              </w:rPr>
              <w:pict>
                <v:shape id="_x0000_i1060" style="width:141.7pt;height:37.15pt" coordsize="" o:spt="100" adj="0,,0" path="" filled="f" stroked="f">
                  <v:stroke joinstyle="miter"/>
                  <v:imagedata r:id="rId283" o:title="base_23647_180001_32803"/>
                  <v:formulas/>
                  <v:path o:connecttype="segments"/>
                </v:shape>
              </w:pict>
            </w:r>
          </w:p>
        </w:tc>
        <w:tc>
          <w:tcPr>
            <w:tcW w:w="1560" w:type="dxa"/>
          </w:tcPr>
          <w:p w:rsidR="00E238C9" w:rsidRDefault="00E238C9">
            <w:pPr>
              <w:pStyle w:val="ConsPlusNormal"/>
            </w:pPr>
            <w:proofErr w:type="spellStart"/>
            <w:proofErr w:type="gramStart"/>
            <w:r>
              <w:t>N</w:t>
            </w:r>
            <w:proofErr w:type="gramEnd"/>
            <w:r>
              <w:rPr>
                <w:vertAlign w:val="subscript"/>
              </w:rPr>
              <w:t>ап</w:t>
            </w:r>
            <w:proofErr w:type="spellEnd"/>
            <w:r>
              <w:t xml:space="preserve"> - количество административных правонарушений, выявленных с помощью </w:t>
            </w:r>
            <w:r>
              <w:lastRenderedPageBreak/>
              <w:t>общественности, в отчетном году</w:t>
            </w:r>
          </w:p>
        </w:tc>
        <w:tc>
          <w:tcPr>
            <w:tcW w:w="851" w:type="dxa"/>
          </w:tcPr>
          <w:p w:rsidR="00E238C9" w:rsidRDefault="00E238C9">
            <w:pPr>
              <w:pStyle w:val="ConsPlusNormal"/>
              <w:jc w:val="center"/>
            </w:pPr>
            <w:r>
              <w:lastRenderedPageBreak/>
              <w:t>1</w:t>
            </w:r>
          </w:p>
        </w:tc>
        <w:tc>
          <w:tcPr>
            <w:tcW w:w="709" w:type="dxa"/>
            <w:vMerge w:val="restart"/>
          </w:tcPr>
          <w:p w:rsidR="00E238C9" w:rsidRDefault="00E238C9">
            <w:pPr>
              <w:pStyle w:val="ConsPlusNormal"/>
              <w:jc w:val="center"/>
            </w:pPr>
            <w:r>
              <w:t>правонарушения</w:t>
            </w:r>
          </w:p>
        </w:tc>
        <w:tc>
          <w:tcPr>
            <w:tcW w:w="709" w:type="dxa"/>
            <w:vMerge w:val="restart"/>
          </w:tcPr>
          <w:p w:rsidR="00E238C9" w:rsidRDefault="00E238C9">
            <w:pPr>
              <w:pStyle w:val="ConsPlusNormal"/>
              <w:jc w:val="center"/>
            </w:pPr>
            <w:r>
              <w:t>3</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r>
              <w:t>N</w:t>
            </w:r>
            <w:r>
              <w:rPr>
                <w:vertAlign w:val="subscript"/>
              </w:rPr>
              <w:t>ап2012</w:t>
            </w:r>
            <w:r>
              <w:t xml:space="preserve"> - количество административных правонарушений, выявленных с помощью общественности, в 2012 году</w:t>
            </w:r>
          </w:p>
        </w:tc>
        <w:tc>
          <w:tcPr>
            <w:tcW w:w="851" w:type="dxa"/>
          </w:tcPr>
          <w:p w:rsidR="00E238C9" w:rsidRDefault="00E238C9">
            <w:pPr>
              <w:pStyle w:val="ConsPlusNormal"/>
              <w:jc w:val="center"/>
            </w:pPr>
            <w:r>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t>6.</w:t>
            </w:r>
          </w:p>
        </w:tc>
        <w:tc>
          <w:tcPr>
            <w:tcW w:w="2614" w:type="dxa"/>
            <w:vMerge w:val="restart"/>
          </w:tcPr>
          <w:p w:rsidR="00E238C9" w:rsidRDefault="00E238C9">
            <w:pPr>
              <w:pStyle w:val="ConsPlusNormal"/>
            </w:pPr>
            <w:r>
              <w:t>Прирост количества административных правонарушений, выявленных с помощью общественности, по отношению к предыдущему году</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увеличение количества административных правонарушений, выявленных с помощью общественности, по отношению к предыдущему году</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6"/>
              </w:rPr>
              <w:pict>
                <v:shape id="_x0000_i1061" style="width:128.55pt;height:37.15pt" coordsize="" o:spt="100" adj="0,,0" path="" filled="f" stroked="f">
                  <v:stroke joinstyle="miter"/>
                  <v:imagedata r:id="rId284" o:title="base_23647_180001_32804"/>
                  <v:formulas/>
                  <v:path o:connecttype="segments"/>
                </v:shape>
              </w:pict>
            </w:r>
          </w:p>
        </w:tc>
        <w:tc>
          <w:tcPr>
            <w:tcW w:w="1560" w:type="dxa"/>
          </w:tcPr>
          <w:p w:rsidR="00E238C9" w:rsidRDefault="00E238C9">
            <w:pPr>
              <w:pStyle w:val="ConsPlusNormal"/>
            </w:pPr>
            <w:proofErr w:type="spellStart"/>
            <w:r>
              <w:t>N</w:t>
            </w:r>
            <w:r>
              <w:rPr>
                <w:vertAlign w:val="subscript"/>
              </w:rPr>
              <w:t>n</w:t>
            </w:r>
            <w:proofErr w:type="spellEnd"/>
            <w:r>
              <w:t xml:space="preserve"> - количество административных правонарушений, выявленных с помощью общественности (добровольных народных дружин),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jc w:val="center"/>
            </w:pPr>
            <w:r>
              <w:t>правонарушения</w:t>
            </w:r>
          </w:p>
        </w:tc>
        <w:tc>
          <w:tcPr>
            <w:tcW w:w="709" w:type="dxa"/>
            <w:vMerge w:val="restart"/>
          </w:tcPr>
          <w:p w:rsidR="00E238C9" w:rsidRDefault="00E238C9">
            <w:pPr>
              <w:pStyle w:val="ConsPlusNormal"/>
              <w:jc w:val="center"/>
            </w:pPr>
            <w:r>
              <w:t>3</w:t>
            </w:r>
          </w:p>
        </w:tc>
        <w:tc>
          <w:tcPr>
            <w:tcW w:w="1700" w:type="dxa"/>
            <w:vMerge w:val="restart"/>
          </w:tcPr>
          <w:p w:rsidR="00E238C9" w:rsidRDefault="00E238C9">
            <w:pPr>
              <w:pStyle w:val="ConsPlusNormal"/>
            </w:pPr>
            <w:r>
              <w:t>Комитет гражданской защиты и социальной безопасности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r>
              <w:t>N</w:t>
            </w:r>
            <w:r>
              <w:rPr>
                <w:vertAlign w:val="subscript"/>
              </w:rPr>
              <w:t>n-1</w:t>
            </w:r>
            <w:r>
              <w:t xml:space="preserve"> - количество административных </w:t>
            </w:r>
            <w:r>
              <w:lastRenderedPageBreak/>
              <w:t>правонарушений, выявленных с помощью общественности (добровольных народных дружин), в предыдущем к отчетному году</w:t>
            </w:r>
          </w:p>
        </w:tc>
        <w:tc>
          <w:tcPr>
            <w:tcW w:w="851" w:type="dxa"/>
          </w:tcPr>
          <w:p w:rsidR="00E238C9" w:rsidRDefault="00E238C9">
            <w:pPr>
              <w:pStyle w:val="ConsPlusNormal"/>
              <w:jc w:val="center"/>
            </w:pPr>
            <w:r>
              <w:lastRenderedPageBreak/>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lastRenderedPageBreak/>
              <w:t>7.</w:t>
            </w:r>
          </w:p>
        </w:tc>
        <w:tc>
          <w:tcPr>
            <w:tcW w:w="2614" w:type="dxa"/>
            <w:vMerge w:val="restart"/>
          </w:tcPr>
          <w:p w:rsidR="00E238C9" w:rsidRDefault="00E238C9">
            <w:pPr>
              <w:pStyle w:val="ConsPlusNormal"/>
            </w:pPr>
            <w:r>
              <w:t>Коэффициент обновления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Вологодской области</w:t>
            </w:r>
          </w:p>
        </w:tc>
        <w:tc>
          <w:tcPr>
            <w:tcW w:w="709" w:type="dxa"/>
            <w:vMerge w:val="restart"/>
          </w:tcPr>
          <w:p w:rsidR="00E238C9" w:rsidRDefault="00E238C9">
            <w:pPr>
              <w:pStyle w:val="ConsPlusNormal"/>
              <w:jc w:val="center"/>
            </w:pPr>
            <w:r>
              <w:t>%</w:t>
            </w:r>
          </w:p>
        </w:tc>
        <w:tc>
          <w:tcPr>
            <w:tcW w:w="1417" w:type="dxa"/>
            <w:vMerge w:val="restart"/>
          </w:tcPr>
          <w:p w:rsidR="00E238C9" w:rsidRDefault="00E238C9">
            <w:pPr>
              <w:pStyle w:val="ConsPlusNormal"/>
            </w:pPr>
            <w:r>
              <w:t>степень обновления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Вологодской области</w:t>
            </w:r>
          </w:p>
        </w:tc>
        <w:tc>
          <w:tcPr>
            <w:tcW w:w="1276" w:type="dxa"/>
            <w:vMerge w:val="restart"/>
          </w:tcPr>
          <w:p w:rsidR="00E238C9" w:rsidRDefault="00E238C9">
            <w:pPr>
              <w:pStyle w:val="ConsPlusNormal"/>
              <w:jc w:val="center"/>
            </w:pPr>
            <w:r>
              <w:t>за год</w:t>
            </w:r>
          </w:p>
        </w:tc>
        <w:tc>
          <w:tcPr>
            <w:tcW w:w="2551" w:type="dxa"/>
            <w:vMerge w:val="restart"/>
          </w:tcPr>
          <w:p w:rsidR="00E238C9" w:rsidRDefault="00E238C9">
            <w:pPr>
              <w:pStyle w:val="ConsPlusNormal"/>
              <w:jc w:val="center"/>
            </w:pPr>
            <w:r w:rsidRPr="008B12F4">
              <w:rPr>
                <w:position w:val="-27"/>
              </w:rPr>
              <w:pict>
                <v:shape id="_x0000_i1062" style="width:76.55pt;height:38.85pt" coordsize="" o:spt="100" adj="0,,0" path="" filled="f" stroked="f">
                  <v:stroke joinstyle="miter"/>
                  <v:imagedata r:id="rId285" o:title="base_23647_180001_32805"/>
                  <v:formulas/>
                  <v:path o:connecttype="segments"/>
                </v:shape>
              </w:pict>
            </w:r>
          </w:p>
        </w:tc>
        <w:tc>
          <w:tcPr>
            <w:tcW w:w="1560" w:type="dxa"/>
          </w:tcPr>
          <w:p w:rsidR="00E238C9" w:rsidRDefault="00E238C9">
            <w:pPr>
              <w:pStyle w:val="ConsPlusNormal"/>
            </w:pPr>
            <w:r>
              <w:t>N - стоимость новых (приобретенных) транспортных средств в отчетном году</w:t>
            </w:r>
          </w:p>
        </w:tc>
        <w:tc>
          <w:tcPr>
            <w:tcW w:w="851" w:type="dxa"/>
          </w:tcPr>
          <w:p w:rsidR="00E238C9" w:rsidRDefault="00E238C9">
            <w:pPr>
              <w:pStyle w:val="ConsPlusNormal"/>
              <w:jc w:val="center"/>
            </w:pPr>
            <w:r>
              <w:t>1</w:t>
            </w:r>
          </w:p>
        </w:tc>
        <w:tc>
          <w:tcPr>
            <w:tcW w:w="709" w:type="dxa"/>
            <w:vMerge w:val="restart"/>
          </w:tcPr>
          <w:p w:rsidR="00E238C9" w:rsidRDefault="00E238C9">
            <w:pPr>
              <w:pStyle w:val="ConsPlusNormal"/>
              <w:jc w:val="center"/>
            </w:pPr>
            <w:r>
              <w:t>транспортные средства</w:t>
            </w:r>
          </w:p>
        </w:tc>
        <w:tc>
          <w:tcPr>
            <w:tcW w:w="709" w:type="dxa"/>
            <w:vMerge w:val="restart"/>
          </w:tcPr>
          <w:p w:rsidR="00E238C9" w:rsidRDefault="00E238C9">
            <w:pPr>
              <w:pStyle w:val="ConsPlusNormal"/>
              <w:jc w:val="center"/>
            </w:pPr>
            <w:r>
              <w:t>1</w:t>
            </w:r>
          </w:p>
        </w:tc>
        <w:tc>
          <w:tcPr>
            <w:tcW w:w="1700" w:type="dxa"/>
            <w:vMerge w:val="restart"/>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proofErr w:type="spellStart"/>
            <w:proofErr w:type="gramStart"/>
            <w:r>
              <w:t>N</w:t>
            </w:r>
            <w:proofErr w:type="gramEnd"/>
            <w:r>
              <w:t>год</w:t>
            </w:r>
            <w:proofErr w:type="spellEnd"/>
            <w:r>
              <w:t xml:space="preserve"> - стоимость всех транспортных средств на конец отчетного года</w:t>
            </w:r>
          </w:p>
        </w:tc>
        <w:tc>
          <w:tcPr>
            <w:tcW w:w="851" w:type="dxa"/>
          </w:tcPr>
          <w:p w:rsidR="00E238C9" w:rsidRDefault="00E238C9">
            <w:pPr>
              <w:pStyle w:val="ConsPlusNormal"/>
              <w:jc w:val="center"/>
            </w:pPr>
            <w:r>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r w:rsidR="00E238C9" w:rsidTr="00320E5E">
        <w:tc>
          <w:tcPr>
            <w:tcW w:w="567" w:type="dxa"/>
            <w:vMerge w:val="restart"/>
          </w:tcPr>
          <w:p w:rsidR="00E238C9" w:rsidRDefault="00E238C9">
            <w:pPr>
              <w:pStyle w:val="ConsPlusNormal"/>
            </w:pPr>
            <w:r>
              <w:t>8.</w:t>
            </w:r>
          </w:p>
        </w:tc>
        <w:tc>
          <w:tcPr>
            <w:tcW w:w="2614" w:type="dxa"/>
            <w:vMerge w:val="restart"/>
          </w:tcPr>
          <w:p w:rsidR="00E238C9" w:rsidRDefault="00E238C9">
            <w:pPr>
              <w:pStyle w:val="ConsPlusNormal"/>
            </w:pPr>
            <w:r>
              <w:t xml:space="preserve">Коэффициент обновления </w:t>
            </w:r>
            <w:r>
              <w:lastRenderedPageBreak/>
              <w:t>единиц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Вологодской области</w:t>
            </w:r>
          </w:p>
        </w:tc>
        <w:tc>
          <w:tcPr>
            <w:tcW w:w="709" w:type="dxa"/>
            <w:vMerge w:val="restart"/>
          </w:tcPr>
          <w:p w:rsidR="00E238C9" w:rsidRDefault="00E238C9">
            <w:pPr>
              <w:pStyle w:val="ConsPlusNormal"/>
              <w:jc w:val="center"/>
            </w:pPr>
            <w:r>
              <w:lastRenderedPageBreak/>
              <w:t>ед.</w:t>
            </w:r>
          </w:p>
        </w:tc>
        <w:tc>
          <w:tcPr>
            <w:tcW w:w="1417" w:type="dxa"/>
            <w:vMerge w:val="restart"/>
          </w:tcPr>
          <w:p w:rsidR="00E238C9" w:rsidRDefault="00E238C9">
            <w:pPr>
              <w:pStyle w:val="ConsPlusNormal"/>
            </w:pPr>
            <w:r>
              <w:t xml:space="preserve">степень </w:t>
            </w:r>
            <w:r>
              <w:lastRenderedPageBreak/>
              <w:t>обновления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Вологодской области</w:t>
            </w:r>
          </w:p>
        </w:tc>
        <w:tc>
          <w:tcPr>
            <w:tcW w:w="1276" w:type="dxa"/>
            <w:vMerge w:val="restart"/>
          </w:tcPr>
          <w:p w:rsidR="00E238C9" w:rsidRDefault="00E238C9">
            <w:pPr>
              <w:pStyle w:val="ConsPlusNormal"/>
              <w:jc w:val="center"/>
            </w:pPr>
            <w:r>
              <w:lastRenderedPageBreak/>
              <w:t>за год</w:t>
            </w:r>
          </w:p>
        </w:tc>
        <w:tc>
          <w:tcPr>
            <w:tcW w:w="2551" w:type="dxa"/>
            <w:vMerge w:val="restart"/>
          </w:tcPr>
          <w:p w:rsidR="00E238C9" w:rsidRDefault="00E238C9">
            <w:pPr>
              <w:pStyle w:val="ConsPlusNormal"/>
              <w:jc w:val="center"/>
            </w:pPr>
            <w:r w:rsidRPr="008B12F4">
              <w:rPr>
                <w:position w:val="-27"/>
              </w:rPr>
              <w:pict>
                <v:shape id="_x0000_i1063" style="width:48.55pt;height:38.85pt" coordsize="" o:spt="100" adj="0,,0" path="" filled="f" stroked="f">
                  <v:stroke joinstyle="miter"/>
                  <v:imagedata r:id="rId286" o:title="base_23647_180001_32806"/>
                  <v:formulas/>
                  <v:path o:connecttype="segments"/>
                </v:shape>
              </w:pict>
            </w:r>
          </w:p>
        </w:tc>
        <w:tc>
          <w:tcPr>
            <w:tcW w:w="1560" w:type="dxa"/>
          </w:tcPr>
          <w:p w:rsidR="00E238C9" w:rsidRDefault="00E238C9">
            <w:pPr>
              <w:pStyle w:val="ConsPlusNormal"/>
            </w:pPr>
            <w:r>
              <w:t xml:space="preserve">N - количество </w:t>
            </w:r>
            <w:r>
              <w:lastRenderedPageBreak/>
              <w:t>новых (приобретенных) транспортных сре</w:t>
            </w:r>
            <w:proofErr w:type="gramStart"/>
            <w:r>
              <w:t>дств в п</w:t>
            </w:r>
            <w:proofErr w:type="gramEnd"/>
            <w:r>
              <w:t>ериод реализации подпрограммы 5 государственной программы</w:t>
            </w:r>
          </w:p>
        </w:tc>
        <w:tc>
          <w:tcPr>
            <w:tcW w:w="851" w:type="dxa"/>
          </w:tcPr>
          <w:p w:rsidR="00E238C9" w:rsidRDefault="00E238C9">
            <w:pPr>
              <w:pStyle w:val="ConsPlusNormal"/>
              <w:jc w:val="center"/>
            </w:pPr>
            <w:r>
              <w:lastRenderedPageBreak/>
              <w:t>1</w:t>
            </w:r>
          </w:p>
        </w:tc>
        <w:tc>
          <w:tcPr>
            <w:tcW w:w="709" w:type="dxa"/>
            <w:vMerge w:val="restart"/>
          </w:tcPr>
          <w:p w:rsidR="00E238C9" w:rsidRDefault="00E238C9">
            <w:pPr>
              <w:pStyle w:val="ConsPlusNormal"/>
              <w:jc w:val="center"/>
            </w:pPr>
            <w:r>
              <w:t>транс</w:t>
            </w:r>
            <w:r>
              <w:lastRenderedPageBreak/>
              <w:t>портные средства</w:t>
            </w:r>
          </w:p>
        </w:tc>
        <w:tc>
          <w:tcPr>
            <w:tcW w:w="709" w:type="dxa"/>
            <w:vMerge w:val="restart"/>
          </w:tcPr>
          <w:p w:rsidR="00E238C9" w:rsidRDefault="00E238C9">
            <w:pPr>
              <w:pStyle w:val="ConsPlusNormal"/>
              <w:jc w:val="center"/>
            </w:pPr>
            <w:r>
              <w:lastRenderedPageBreak/>
              <w:t>1</w:t>
            </w:r>
          </w:p>
        </w:tc>
        <w:tc>
          <w:tcPr>
            <w:tcW w:w="1700" w:type="dxa"/>
            <w:vMerge w:val="restart"/>
          </w:tcPr>
          <w:p w:rsidR="00E238C9" w:rsidRDefault="00E238C9">
            <w:pPr>
              <w:pStyle w:val="ConsPlusNormal"/>
            </w:pPr>
            <w:r>
              <w:t xml:space="preserve">Управление </w:t>
            </w:r>
            <w:r>
              <w:lastRenderedPageBreak/>
              <w:t>государственной инспекции по надзору за техническим состоянием самоходных машин и других видов техники области</w:t>
            </w:r>
          </w:p>
        </w:tc>
      </w:tr>
      <w:tr w:rsidR="00E238C9" w:rsidTr="00320E5E">
        <w:tc>
          <w:tcPr>
            <w:tcW w:w="567" w:type="dxa"/>
            <w:vMerge/>
          </w:tcPr>
          <w:p w:rsidR="00E238C9" w:rsidRDefault="00E238C9"/>
        </w:tc>
        <w:tc>
          <w:tcPr>
            <w:tcW w:w="2614" w:type="dxa"/>
            <w:vMerge/>
          </w:tcPr>
          <w:p w:rsidR="00E238C9" w:rsidRDefault="00E238C9"/>
        </w:tc>
        <w:tc>
          <w:tcPr>
            <w:tcW w:w="709" w:type="dxa"/>
            <w:vMerge/>
          </w:tcPr>
          <w:p w:rsidR="00E238C9" w:rsidRDefault="00E238C9"/>
        </w:tc>
        <w:tc>
          <w:tcPr>
            <w:tcW w:w="1417" w:type="dxa"/>
            <w:vMerge/>
          </w:tcPr>
          <w:p w:rsidR="00E238C9" w:rsidRDefault="00E238C9"/>
        </w:tc>
        <w:tc>
          <w:tcPr>
            <w:tcW w:w="1276" w:type="dxa"/>
            <w:vMerge/>
          </w:tcPr>
          <w:p w:rsidR="00E238C9" w:rsidRDefault="00E238C9"/>
        </w:tc>
        <w:tc>
          <w:tcPr>
            <w:tcW w:w="2551" w:type="dxa"/>
            <w:vMerge/>
          </w:tcPr>
          <w:p w:rsidR="00E238C9" w:rsidRDefault="00E238C9"/>
        </w:tc>
        <w:tc>
          <w:tcPr>
            <w:tcW w:w="1560" w:type="dxa"/>
          </w:tcPr>
          <w:p w:rsidR="00E238C9" w:rsidRDefault="00E238C9">
            <w:pPr>
              <w:pStyle w:val="ConsPlusNormal"/>
            </w:pPr>
            <w:proofErr w:type="spellStart"/>
            <w:proofErr w:type="gramStart"/>
            <w:r>
              <w:t>N</w:t>
            </w:r>
            <w:proofErr w:type="gramEnd"/>
            <w:r>
              <w:rPr>
                <w:vertAlign w:val="subscript"/>
              </w:rPr>
              <w:t>год</w:t>
            </w:r>
            <w:proofErr w:type="spellEnd"/>
            <w:r>
              <w:t xml:space="preserve"> - количество транспортных средств, подлежащих замене (обновлению), на начало реализации подпрограммы 5 государственной программы</w:t>
            </w:r>
          </w:p>
        </w:tc>
        <w:tc>
          <w:tcPr>
            <w:tcW w:w="851" w:type="dxa"/>
          </w:tcPr>
          <w:p w:rsidR="00E238C9" w:rsidRDefault="00E238C9">
            <w:pPr>
              <w:pStyle w:val="ConsPlusNormal"/>
              <w:jc w:val="center"/>
            </w:pPr>
            <w:r>
              <w:t>1</w:t>
            </w:r>
          </w:p>
        </w:tc>
        <w:tc>
          <w:tcPr>
            <w:tcW w:w="709" w:type="dxa"/>
            <w:vMerge/>
          </w:tcPr>
          <w:p w:rsidR="00E238C9" w:rsidRDefault="00E238C9"/>
        </w:tc>
        <w:tc>
          <w:tcPr>
            <w:tcW w:w="709" w:type="dxa"/>
            <w:vMerge/>
          </w:tcPr>
          <w:p w:rsidR="00E238C9" w:rsidRDefault="00E238C9"/>
        </w:tc>
        <w:tc>
          <w:tcPr>
            <w:tcW w:w="1700" w:type="dxa"/>
            <w:vMerge/>
          </w:tcPr>
          <w:p w:rsidR="00E238C9" w:rsidRDefault="00E238C9"/>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r>
        <w:t xml:space="preserve">&lt;1&gt; 1 - информация Управления Министерства внутренних дел Российской Федерации по Вологодской области, в том числе содержащая статистические данные, формируемые в соответствии с совместным </w:t>
      </w:r>
      <w:hyperlink r:id="rId287"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w:t>
      </w:r>
    </w:p>
    <w:p w:rsidR="00E238C9" w:rsidRDefault="00E238C9">
      <w:pPr>
        <w:pStyle w:val="ConsPlusNormal"/>
        <w:spacing w:before="220"/>
        <w:ind w:firstLine="540"/>
        <w:jc w:val="both"/>
      </w:pPr>
      <w:r>
        <w:t>&lt;2&gt;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62" w:name="P6803"/>
      <w:bookmarkEnd w:id="62"/>
      <w:r>
        <w:t>ПЕРЕЧЕНЬ</w:t>
      </w:r>
    </w:p>
    <w:p w:rsidR="00E238C9" w:rsidRDefault="00E238C9">
      <w:pPr>
        <w:pStyle w:val="ConsPlusTitle"/>
        <w:jc w:val="center"/>
      </w:pPr>
      <w:r>
        <w:t>ОСНОВНЫХ МЕРОПРИЯТИЙ ПОДПРОГРАММЫ 5</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23.03.2020 N 261)</w:t>
      </w:r>
    </w:p>
    <w:tbl>
      <w:tblPr>
        <w:tblW w:w="1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2410"/>
        <w:gridCol w:w="2552"/>
        <w:gridCol w:w="2268"/>
        <w:gridCol w:w="794"/>
        <w:gridCol w:w="794"/>
        <w:gridCol w:w="794"/>
        <w:gridCol w:w="794"/>
        <w:gridCol w:w="794"/>
        <w:gridCol w:w="794"/>
        <w:gridCol w:w="794"/>
      </w:tblGrid>
      <w:tr w:rsidR="00E238C9" w:rsidTr="00320E5E">
        <w:tc>
          <w:tcPr>
            <w:tcW w:w="2897" w:type="dxa"/>
            <w:vMerge w:val="restart"/>
          </w:tcPr>
          <w:p w:rsidR="00E238C9" w:rsidRDefault="00E238C9">
            <w:pPr>
              <w:pStyle w:val="ConsPlusNormal"/>
            </w:pPr>
            <w:r>
              <w:t>Наименование основного мероприятия</w:t>
            </w:r>
          </w:p>
        </w:tc>
        <w:tc>
          <w:tcPr>
            <w:tcW w:w="2410" w:type="dxa"/>
            <w:vMerge w:val="restart"/>
          </w:tcPr>
          <w:p w:rsidR="00E238C9" w:rsidRDefault="00E238C9">
            <w:pPr>
              <w:pStyle w:val="ConsPlusNormal"/>
            </w:pPr>
            <w:r>
              <w:t>Ответственный исполнитель, исполнитель</w:t>
            </w:r>
          </w:p>
        </w:tc>
        <w:tc>
          <w:tcPr>
            <w:tcW w:w="2552" w:type="dxa"/>
            <w:vMerge w:val="restart"/>
          </w:tcPr>
          <w:p w:rsidR="00E238C9" w:rsidRDefault="00E238C9">
            <w:pPr>
              <w:pStyle w:val="ConsPlusNormal"/>
            </w:pPr>
            <w:r>
              <w:t xml:space="preserve">Ожидаемый непосредственный результат </w:t>
            </w:r>
            <w:hyperlink w:anchor="P6911" w:history="1">
              <w:r>
                <w:rPr>
                  <w:color w:val="0000FF"/>
                </w:rPr>
                <w:t>&lt;1&gt;</w:t>
              </w:r>
            </w:hyperlink>
          </w:p>
        </w:tc>
        <w:tc>
          <w:tcPr>
            <w:tcW w:w="2268" w:type="dxa"/>
            <w:vMerge w:val="restart"/>
          </w:tcPr>
          <w:p w:rsidR="00E238C9" w:rsidRDefault="00E238C9">
            <w:pPr>
              <w:pStyle w:val="ConsPlusNormal"/>
            </w:pPr>
            <w:r>
              <w:t xml:space="preserve">Связь с показателями подпрограммы </w:t>
            </w:r>
            <w:hyperlink w:anchor="P6912" w:history="1">
              <w:r>
                <w:rPr>
                  <w:color w:val="0000FF"/>
                </w:rPr>
                <w:t>&lt;2&gt;</w:t>
              </w:r>
            </w:hyperlink>
          </w:p>
        </w:tc>
        <w:tc>
          <w:tcPr>
            <w:tcW w:w="5558" w:type="dxa"/>
            <w:gridSpan w:val="7"/>
          </w:tcPr>
          <w:p w:rsidR="00E238C9" w:rsidRDefault="00E238C9">
            <w:pPr>
              <w:pStyle w:val="ConsPlusNormal"/>
            </w:pPr>
            <w:r>
              <w:t xml:space="preserve">Годы реализации и источник финансового обеспечения </w:t>
            </w:r>
            <w:hyperlink w:anchor="P6913" w:history="1">
              <w:r>
                <w:rPr>
                  <w:color w:val="0000FF"/>
                </w:rPr>
                <w:t>&lt;3&gt;</w:t>
              </w:r>
            </w:hyperlink>
          </w:p>
        </w:tc>
      </w:tr>
      <w:tr w:rsidR="00E238C9" w:rsidTr="00320E5E">
        <w:tc>
          <w:tcPr>
            <w:tcW w:w="2897" w:type="dxa"/>
            <w:vMerge/>
          </w:tcPr>
          <w:p w:rsidR="00E238C9" w:rsidRDefault="00E238C9"/>
        </w:tc>
        <w:tc>
          <w:tcPr>
            <w:tcW w:w="2410" w:type="dxa"/>
            <w:vMerge/>
          </w:tcPr>
          <w:p w:rsidR="00E238C9" w:rsidRDefault="00E238C9"/>
        </w:tc>
        <w:tc>
          <w:tcPr>
            <w:tcW w:w="2552" w:type="dxa"/>
            <w:vMerge/>
          </w:tcPr>
          <w:p w:rsidR="00E238C9" w:rsidRDefault="00E238C9"/>
        </w:tc>
        <w:tc>
          <w:tcPr>
            <w:tcW w:w="2268" w:type="dxa"/>
            <w:vMerge/>
          </w:tcPr>
          <w:p w:rsidR="00E238C9" w:rsidRDefault="00E238C9"/>
        </w:tc>
        <w:tc>
          <w:tcPr>
            <w:tcW w:w="794" w:type="dxa"/>
          </w:tcPr>
          <w:p w:rsidR="00E238C9" w:rsidRDefault="00E238C9">
            <w:pPr>
              <w:pStyle w:val="ConsPlusNormal"/>
            </w:pPr>
            <w:r>
              <w:t xml:space="preserve">2014 </w:t>
            </w:r>
            <w:hyperlink w:anchor="P6914" w:history="1">
              <w:r>
                <w:rPr>
                  <w:color w:val="0000FF"/>
                </w:rPr>
                <w:t>&lt;4&gt;</w:t>
              </w:r>
            </w:hyperlink>
          </w:p>
        </w:tc>
        <w:tc>
          <w:tcPr>
            <w:tcW w:w="794" w:type="dxa"/>
          </w:tcPr>
          <w:p w:rsidR="00E238C9" w:rsidRDefault="00E238C9">
            <w:pPr>
              <w:pStyle w:val="ConsPlusNormal"/>
              <w:jc w:val="center"/>
            </w:pPr>
            <w:r>
              <w:t>2015</w:t>
            </w:r>
          </w:p>
        </w:tc>
        <w:tc>
          <w:tcPr>
            <w:tcW w:w="794" w:type="dxa"/>
          </w:tcPr>
          <w:p w:rsidR="00E238C9" w:rsidRDefault="00E238C9">
            <w:pPr>
              <w:pStyle w:val="ConsPlusNormal"/>
              <w:jc w:val="center"/>
            </w:pPr>
            <w:r>
              <w:t>2016</w:t>
            </w:r>
          </w:p>
        </w:tc>
        <w:tc>
          <w:tcPr>
            <w:tcW w:w="794" w:type="dxa"/>
          </w:tcPr>
          <w:p w:rsidR="00E238C9" w:rsidRDefault="00E238C9">
            <w:pPr>
              <w:pStyle w:val="ConsPlusNormal"/>
              <w:jc w:val="center"/>
            </w:pPr>
            <w:r>
              <w:t>2017</w:t>
            </w:r>
          </w:p>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320E5E">
        <w:tc>
          <w:tcPr>
            <w:tcW w:w="2897" w:type="dxa"/>
          </w:tcPr>
          <w:p w:rsidR="00E238C9" w:rsidRDefault="00E238C9">
            <w:pPr>
              <w:pStyle w:val="ConsPlusNormal"/>
            </w:pPr>
            <w:r>
              <w:t>Основное мероприятие 5.1. Реализация профилактических и пропагандистских мер, направленных на культурное, спортивное, правовое, нравственное и военно-патриотическое воспитание граждан</w:t>
            </w:r>
          </w:p>
        </w:tc>
        <w:tc>
          <w:tcPr>
            <w:tcW w:w="2410" w:type="dxa"/>
          </w:tcPr>
          <w:p w:rsidR="00E238C9" w:rsidRDefault="00E238C9">
            <w:pPr>
              <w:pStyle w:val="ConsPlusNormal"/>
            </w:pPr>
            <w:r>
              <w:t>Комитет гражданской защиты и социальной безопасности области, Департамент образования области, Департамент культуры и туризма области,</w:t>
            </w:r>
          </w:p>
          <w:p w:rsidR="00E238C9" w:rsidRDefault="00E238C9">
            <w:pPr>
              <w:pStyle w:val="ConsPlusNormal"/>
            </w:pPr>
            <w:r>
              <w:t>Департамент внутренней политики Правительства области</w:t>
            </w:r>
          </w:p>
        </w:tc>
        <w:tc>
          <w:tcPr>
            <w:tcW w:w="2552" w:type="dxa"/>
          </w:tcPr>
          <w:p w:rsidR="00E238C9" w:rsidRDefault="00E238C9">
            <w:pPr>
              <w:pStyle w:val="ConsPlusNormal"/>
            </w:pPr>
            <w:r>
              <w:t>повышение уровня правосознания, пропаганда здорового и социально активного образа жизни, в том числе среди подростков и молодежи</w:t>
            </w:r>
          </w:p>
        </w:tc>
        <w:tc>
          <w:tcPr>
            <w:tcW w:w="2268" w:type="dxa"/>
          </w:tcPr>
          <w:p w:rsidR="00E238C9" w:rsidRDefault="00E238C9">
            <w:pPr>
              <w:pStyle w:val="ConsPlusNormal"/>
            </w:pPr>
            <w:r>
              <w:t>снижение количества зарегистрированных преступлений по отношению к 2012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320E5E">
        <w:tc>
          <w:tcPr>
            <w:tcW w:w="2897" w:type="dxa"/>
            <w:vMerge w:val="restart"/>
          </w:tcPr>
          <w:p w:rsidR="00E238C9" w:rsidRDefault="00E238C9">
            <w:pPr>
              <w:pStyle w:val="ConsPlusNormal"/>
            </w:pPr>
            <w:r>
              <w:t xml:space="preserve">Основное мероприятие 5.2. Предупреждение экстремизма и терроризма, обеспечение антитеррористической защищенности объектов социальной сферы и мест </w:t>
            </w:r>
            <w:r>
              <w:lastRenderedPageBreak/>
              <w:t>массового пребывания людей</w:t>
            </w:r>
          </w:p>
        </w:tc>
        <w:tc>
          <w:tcPr>
            <w:tcW w:w="2410" w:type="dxa"/>
            <w:vMerge w:val="restart"/>
          </w:tcPr>
          <w:p w:rsidR="00E238C9" w:rsidRDefault="00E238C9">
            <w:pPr>
              <w:pStyle w:val="ConsPlusNormal"/>
            </w:pPr>
            <w:r>
              <w:lastRenderedPageBreak/>
              <w:t>Комитет гражданской защиты и социальной безопасности области,</w:t>
            </w:r>
          </w:p>
          <w:p w:rsidR="00E238C9" w:rsidRDefault="00E238C9">
            <w:pPr>
              <w:pStyle w:val="ConsPlusNormal"/>
            </w:pPr>
            <w:r>
              <w:t>Департамент образования области,</w:t>
            </w:r>
          </w:p>
          <w:p w:rsidR="00E238C9" w:rsidRDefault="00E238C9">
            <w:pPr>
              <w:pStyle w:val="ConsPlusNormal"/>
            </w:pPr>
            <w:r>
              <w:t xml:space="preserve">Департамент культуры и туризма области, </w:t>
            </w:r>
            <w:r>
              <w:lastRenderedPageBreak/>
              <w:t>департамент здравоохранения области,</w:t>
            </w:r>
          </w:p>
          <w:p w:rsidR="00E238C9" w:rsidRDefault="00E238C9">
            <w:pPr>
              <w:pStyle w:val="ConsPlusNormal"/>
            </w:pPr>
            <w:r>
              <w:t>Департамент физической культуры и спорта области,</w:t>
            </w:r>
          </w:p>
          <w:p w:rsidR="00E238C9" w:rsidRDefault="00E238C9">
            <w:pPr>
              <w:pStyle w:val="ConsPlusNormal"/>
            </w:pPr>
            <w:r>
              <w:t>Департамент социальной защиты населения области</w:t>
            </w:r>
          </w:p>
        </w:tc>
        <w:tc>
          <w:tcPr>
            <w:tcW w:w="2552" w:type="dxa"/>
            <w:vMerge w:val="restart"/>
          </w:tcPr>
          <w:p w:rsidR="00E238C9" w:rsidRDefault="00E238C9">
            <w:pPr>
              <w:pStyle w:val="ConsPlusNormal"/>
            </w:pPr>
            <w:r>
              <w:lastRenderedPageBreak/>
              <w:t xml:space="preserve">снижение количества экстремистских проявлений, недопущение террористических актов, оказание содействия органам внутренних дел </w:t>
            </w:r>
            <w:r>
              <w:lastRenderedPageBreak/>
              <w:t>в проведении мероприятий по добровольной сдаче оружия, боеприпасов, взрывчатых веществ и взрывных устройств;</w:t>
            </w:r>
          </w:p>
          <w:p w:rsidR="00E238C9" w:rsidRDefault="00E238C9">
            <w:pPr>
              <w:pStyle w:val="ConsPlusNormal"/>
            </w:pPr>
            <w:r>
              <w:t>увеличение доли мест массового пребывания людей, объектов социальной сферы, в том числе объектов организаций социального обслуживания области, обеспеченных комплексной антитеррористической защитой (кроме физической охраны), в общем количестве мест массового пребывания людей, объектов социальной сферы, в том числе объектов организаций социального обслуживания области, которые должны быть обеспечены антитеррористической защитой</w:t>
            </w:r>
          </w:p>
        </w:tc>
        <w:tc>
          <w:tcPr>
            <w:tcW w:w="2268" w:type="dxa"/>
          </w:tcPr>
          <w:p w:rsidR="00E238C9" w:rsidRDefault="00E238C9">
            <w:pPr>
              <w:pStyle w:val="ConsPlusNormal"/>
            </w:pPr>
            <w:r>
              <w:lastRenderedPageBreak/>
              <w:t>снижение количества погибших от противоправных посягательств (без учета погибших в ДТП), по отношению к 2012 году</w:t>
            </w:r>
          </w:p>
        </w:tc>
        <w:tc>
          <w:tcPr>
            <w:tcW w:w="794" w:type="dxa"/>
            <w:vMerge w:val="restart"/>
          </w:tcPr>
          <w:p w:rsidR="00E238C9" w:rsidRDefault="00E238C9">
            <w:pPr>
              <w:pStyle w:val="ConsPlusNormal"/>
              <w:jc w:val="center"/>
            </w:pPr>
            <w:r>
              <w:t>-</w:t>
            </w:r>
          </w:p>
        </w:tc>
        <w:tc>
          <w:tcPr>
            <w:tcW w:w="794" w:type="dxa"/>
            <w:vMerge w:val="restart"/>
          </w:tcPr>
          <w:p w:rsidR="00E238C9" w:rsidRDefault="00E238C9">
            <w:pPr>
              <w:pStyle w:val="ConsPlusNormal"/>
              <w:jc w:val="center"/>
            </w:pPr>
            <w:r>
              <w:t>-</w:t>
            </w:r>
          </w:p>
        </w:tc>
        <w:tc>
          <w:tcPr>
            <w:tcW w:w="794" w:type="dxa"/>
            <w:vMerge w:val="restart"/>
          </w:tcPr>
          <w:p w:rsidR="00E238C9" w:rsidRDefault="00E238C9">
            <w:pPr>
              <w:pStyle w:val="ConsPlusNormal"/>
              <w:jc w:val="center"/>
            </w:pPr>
            <w:r>
              <w:t>-</w:t>
            </w:r>
          </w:p>
        </w:tc>
        <w:tc>
          <w:tcPr>
            <w:tcW w:w="794" w:type="dxa"/>
            <w:vMerge w:val="restart"/>
          </w:tcPr>
          <w:p w:rsidR="00E238C9" w:rsidRDefault="00E238C9">
            <w:pPr>
              <w:pStyle w:val="ConsPlusNormal"/>
              <w:jc w:val="center"/>
            </w:pPr>
            <w:r>
              <w:t>1</w:t>
            </w:r>
          </w:p>
        </w:tc>
        <w:tc>
          <w:tcPr>
            <w:tcW w:w="794" w:type="dxa"/>
            <w:vMerge w:val="restart"/>
          </w:tcPr>
          <w:p w:rsidR="00E238C9" w:rsidRDefault="00E238C9">
            <w:pPr>
              <w:pStyle w:val="ConsPlusNormal"/>
              <w:jc w:val="center"/>
            </w:pPr>
            <w:r>
              <w:t>1</w:t>
            </w:r>
          </w:p>
        </w:tc>
        <w:tc>
          <w:tcPr>
            <w:tcW w:w="794" w:type="dxa"/>
            <w:vMerge w:val="restart"/>
          </w:tcPr>
          <w:p w:rsidR="00E238C9" w:rsidRDefault="00E238C9">
            <w:pPr>
              <w:pStyle w:val="ConsPlusNormal"/>
              <w:jc w:val="center"/>
            </w:pPr>
            <w:r>
              <w:t>1</w:t>
            </w:r>
          </w:p>
        </w:tc>
        <w:tc>
          <w:tcPr>
            <w:tcW w:w="794" w:type="dxa"/>
            <w:vMerge w:val="restart"/>
          </w:tcPr>
          <w:p w:rsidR="00E238C9" w:rsidRDefault="00E238C9">
            <w:pPr>
              <w:pStyle w:val="ConsPlusNormal"/>
              <w:jc w:val="center"/>
            </w:pPr>
            <w:r>
              <w:t>1</w:t>
            </w:r>
          </w:p>
        </w:tc>
      </w:tr>
      <w:tr w:rsidR="00E238C9" w:rsidTr="00320E5E">
        <w:tc>
          <w:tcPr>
            <w:tcW w:w="2897" w:type="dxa"/>
            <w:vMerge/>
          </w:tcPr>
          <w:p w:rsidR="00E238C9" w:rsidRDefault="00E238C9"/>
        </w:tc>
        <w:tc>
          <w:tcPr>
            <w:tcW w:w="2410" w:type="dxa"/>
            <w:vMerge/>
          </w:tcPr>
          <w:p w:rsidR="00E238C9" w:rsidRDefault="00E238C9"/>
        </w:tc>
        <w:tc>
          <w:tcPr>
            <w:tcW w:w="2552" w:type="dxa"/>
            <w:vMerge/>
          </w:tcPr>
          <w:p w:rsidR="00E238C9" w:rsidRDefault="00E238C9"/>
        </w:tc>
        <w:tc>
          <w:tcPr>
            <w:tcW w:w="2268" w:type="dxa"/>
          </w:tcPr>
          <w:p w:rsidR="00E238C9" w:rsidRDefault="00E238C9">
            <w:pPr>
              <w:pStyle w:val="ConsPlusNormal"/>
            </w:pPr>
            <w:r>
              <w:t>доля тяжких и особо тяжких преступлений от общего количества зарегистрированных преступлений</w:t>
            </w:r>
          </w:p>
        </w:tc>
        <w:tc>
          <w:tcPr>
            <w:tcW w:w="794" w:type="dxa"/>
            <w:vMerge/>
          </w:tcPr>
          <w:p w:rsidR="00E238C9" w:rsidRDefault="00E238C9"/>
        </w:tc>
        <w:tc>
          <w:tcPr>
            <w:tcW w:w="794" w:type="dxa"/>
            <w:vMerge/>
          </w:tcPr>
          <w:p w:rsidR="00E238C9" w:rsidRDefault="00E238C9"/>
        </w:tc>
        <w:tc>
          <w:tcPr>
            <w:tcW w:w="794" w:type="dxa"/>
            <w:vMerge/>
          </w:tcPr>
          <w:p w:rsidR="00E238C9" w:rsidRDefault="00E238C9"/>
        </w:tc>
        <w:tc>
          <w:tcPr>
            <w:tcW w:w="794" w:type="dxa"/>
            <w:vMerge/>
          </w:tcPr>
          <w:p w:rsidR="00E238C9" w:rsidRDefault="00E238C9"/>
        </w:tc>
        <w:tc>
          <w:tcPr>
            <w:tcW w:w="794" w:type="dxa"/>
            <w:vMerge/>
          </w:tcPr>
          <w:p w:rsidR="00E238C9" w:rsidRDefault="00E238C9"/>
        </w:tc>
        <w:tc>
          <w:tcPr>
            <w:tcW w:w="794" w:type="dxa"/>
            <w:vMerge/>
          </w:tcPr>
          <w:p w:rsidR="00E238C9" w:rsidRDefault="00E238C9"/>
        </w:tc>
        <w:tc>
          <w:tcPr>
            <w:tcW w:w="794" w:type="dxa"/>
            <w:vMerge/>
          </w:tcPr>
          <w:p w:rsidR="00E238C9" w:rsidRDefault="00E238C9"/>
        </w:tc>
      </w:tr>
      <w:tr w:rsidR="00E238C9" w:rsidTr="00320E5E">
        <w:tc>
          <w:tcPr>
            <w:tcW w:w="2897" w:type="dxa"/>
          </w:tcPr>
          <w:p w:rsidR="00E238C9" w:rsidRDefault="00E238C9">
            <w:pPr>
              <w:pStyle w:val="ConsPlusNormal"/>
            </w:pPr>
            <w:r>
              <w:lastRenderedPageBreak/>
              <w:t xml:space="preserve">Основное мероприятие 5.3. Предупреждение </w:t>
            </w:r>
            <w:r>
              <w:lastRenderedPageBreak/>
              <w:t>имущественных преступлений</w:t>
            </w:r>
          </w:p>
        </w:tc>
        <w:tc>
          <w:tcPr>
            <w:tcW w:w="2410" w:type="dxa"/>
          </w:tcPr>
          <w:p w:rsidR="00E238C9" w:rsidRDefault="00E238C9">
            <w:pPr>
              <w:pStyle w:val="ConsPlusNormal"/>
            </w:pPr>
            <w:r>
              <w:lastRenderedPageBreak/>
              <w:t>Департамент культуры и туризма области,</w:t>
            </w:r>
          </w:p>
          <w:p w:rsidR="00E238C9" w:rsidRDefault="00E238C9">
            <w:pPr>
              <w:pStyle w:val="ConsPlusNormal"/>
            </w:pPr>
            <w:r>
              <w:lastRenderedPageBreak/>
              <w:t>департамент здравоохранения области</w:t>
            </w:r>
          </w:p>
        </w:tc>
        <w:tc>
          <w:tcPr>
            <w:tcW w:w="2552" w:type="dxa"/>
          </w:tcPr>
          <w:p w:rsidR="00E238C9" w:rsidRDefault="00E238C9">
            <w:pPr>
              <w:pStyle w:val="ConsPlusNormal"/>
            </w:pPr>
            <w:r>
              <w:lastRenderedPageBreak/>
              <w:t xml:space="preserve">проведение мероприятий, </w:t>
            </w:r>
            <w:r>
              <w:lastRenderedPageBreak/>
              <w:t>направленных на снижение количества зарегистрированных краж на объектах культуры области и в учреждениях здравоохранения области</w:t>
            </w:r>
          </w:p>
        </w:tc>
        <w:tc>
          <w:tcPr>
            <w:tcW w:w="2268" w:type="dxa"/>
          </w:tcPr>
          <w:p w:rsidR="00E238C9" w:rsidRDefault="00E238C9">
            <w:pPr>
              <w:pStyle w:val="ConsPlusNormal"/>
            </w:pPr>
            <w:r>
              <w:lastRenderedPageBreak/>
              <w:t xml:space="preserve">снижение количества зарегистрированных </w:t>
            </w:r>
            <w:r>
              <w:lastRenderedPageBreak/>
              <w:t>преступлений по отношению к 2012 году</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320E5E">
        <w:tc>
          <w:tcPr>
            <w:tcW w:w="2897" w:type="dxa"/>
          </w:tcPr>
          <w:p w:rsidR="00E238C9" w:rsidRDefault="00E238C9">
            <w:pPr>
              <w:pStyle w:val="ConsPlusNormal"/>
            </w:pPr>
            <w:r>
              <w:lastRenderedPageBreak/>
              <w:t>Основное мероприятие 5.4. Формирование условий для социальной адаптации и реабилитации лиц, отбывших наказание в местах лишения свободы, а также осужденных к наказаниям и мерам уголовно-правового характера без изоляции от общества. Предупреждение рецидивной преступности</w:t>
            </w:r>
          </w:p>
        </w:tc>
        <w:tc>
          <w:tcPr>
            <w:tcW w:w="2410"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социальной защиты населения области</w:t>
            </w:r>
          </w:p>
        </w:tc>
        <w:tc>
          <w:tcPr>
            <w:tcW w:w="2552" w:type="dxa"/>
          </w:tcPr>
          <w:p w:rsidR="00E238C9" w:rsidRDefault="00E238C9">
            <w:pPr>
              <w:pStyle w:val="ConsPlusNormal"/>
            </w:pPr>
            <w:r>
              <w:t>проведение мероприятий, направленных на снижение доли ранее судимых лиц, совершивших преступления, от общего числа ранее судимых, состоящих на контроле в органах внутренних дел</w:t>
            </w:r>
          </w:p>
        </w:tc>
        <w:tc>
          <w:tcPr>
            <w:tcW w:w="2268" w:type="dxa"/>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r>
      <w:tr w:rsidR="00E238C9" w:rsidTr="00320E5E">
        <w:tc>
          <w:tcPr>
            <w:tcW w:w="2897" w:type="dxa"/>
          </w:tcPr>
          <w:p w:rsidR="00E238C9" w:rsidRDefault="00E238C9">
            <w:pPr>
              <w:pStyle w:val="ConsPlusNormal"/>
            </w:pPr>
            <w:r>
              <w:t>Основное мероприятие 5.5. Привлечение общественности к охране общественного порядка</w:t>
            </w:r>
          </w:p>
        </w:tc>
        <w:tc>
          <w:tcPr>
            <w:tcW w:w="2410" w:type="dxa"/>
          </w:tcPr>
          <w:p w:rsidR="00E238C9" w:rsidRDefault="00E238C9">
            <w:pPr>
              <w:pStyle w:val="ConsPlusNormal"/>
            </w:pPr>
            <w:r>
              <w:t>Комитет гражданской защиты и социальной безопасности области</w:t>
            </w:r>
          </w:p>
        </w:tc>
        <w:tc>
          <w:tcPr>
            <w:tcW w:w="2552" w:type="dxa"/>
          </w:tcPr>
          <w:p w:rsidR="00E238C9" w:rsidRDefault="00E238C9">
            <w:pPr>
              <w:pStyle w:val="ConsPlusNormal"/>
            </w:pPr>
            <w:r>
              <w:t>повышение активности граждан, общественных объединений в участии в охране общественного порядка;</w:t>
            </w:r>
          </w:p>
          <w:p w:rsidR="00E238C9" w:rsidRDefault="00E238C9">
            <w:pPr>
              <w:pStyle w:val="ConsPlusNormal"/>
            </w:pPr>
            <w:r>
              <w:t>поощрение наиболее активных граждан, участвующих в охране общественного порядка, оказывающих помощь правоохранительным органам</w:t>
            </w:r>
          </w:p>
        </w:tc>
        <w:tc>
          <w:tcPr>
            <w:tcW w:w="2268" w:type="dxa"/>
          </w:tcPr>
          <w:p w:rsidR="00E238C9" w:rsidRDefault="00E238C9">
            <w:pPr>
              <w:pStyle w:val="ConsPlusNormal"/>
            </w:pPr>
            <w:r>
              <w:t>прирост количества административных правонарушений, выявленных с помощью общественности, по отношению к 2012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320E5E">
        <w:tc>
          <w:tcPr>
            <w:tcW w:w="2897" w:type="dxa"/>
          </w:tcPr>
          <w:p w:rsidR="00E238C9" w:rsidRDefault="00E238C9">
            <w:pPr>
              <w:pStyle w:val="ConsPlusNormal"/>
            </w:pPr>
            <w:r>
              <w:lastRenderedPageBreak/>
              <w:t>Основное мероприятие 5.6. Правовое информирование граждан</w:t>
            </w:r>
          </w:p>
        </w:tc>
        <w:tc>
          <w:tcPr>
            <w:tcW w:w="2410" w:type="dxa"/>
          </w:tcPr>
          <w:p w:rsidR="00E238C9" w:rsidRDefault="00E238C9">
            <w:pPr>
              <w:pStyle w:val="ConsPlusNormal"/>
            </w:pPr>
            <w:r>
              <w:t>Комитет гражданской защиты и социальной безопасности области</w:t>
            </w:r>
          </w:p>
        </w:tc>
        <w:tc>
          <w:tcPr>
            <w:tcW w:w="2552" w:type="dxa"/>
          </w:tcPr>
          <w:p w:rsidR="00E238C9" w:rsidRDefault="00E238C9">
            <w:pPr>
              <w:pStyle w:val="ConsPlusNormal"/>
            </w:pPr>
            <w:r>
              <w:t>повышение правовой культуры общества, доверия населения к деятельности полиции</w:t>
            </w:r>
          </w:p>
        </w:tc>
        <w:tc>
          <w:tcPr>
            <w:tcW w:w="2268" w:type="dxa"/>
          </w:tcPr>
          <w:p w:rsidR="00E238C9" w:rsidRDefault="00E238C9">
            <w:pPr>
              <w:pStyle w:val="ConsPlusNormal"/>
            </w:pPr>
            <w:r>
              <w:t>снижение количества зарегистрированных преступлений по отношению к 2012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320E5E">
        <w:tc>
          <w:tcPr>
            <w:tcW w:w="2897" w:type="dxa"/>
          </w:tcPr>
          <w:p w:rsidR="00E238C9" w:rsidRDefault="00E238C9">
            <w:pPr>
              <w:pStyle w:val="ConsPlusNormal"/>
            </w:pPr>
            <w:r>
              <w:t>Основное мероприятие 5.7. Создание условий для обеспечения регионального государственного надзора за техническим состоянием самоходных машин и других видов техники</w:t>
            </w:r>
          </w:p>
        </w:tc>
        <w:tc>
          <w:tcPr>
            <w:tcW w:w="2410" w:type="dxa"/>
          </w:tcPr>
          <w:p w:rsidR="00E238C9" w:rsidRDefault="00E238C9">
            <w:pPr>
              <w:pStyle w:val="ConsPlusNormal"/>
            </w:pPr>
            <w:r>
              <w:t>Управление по надзору за техническим состоянием самоходных машин и других видов техники области</w:t>
            </w:r>
          </w:p>
        </w:tc>
        <w:tc>
          <w:tcPr>
            <w:tcW w:w="2552" w:type="dxa"/>
          </w:tcPr>
          <w:p w:rsidR="00E238C9" w:rsidRDefault="00E238C9">
            <w:pPr>
              <w:pStyle w:val="ConsPlusNormal"/>
            </w:pPr>
            <w:r>
              <w:t>повышение эффективности и качества государственного надзора за техническим состоянием самоходных машин и других видов техники на территории области</w:t>
            </w:r>
          </w:p>
        </w:tc>
        <w:tc>
          <w:tcPr>
            <w:tcW w:w="2268" w:type="dxa"/>
          </w:tcPr>
          <w:p w:rsidR="00E238C9" w:rsidRDefault="00E238C9">
            <w:pPr>
              <w:pStyle w:val="ConsPlusNormal"/>
            </w:pPr>
            <w:r>
              <w:t>коэффициент обновления автотранспорта в общем количестве автотранспорта, состоящего на учете в Управлении государственной инспекции по надзору за техническим состоянием самоходных машин и других видов техники области</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bl>
    <w:p w:rsidR="00E238C9" w:rsidRDefault="00E238C9">
      <w:pPr>
        <w:pStyle w:val="ConsPlusNormal"/>
        <w:ind w:firstLine="540"/>
        <w:jc w:val="both"/>
      </w:pPr>
      <w:r>
        <w:t>--------------------------------</w:t>
      </w:r>
    </w:p>
    <w:p w:rsidR="00E238C9" w:rsidRDefault="00E238C9">
      <w:pPr>
        <w:pStyle w:val="ConsPlusNormal"/>
        <w:spacing w:before="220"/>
        <w:ind w:firstLine="540"/>
        <w:jc w:val="both"/>
      </w:pPr>
      <w:bookmarkStart w:id="63" w:name="P6911"/>
      <w:bookmarkEnd w:id="63"/>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64" w:name="P6912"/>
      <w:bookmarkEnd w:id="64"/>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65" w:name="P6913"/>
      <w:bookmarkEnd w:id="65"/>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66" w:name="P6914"/>
      <w:bookmarkEnd w:id="66"/>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67" w:name="P6923"/>
      <w:bookmarkEnd w:id="67"/>
      <w:r>
        <w:t>ФИНАНСОВОЕ ОБЕСПЕЧЕНИЕ</w:t>
      </w:r>
    </w:p>
    <w:p w:rsidR="00E238C9" w:rsidRDefault="00E238C9">
      <w:pPr>
        <w:pStyle w:val="ConsPlusTitle"/>
        <w:jc w:val="center"/>
      </w:pPr>
      <w:r>
        <w:t>ПОДПРОГРАММЫ 5 ЗА СЧЕТ СРЕДСТВ ОБЛАСТНОГО БЮДЖЕТА</w:t>
      </w:r>
    </w:p>
    <w:p w:rsidR="00E238C9" w:rsidRDefault="00E238C9">
      <w:pPr>
        <w:spacing w:after="1"/>
      </w:pPr>
    </w:p>
    <w:p w:rsidR="00320E5E" w:rsidRDefault="00320E5E" w:rsidP="00320E5E">
      <w:pPr>
        <w:pStyle w:val="ConsPlusNormal"/>
        <w:jc w:val="center"/>
      </w:pPr>
      <w:proofErr w:type="gramStart"/>
      <w:r>
        <w:t>(в ред. постановления Правительства Вологодской области</w:t>
      </w:r>
      <w:proofErr w:type="gramEnd"/>
    </w:p>
    <w:p w:rsidR="00E238C9" w:rsidRDefault="00320E5E" w:rsidP="00320E5E">
      <w:pPr>
        <w:pStyle w:val="ConsPlusNormal"/>
        <w:jc w:val="center"/>
      </w:pPr>
      <w:r>
        <w:t>от 23.03.2020 N 261)</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418"/>
        <w:gridCol w:w="3260"/>
        <w:gridCol w:w="2551"/>
        <w:gridCol w:w="1134"/>
        <w:gridCol w:w="993"/>
        <w:gridCol w:w="992"/>
        <w:gridCol w:w="992"/>
        <w:gridCol w:w="992"/>
        <w:gridCol w:w="709"/>
        <w:gridCol w:w="709"/>
      </w:tblGrid>
      <w:tr w:rsidR="00E238C9" w:rsidTr="00011B72">
        <w:tc>
          <w:tcPr>
            <w:tcW w:w="1763" w:type="dxa"/>
            <w:vMerge w:val="restart"/>
          </w:tcPr>
          <w:p w:rsidR="00E238C9" w:rsidRDefault="00E238C9">
            <w:pPr>
              <w:pStyle w:val="ConsPlusNormal"/>
              <w:jc w:val="center"/>
            </w:pPr>
            <w:r>
              <w:t>Статус</w:t>
            </w:r>
          </w:p>
        </w:tc>
        <w:tc>
          <w:tcPr>
            <w:tcW w:w="1418" w:type="dxa"/>
            <w:vMerge w:val="restart"/>
          </w:tcPr>
          <w:p w:rsidR="00E238C9" w:rsidRDefault="00E238C9">
            <w:pPr>
              <w:pStyle w:val="ConsPlusNormal"/>
            </w:pPr>
            <w:r>
              <w:t>Наименование основного мероприятия</w:t>
            </w:r>
          </w:p>
        </w:tc>
        <w:tc>
          <w:tcPr>
            <w:tcW w:w="3260"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2551" w:type="dxa"/>
            <w:vMerge w:val="restart"/>
          </w:tcPr>
          <w:p w:rsidR="00E238C9" w:rsidRDefault="00E238C9">
            <w:pPr>
              <w:pStyle w:val="ConsPlusNormal"/>
            </w:pPr>
            <w:r>
              <w:t>Источник финансового обеспечения</w:t>
            </w:r>
          </w:p>
        </w:tc>
        <w:tc>
          <w:tcPr>
            <w:tcW w:w="6521" w:type="dxa"/>
            <w:gridSpan w:val="7"/>
          </w:tcPr>
          <w:p w:rsidR="00E238C9" w:rsidRDefault="00E238C9">
            <w:pPr>
              <w:pStyle w:val="ConsPlusNormal"/>
              <w:jc w:val="center"/>
            </w:pPr>
            <w:r>
              <w:t>Расходы (тыс. руб.)</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vMerge/>
          </w:tcPr>
          <w:p w:rsidR="00E238C9" w:rsidRDefault="00E238C9"/>
        </w:tc>
        <w:tc>
          <w:tcPr>
            <w:tcW w:w="1134" w:type="dxa"/>
          </w:tcPr>
          <w:p w:rsidR="00E238C9" w:rsidRDefault="00E238C9">
            <w:pPr>
              <w:pStyle w:val="ConsPlusNormal"/>
              <w:jc w:val="center"/>
            </w:pPr>
            <w:r>
              <w:t>2014 год</w:t>
            </w:r>
          </w:p>
        </w:tc>
        <w:tc>
          <w:tcPr>
            <w:tcW w:w="993" w:type="dxa"/>
          </w:tcPr>
          <w:p w:rsidR="00E238C9" w:rsidRDefault="00E238C9">
            <w:pPr>
              <w:pStyle w:val="ConsPlusNormal"/>
              <w:jc w:val="center"/>
            </w:pPr>
            <w:r>
              <w:t>2015 год</w:t>
            </w:r>
          </w:p>
        </w:tc>
        <w:tc>
          <w:tcPr>
            <w:tcW w:w="992" w:type="dxa"/>
          </w:tcPr>
          <w:p w:rsidR="00E238C9" w:rsidRDefault="00E238C9">
            <w:pPr>
              <w:pStyle w:val="ConsPlusNormal"/>
              <w:jc w:val="center"/>
            </w:pPr>
            <w:r>
              <w:t>2016 год</w:t>
            </w:r>
          </w:p>
        </w:tc>
        <w:tc>
          <w:tcPr>
            <w:tcW w:w="992" w:type="dxa"/>
          </w:tcPr>
          <w:p w:rsidR="00E238C9" w:rsidRDefault="00E238C9">
            <w:pPr>
              <w:pStyle w:val="ConsPlusNormal"/>
              <w:jc w:val="center"/>
            </w:pPr>
            <w:r>
              <w:t>2017 год</w:t>
            </w:r>
          </w:p>
        </w:tc>
        <w:tc>
          <w:tcPr>
            <w:tcW w:w="992" w:type="dxa"/>
          </w:tcPr>
          <w:p w:rsidR="00E238C9" w:rsidRDefault="00E238C9">
            <w:pPr>
              <w:pStyle w:val="ConsPlusNormal"/>
              <w:jc w:val="center"/>
            </w:pPr>
            <w:r>
              <w:t>2018 год</w:t>
            </w:r>
          </w:p>
        </w:tc>
        <w:tc>
          <w:tcPr>
            <w:tcW w:w="709" w:type="dxa"/>
          </w:tcPr>
          <w:p w:rsidR="00E238C9" w:rsidRDefault="00E238C9">
            <w:pPr>
              <w:pStyle w:val="ConsPlusNormal"/>
              <w:jc w:val="center"/>
            </w:pPr>
            <w:r>
              <w:t>2019 год</w:t>
            </w:r>
          </w:p>
        </w:tc>
        <w:tc>
          <w:tcPr>
            <w:tcW w:w="709" w:type="dxa"/>
          </w:tcPr>
          <w:p w:rsidR="00E238C9" w:rsidRDefault="00E238C9">
            <w:pPr>
              <w:pStyle w:val="ConsPlusNormal"/>
              <w:jc w:val="center"/>
            </w:pPr>
            <w:r>
              <w:t>2020 год</w:t>
            </w:r>
          </w:p>
        </w:tc>
      </w:tr>
      <w:tr w:rsidR="00E238C9" w:rsidTr="00011B72">
        <w:tc>
          <w:tcPr>
            <w:tcW w:w="1763" w:type="dxa"/>
          </w:tcPr>
          <w:p w:rsidR="00E238C9" w:rsidRDefault="00E238C9">
            <w:pPr>
              <w:pStyle w:val="ConsPlusNormal"/>
              <w:jc w:val="center"/>
            </w:pPr>
            <w:r>
              <w:t>1</w:t>
            </w:r>
          </w:p>
        </w:tc>
        <w:tc>
          <w:tcPr>
            <w:tcW w:w="1418" w:type="dxa"/>
          </w:tcPr>
          <w:p w:rsidR="00E238C9" w:rsidRDefault="00E238C9">
            <w:pPr>
              <w:pStyle w:val="ConsPlusNormal"/>
              <w:jc w:val="center"/>
            </w:pPr>
            <w:r>
              <w:t>2</w:t>
            </w:r>
          </w:p>
        </w:tc>
        <w:tc>
          <w:tcPr>
            <w:tcW w:w="3260" w:type="dxa"/>
          </w:tcPr>
          <w:p w:rsidR="00E238C9" w:rsidRDefault="00E238C9">
            <w:pPr>
              <w:pStyle w:val="ConsPlusNormal"/>
              <w:jc w:val="center"/>
            </w:pPr>
            <w:r>
              <w:t>3</w:t>
            </w:r>
          </w:p>
        </w:tc>
        <w:tc>
          <w:tcPr>
            <w:tcW w:w="2551"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993" w:type="dxa"/>
          </w:tcPr>
          <w:p w:rsidR="00E238C9" w:rsidRDefault="00E238C9">
            <w:pPr>
              <w:pStyle w:val="ConsPlusNormal"/>
              <w:jc w:val="center"/>
            </w:pPr>
            <w:r>
              <w:t>6</w:t>
            </w:r>
          </w:p>
        </w:tc>
        <w:tc>
          <w:tcPr>
            <w:tcW w:w="992" w:type="dxa"/>
          </w:tcPr>
          <w:p w:rsidR="00E238C9" w:rsidRDefault="00E238C9">
            <w:pPr>
              <w:pStyle w:val="ConsPlusNormal"/>
              <w:jc w:val="center"/>
            </w:pPr>
            <w:r>
              <w:t>7</w:t>
            </w:r>
          </w:p>
        </w:tc>
        <w:tc>
          <w:tcPr>
            <w:tcW w:w="992" w:type="dxa"/>
          </w:tcPr>
          <w:p w:rsidR="00E238C9" w:rsidRDefault="00E238C9">
            <w:pPr>
              <w:pStyle w:val="ConsPlusNormal"/>
              <w:jc w:val="center"/>
            </w:pPr>
            <w:r>
              <w:t>8</w:t>
            </w:r>
          </w:p>
        </w:tc>
        <w:tc>
          <w:tcPr>
            <w:tcW w:w="992"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709" w:type="dxa"/>
          </w:tcPr>
          <w:p w:rsidR="00E238C9" w:rsidRDefault="00E238C9">
            <w:pPr>
              <w:pStyle w:val="ConsPlusNormal"/>
              <w:jc w:val="center"/>
            </w:pPr>
            <w:r>
              <w:t>11</w:t>
            </w:r>
          </w:p>
        </w:tc>
      </w:tr>
      <w:tr w:rsidR="00E238C9" w:rsidTr="00011B72">
        <w:tc>
          <w:tcPr>
            <w:tcW w:w="1763" w:type="dxa"/>
            <w:vMerge w:val="restart"/>
          </w:tcPr>
          <w:p w:rsidR="00E238C9" w:rsidRDefault="00E238C9">
            <w:pPr>
              <w:pStyle w:val="ConsPlusNormal"/>
            </w:pPr>
            <w:r>
              <w:t>Подпрограмма 5</w:t>
            </w:r>
          </w:p>
        </w:tc>
        <w:tc>
          <w:tcPr>
            <w:tcW w:w="1418" w:type="dxa"/>
            <w:vMerge w:val="restart"/>
          </w:tcPr>
          <w:p w:rsidR="00E238C9" w:rsidRDefault="00E238C9">
            <w:pPr>
              <w:pStyle w:val="ConsPlusNormal"/>
            </w:pPr>
          </w:p>
        </w:tc>
        <w:tc>
          <w:tcPr>
            <w:tcW w:w="3260" w:type="dxa"/>
            <w:vMerge w:val="restart"/>
          </w:tcPr>
          <w:p w:rsidR="00E238C9" w:rsidRDefault="00E238C9">
            <w:pPr>
              <w:pStyle w:val="ConsPlusNormal"/>
            </w:pPr>
            <w:r>
              <w:t>итого</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393.0</w:t>
            </w:r>
          </w:p>
        </w:tc>
        <w:tc>
          <w:tcPr>
            <w:tcW w:w="992" w:type="dxa"/>
          </w:tcPr>
          <w:p w:rsidR="00E238C9" w:rsidRDefault="00E238C9">
            <w:pPr>
              <w:pStyle w:val="ConsPlusNormal"/>
              <w:jc w:val="center"/>
            </w:pPr>
            <w:r>
              <w:t>7223.4</w:t>
            </w:r>
          </w:p>
        </w:tc>
        <w:tc>
          <w:tcPr>
            <w:tcW w:w="709" w:type="dxa"/>
          </w:tcPr>
          <w:p w:rsidR="00E238C9" w:rsidRDefault="00E238C9">
            <w:pPr>
              <w:pStyle w:val="ConsPlusNormal"/>
              <w:jc w:val="center"/>
            </w:pPr>
            <w:r>
              <w:t>8433.2</w:t>
            </w:r>
          </w:p>
        </w:tc>
        <w:tc>
          <w:tcPr>
            <w:tcW w:w="709" w:type="dxa"/>
          </w:tcPr>
          <w:p w:rsidR="00E238C9" w:rsidRDefault="00E238C9">
            <w:pPr>
              <w:pStyle w:val="ConsPlusNormal"/>
              <w:jc w:val="center"/>
            </w:pPr>
            <w:r>
              <w:t>168756.6</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393.0</w:t>
            </w:r>
          </w:p>
        </w:tc>
        <w:tc>
          <w:tcPr>
            <w:tcW w:w="992" w:type="dxa"/>
          </w:tcPr>
          <w:p w:rsidR="00E238C9" w:rsidRDefault="00E238C9">
            <w:pPr>
              <w:pStyle w:val="ConsPlusNormal"/>
              <w:jc w:val="center"/>
            </w:pPr>
            <w:r>
              <w:t>7223.4</w:t>
            </w:r>
          </w:p>
        </w:tc>
        <w:tc>
          <w:tcPr>
            <w:tcW w:w="709" w:type="dxa"/>
          </w:tcPr>
          <w:p w:rsidR="00E238C9" w:rsidRDefault="00E238C9">
            <w:pPr>
              <w:pStyle w:val="ConsPlusNormal"/>
              <w:jc w:val="center"/>
            </w:pPr>
            <w:r>
              <w:t>8433.2</w:t>
            </w:r>
          </w:p>
        </w:tc>
        <w:tc>
          <w:tcPr>
            <w:tcW w:w="709" w:type="dxa"/>
          </w:tcPr>
          <w:p w:rsidR="00E238C9" w:rsidRDefault="00E238C9">
            <w:pPr>
              <w:pStyle w:val="ConsPlusNormal"/>
              <w:jc w:val="center"/>
            </w:pPr>
            <w:r>
              <w:t>168756.6</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Комитет гражданской защиты и социальной безопасности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393.0</w:t>
            </w:r>
          </w:p>
        </w:tc>
        <w:tc>
          <w:tcPr>
            <w:tcW w:w="992" w:type="dxa"/>
          </w:tcPr>
          <w:p w:rsidR="00E238C9" w:rsidRDefault="00E238C9">
            <w:pPr>
              <w:pStyle w:val="ConsPlusNormal"/>
              <w:jc w:val="center"/>
            </w:pPr>
            <w:r>
              <w:t>5789.4</w:t>
            </w:r>
          </w:p>
        </w:tc>
        <w:tc>
          <w:tcPr>
            <w:tcW w:w="709" w:type="dxa"/>
          </w:tcPr>
          <w:p w:rsidR="00E238C9" w:rsidRDefault="00E238C9">
            <w:pPr>
              <w:pStyle w:val="ConsPlusNormal"/>
              <w:jc w:val="center"/>
            </w:pPr>
            <w:r>
              <w:t>7486.6</w:t>
            </w:r>
          </w:p>
        </w:tc>
        <w:tc>
          <w:tcPr>
            <w:tcW w:w="709" w:type="dxa"/>
          </w:tcPr>
          <w:p w:rsidR="00E238C9" w:rsidRDefault="00E238C9">
            <w:pPr>
              <w:pStyle w:val="ConsPlusNormal"/>
              <w:jc w:val="center"/>
            </w:pPr>
            <w:r>
              <w:t>36023.1</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393.0</w:t>
            </w:r>
          </w:p>
        </w:tc>
        <w:tc>
          <w:tcPr>
            <w:tcW w:w="992" w:type="dxa"/>
          </w:tcPr>
          <w:p w:rsidR="00E238C9" w:rsidRDefault="00E238C9">
            <w:pPr>
              <w:pStyle w:val="ConsPlusNormal"/>
              <w:jc w:val="center"/>
            </w:pPr>
            <w:r>
              <w:t>5789.4</w:t>
            </w:r>
          </w:p>
        </w:tc>
        <w:tc>
          <w:tcPr>
            <w:tcW w:w="709" w:type="dxa"/>
          </w:tcPr>
          <w:p w:rsidR="00E238C9" w:rsidRDefault="00E238C9">
            <w:pPr>
              <w:pStyle w:val="ConsPlusNormal"/>
              <w:jc w:val="center"/>
            </w:pPr>
            <w:r>
              <w:t>7486.6</w:t>
            </w:r>
          </w:p>
        </w:tc>
        <w:tc>
          <w:tcPr>
            <w:tcW w:w="709" w:type="dxa"/>
          </w:tcPr>
          <w:p w:rsidR="00E238C9" w:rsidRDefault="00E238C9">
            <w:pPr>
              <w:pStyle w:val="ConsPlusNormal"/>
              <w:jc w:val="center"/>
            </w:pPr>
            <w:r>
              <w:t>36023.1</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труда и занятости населения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 xml:space="preserve">собственные доходы </w:t>
            </w:r>
            <w:r>
              <w:lastRenderedPageBreak/>
              <w:t>областного бюджета</w:t>
            </w:r>
          </w:p>
        </w:tc>
        <w:tc>
          <w:tcPr>
            <w:tcW w:w="1134" w:type="dxa"/>
          </w:tcPr>
          <w:p w:rsidR="00E238C9" w:rsidRDefault="00E238C9">
            <w:pPr>
              <w:pStyle w:val="ConsPlusNormal"/>
              <w:jc w:val="center"/>
            </w:pPr>
            <w:r>
              <w:lastRenderedPageBreak/>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социальной защиты населения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11800.0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11800.0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образования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65805.0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65805.0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культуры и туризма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9250.0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9250.0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здравоохранения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26165.8</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26165.8</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внутренней политики Правительства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1434.0</w:t>
            </w:r>
          </w:p>
        </w:tc>
        <w:tc>
          <w:tcPr>
            <w:tcW w:w="709" w:type="dxa"/>
          </w:tcPr>
          <w:p w:rsidR="00E238C9" w:rsidRDefault="00E238C9">
            <w:pPr>
              <w:pStyle w:val="ConsPlusNormal"/>
              <w:jc w:val="center"/>
            </w:pPr>
            <w:r>
              <w:t>946.6</w:t>
            </w:r>
          </w:p>
        </w:tc>
        <w:tc>
          <w:tcPr>
            <w:tcW w:w="709" w:type="dxa"/>
          </w:tcPr>
          <w:p w:rsidR="00E238C9" w:rsidRDefault="00E238C9">
            <w:pPr>
              <w:pStyle w:val="ConsPlusNormal"/>
              <w:jc w:val="center"/>
            </w:pPr>
            <w:r>
              <w:t>4075.0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1434.0</w:t>
            </w:r>
          </w:p>
        </w:tc>
        <w:tc>
          <w:tcPr>
            <w:tcW w:w="709" w:type="dxa"/>
          </w:tcPr>
          <w:p w:rsidR="00E238C9" w:rsidRDefault="00E238C9">
            <w:pPr>
              <w:pStyle w:val="ConsPlusNormal"/>
              <w:jc w:val="center"/>
            </w:pPr>
            <w:r>
              <w:t>946.6</w:t>
            </w:r>
          </w:p>
        </w:tc>
        <w:tc>
          <w:tcPr>
            <w:tcW w:w="709" w:type="dxa"/>
          </w:tcPr>
          <w:p w:rsidR="00E238C9" w:rsidRDefault="00E238C9">
            <w:pPr>
              <w:pStyle w:val="ConsPlusNormal"/>
              <w:jc w:val="center"/>
            </w:pPr>
            <w:r>
              <w:t>4075.0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физической культуры и спорта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15637.7</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pPr>
          </w:p>
        </w:tc>
        <w:tc>
          <w:tcPr>
            <w:tcW w:w="993" w:type="dxa"/>
          </w:tcPr>
          <w:p w:rsidR="00E238C9" w:rsidRDefault="00E238C9">
            <w:pPr>
              <w:pStyle w:val="ConsPlusNormal"/>
            </w:pPr>
          </w:p>
        </w:tc>
        <w:tc>
          <w:tcPr>
            <w:tcW w:w="992" w:type="dxa"/>
          </w:tcPr>
          <w:p w:rsidR="00E238C9" w:rsidRDefault="00E238C9">
            <w:pPr>
              <w:pStyle w:val="ConsPlusNormal"/>
            </w:pP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15637.7</w:t>
            </w:r>
          </w:p>
        </w:tc>
      </w:tr>
      <w:tr w:rsidR="00E238C9" w:rsidTr="00011B72">
        <w:tc>
          <w:tcPr>
            <w:tcW w:w="1763" w:type="dxa"/>
            <w:vMerge w:val="restart"/>
          </w:tcPr>
          <w:p w:rsidR="00E238C9" w:rsidRDefault="00E238C9">
            <w:pPr>
              <w:pStyle w:val="ConsPlusNormal"/>
            </w:pPr>
            <w:r>
              <w:t>Основное мероприятие 5.1</w:t>
            </w:r>
          </w:p>
        </w:tc>
        <w:tc>
          <w:tcPr>
            <w:tcW w:w="1418" w:type="dxa"/>
            <w:vMerge w:val="restart"/>
          </w:tcPr>
          <w:p w:rsidR="00E238C9" w:rsidRDefault="00E238C9">
            <w:pPr>
              <w:pStyle w:val="ConsPlusNormal"/>
            </w:pPr>
            <w:r>
              <w:t>Реализация профилактических и пропагандистских мер, направленных на культурное, спортивное, правовое, нравственное и военно-патриотическое воспитание граждан</w:t>
            </w:r>
          </w:p>
        </w:tc>
        <w:tc>
          <w:tcPr>
            <w:tcW w:w="3260" w:type="dxa"/>
            <w:vMerge w:val="restart"/>
          </w:tcPr>
          <w:p w:rsidR="00E238C9" w:rsidRDefault="00E238C9">
            <w:pPr>
              <w:pStyle w:val="ConsPlusNormal"/>
            </w:pPr>
            <w:r>
              <w:t>Департамент образования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Комитет гражданской защиты и социальной безопасности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61.4</w:t>
            </w:r>
          </w:p>
        </w:tc>
        <w:tc>
          <w:tcPr>
            <w:tcW w:w="709" w:type="dxa"/>
          </w:tcPr>
          <w:p w:rsidR="00E238C9" w:rsidRDefault="00E238C9">
            <w:pPr>
              <w:pStyle w:val="ConsPlusNormal"/>
              <w:jc w:val="center"/>
            </w:pPr>
            <w:r>
              <w:t>39.9</w:t>
            </w:r>
          </w:p>
        </w:tc>
        <w:tc>
          <w:tcPr>
            <w:tcW w:w="709" w:type="dxa"/>
          </w:tcPr>
          <w:p w:rsidR="00E238C9" w:rsidRDefault="00E238C9">
            <w:pPr>
              <w:pStyle w:val="ConsPlusNormal"/>
              <w:jc w:val="center"/>
            </w:pPr>
            <w:r>
              <w:t>40.0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61.4</w:t>
            </w:r>
          </w:p>
        </w:tc>
        <w:tc>
          <w:tcPr>
            <w:tcW w:w="709" w:type="dxa"/>
          </w:tcPr>
          <w:p w:rsidR="00E238C9" w:rsidRDefault="00E238C9">
            <w:pPr>
              <w:pStyle w:val="ConsPlusNormal"/>
              <w:jc w:val="center"/>
            </w:pPr>
            <w:r>
              <w:t>39.9</w:t>
            </w:r>
          </w:p>
        </w:tc>
        <w:tc>
          <w:tcPr>
            <w:tcW w:w="709" w:type="dxa"/>
          </w:tcPr>
          <w:p w:rsidR="00E238C9" w:rsidRDefault="00E238C9">
            <w:pPr>
              <w:pStyle w:val="ConsPlusNormal"/>
              <w:jc w:val="center"/>
            </w:pPr>
            <w:r>
              <w:t>40.0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внутренней политики Правительства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Основное мероприятие 5.2</w:t>
            </w:r>
          </w:p>
        </w:tc>
        <w:tc>
          <w:tcPr>
            <w:tcW w:w="1418" w:type="dxa"/>
            <w:vMerge w:val="restart"/>
          </w:tcPr>
          <w:p w:rsidR="00E238C9" w:rsidRDefault="00E238C9">
            <w:pPr>
              <w:pStyle w:val="ConsPlusNormal"/>
            </w:pPr>
            <w:r>
              <w:t xml:space="preserve">Предупреждение экстремизма и терроризма, обеспечение антитеррористической защищенности объектов </w:t>
            </w:r>
            <w:r>
              <w:lastRenderedPageBreak/>
              <w:t>социальной сферы и мест массового пребывания людей</w:t>
            </w:r>
          </w:p>
        </w:tc>
        <w:tc>
          <w:tcPr>
            <w:tcW w:w="326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200.0</w:t>
            </w:r>
          </w:p>
        </w:tc>
        <w:tc>
          <w:tcPr>
            <w:tcW w:w="992" w:type="dxa"/>
          </w:tcPr>
          <w:p w:rsidR="00E238C9" w:rsidRDefault="00E238C9">
            <w:pPr>
              <w:pStyle w:val="ConsPlusNormal"/>
              <w:jc w:val="center"/>
            </w:pPr>
            <w:r>
              <w:t>465.7</w:t>
            </w:r>
          </w:p>
        </w:tc>
        <w:tc>
          <w:tcPr>
            <w:tcW w:w="709" w:type="dxa"/>
          </w:tcPr>
          <w:p w:rsidR="00E238C9" w:rsidRDefault="00E238C9">
            <w:pPr>
              <w:pStyle w:val="ConsPlusNormal"/>
              <w:jc w:val="center"/>
            </w:pPr>
            <w:r>
              <w:t>738.0</w:t>
            </w:r>
          </w:p>
        </w:tc>
        <w:tc>
          <w:tcPr>
            <w:tcW w:w="709" w:type="dxa"/>
          </w:tcPr>
          <w:p w:rsidR="00E238C9" w:rsidRDefault="00E238C9">
            <w:pPr>
              <w:pStyle w:val="ConsPlusNormal"/>
              <w:jc w:val="center"/>
            </w:pPr>
            <w:r>
              <w:t>21461.5</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200.0</w:t>
            </w:r>
          </w:p>
        </w:tc>
        <w:tc>
          <w:tcPr>
            <w:tcW w:w="992" w:type="dxa"/>
          </w:tcPr>
          <w:p w:rsidR="00E238C9" w:rsidRDefault="00E238C9">
            <w:pPr>
              <w:pStyle w:val="ConsPlusNormal"/>
              <w:jc w:val="center"/>
            </w:pPr>
            <w:r>
              <w:t>465.7</w:t>
            </w:r>
          </w:p>
        </w:tc>
        <w:tc>
          <w:tcPr>
            <w:tcW w:w="709" w:type="dxa"/>
          </w:tcPr>
          <w:p w:rsidR="00E238C9" w:rsidRDefault="00E238C9">
            <w:pPr>
              <w:pStyle w:val="ConsPlusNormal"/>
              <w:jc w:val="center"/>
            </w:pPr>
            <w:r>
              <w:t>738.0</w:t>
            </w:r>
          </w:p>
        </w:tc>
        <w:tc>
          <w:tcPr>
            <w:tcW w:w="709" w:type="dxa"/>
          </w:tcPr>
          <w:p w:rsidR="00E238C9" w:rsidRDefault="00E238C9">
            <w:pPr>
              <w:pStyle w:val="ConsPlusNormal"/>
              <w:jc w:val="center"/>
            </w:pPr>
            <w:r>
              <w:t>21461.5</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образования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65805.0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65805.0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культуры и туризма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9250.0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9250.0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здравоохранения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26165.8</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26165.8</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социальной защиты населения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11800.0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11800.0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физической культуры и спорта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15637.7</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15637.7</w:t>
            </w:r>
          </w:p>
        </w:tc>
      </w:tr>
      <w:tr w:rsidR="00E238C9" w:rsidTr="00011B72">
        <w:tc>
          <w:tcPr>
            <w:tcW w:w="1763" w:type="dxa"/>
            <w:vMerge w:val="restart"/>
          </w:tcPr>
          <w:p w:rsidR="00E238C9" w:rsidRDefault="00E238C9">
            <w:pPr>
              <w:pStyle w:val="ConsPlusNormal"/>
            </w:pPr>
            <w:r>
              <w:t>Основное мероприятие 5.3</w:t>
            </w:r>
          </w:p>
        </w:tc>
        <w:tc>
          <w:tcPr>
            <w:tcW w:w="1418" w:type="dxa"/>
            <w:vMerge w:val="restart"/>
          </w:tcPr>
          <w:p w:rsidR="00E238C9" w:rsidRDefault="00E238C9">
            <w:pPr>
              <w:pStyle w:val="ConsPlusNormal"/>
            </w:pPr>
            <w:r>
              <w:t>Предупреждение имущественных преступлений</w:t>
            </w:r>
          </w:p>
        </w:tc>
        <w:tc>
          <w:tcPr>
            <w:tcW w:w="3260" w:type="dxa"/>
            <w:vMerge w:val="restart"/>
          </w:tcPr>
          <w:p w:rsidR="00E238C9" w:rsidRDefault="00E238C9">
            <w:pPr>
              <w:pStyle w:val="ConsPlusNormal"/>
            </w:pPr>
            <w:r>
              <w:t>Департамент культуры и туризма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здравоохранения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 xml:space="preserve">Основное </w:t>
            </w:r>
            <w:r>
              <w:lastRenderedPageBreak/>
              <w:t>мероприятие 5.4</w:t>
            </w:r>
          </w:p>
        </w:tc>
        <w:tc>
          <w:tcPr>
            <w:tcW w:w="1418" w:type="dxa"/>
            <w:vMerge w:val="restart"/>
          </w:tcPr>
          <w:p w:rsidR="00E238C9" w:rsidRDefault="00E238C9">
            <w:pPr>
              <w:pStyle w:val="ConsPlusNormal"/>
            </w:pPr>
            <w:r>
              <w:lastRenderedPageBreak/>
              <w:t>Формирован</w:t>
            </w:r>
            <w:r>
              <w:lastRenderedPageBreak/>
              <w:t>ие условий для социальной адаптации и реабилитации лиц, отбывших наказание в местах лишения свободы, а также осужденных к наказаниям и мерам уголовно-правового характера без изоляции от общества. Предупреждение рецидивной преступности</w:t>
            </w:r>
          </w:p>
        </w:tc>
        <w:tc>
          <w:tcPr>
            <w:tcW w:w="3260" w:type="dxa"/>
            <w:vMerge w:val="restart"/>
          </w:tcPr>
          <w:p w:rsidR="00E238C9" w:rsidRDefault="00E238C9">
            <w:pPr>
              <w:pStyle w:val="ConsPlusNormal"/>
            </w:pPr>
            <w:r>
              <w:lastRenderedPageBreak/>
              <w:t xml:space="preserve">Комитет гражданской защиты и </w:t>
            </w:r>
            <w:r>
              <w:lastRenderedPageBreak/>
              <w:t>социальной безопасности области</w:t>
            </w:r>
          </w:p>
        </w:tc>
        <w:tc>
          <w:tcPr>
            <w:tcW w:w="2551" w:type="dxa"/>
          </w:tcPr>
          <w:p w:rsidR="00E238C9" w:rsidRDefault="00E238C9">
            <w:pPr>
              <w:pStyle w:val="ConsPlusNormal"/>
            </w:pPr>
            <w:r>
              <w:lastRenderedPageBreak/>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31.9</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31.9</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труда и занятости населения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val="restart"/>
          </w:tcPr>
          <w:p w:rsidR="00E238C9" w:rsidRDefault="00E238C9">
            <w:pPr>
              <w:pStyle w:val="ConsPlusNormal"/>
            </w:pPr>
            <w:r>
              <w:t>Департамент социальной защиты населения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Основное мероприятие 5.5</w:t>
            </w:r>
          </w:p>
        </w:tc>
        <w:tc>
          <w:tcPr>
            <w:tcW w:w="1418" w:type="dxa"/>
            <w:vMerge w:val="restart"/>
          </w:tcPr>
          <w:p w:rsidR="00E238C9" w:rsidRDefault="00E238C9">
            <w:pPr>
              <w:pStyle w:val="ConsPlusNormal"/>
            </w:pPr>
            <w:r>
              <w:t>Привлечение общественности к охране общественного порядка</w:t>
            </w:r>
          </w:p>
        </w:tc>
        <w:tc>
          <w:tcPr>
            <w:tcW w:w="3260" w:type="dxa"/>
            <w:vMerge w:val="restart"/>
          </w:tcPr>
          <w:p w:rsidR="00E238C9" w:rsidRDefault="00E238C9">
            <w:pPr>
              <w:pStyle w:val="ConsPlusNormal"/>
            </w:pPr>
            <w:r>
              <w:t>Комитет гражданской защиты и социальной безопасности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193.0</w:t>
            </w:r>
          </w:p>
        </w:tc>
        <w:tc>
          <w:tcPr>
            <w:tcW w:w="992" w:type="dxa"/>
          </w:tcPr>
          <w:p w:rsidR="00E238C9" w:rsidRDefault="00E238C9">
            <w:pPr>
              <w:pStyle w:val="ConsPlusNormal"/>
              <w:jc w:val="center"/>
            </w:pPr>
            <w:r>
              <w:t>5230.4</w:t>
            </w:r>
          </w:p>
        </w:tc>
        <w:tc>
          <w:tcPr>
            <w:tcW w:w="709" w:type="dxa"/>
          </w:tcPr>
          <w:p w:rsidR="00E238C9" w:rsidRDefault="00E238C9">
            <w:pPr>
              <w:pStyle w:val="ConsPlusNormal"/>
              <w:jc w:val="center"/>
            </w:pPr>
            <w:r>
              <w:t>6708.7</w:t>
            </w:r>
          </w:p>
        </w:tc>
        <w:tc>
          <w:tcPr>
            <w:tcW w:w="709" w:type="dxa"/>
          </w:tcPr>
          <w:p w:rsidR="00E238C9" w:rsidRDefault="00E238C9">
            <w:pPr>
              <w:pStyle w:val="ConsPlusNormal"/>
              <w:jc w:val="center"/>
            </w:pPr>
            <w:r>
              <w:t>14491.6</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193.0</w:t>
            </w:r>
          </w:p>
        </w:tc>
        <w:tc>
          <w:tcPr>
            <w:tcW w:w="992" w:type="dxa"/>
          </w:tcPr>
          <w:p w:rsidR="00E238C9" w:rsidRDefault="00E238C9">
            <w:pPr>
              <w:pStyle w:val="ConsPlusNormal"/>
              <w:jc w:val="center"/>
            </w:pPr>
            <w:r>
              <w:t>5230.4</w:t>
            </w:r>
          </w:p>
        </w:tc>
        <w:tc>
          <w:tcPr>
            <w:tcW w:w="709" w:type="dxa"/>
          </w:tcPr>
          <w:p w:rsidR="00E238C9" w:rsidRDefault="00E238C9">
            <w:pPr>
              <w:pStyle w:val="ConsPlusNormal"/>
              <w:jc w:val="center"/>
            </w:pPr>
            <w:r>
              <w:t>6708.7</w:t>
            </w:r>
          </w:p>
        </w:tc>
        <w:tc>
          <w:tcPr>
            <w:tcW w:w="709" w:type="dxa"/>
          </w:tcPr>
          <w:p w:rsidR="00E238C9" w:rsidRDefault="00E238C9">
            <w:pPr>
              <w:pStyle w:val="ConsPlusNormal"/>
              <w:jc w:val="center"/>
            </w:pPr>
            <w:r>
              <w:t>14491.6</w:t>
            </w:r>
          </w:p>
        </w:tc>
      </w:tr>
      <w:tr w:rsidR="00E238C9" w:rsidTr="00011B72">
        <w:tc>
          <w:tcPr>
            <w:tcW w:w="1763" w:type="dxa"/>
            <w:vMerge w:val="restart"/>
          </w:tcPr>
          <w:p w:rsidR="00E238C9" w:rsidRDefault="00E238C9">
            <w:pPr>
              <w:pStyle w:val="ConsPlusNormal"/>
            </w:pPr>
            <w:r>
              <w:t>Основное мероприятие 5.6</w:t>
            </w:r>
          </w:p>
        </w:tc>
        <w:tc>
          <w:tcPr>
            <w:tcW w:w="1418" w:type="dxa"/>
            <w:vMerge w:val="restart"/>
          </w:tcPr>
          <w:p w:rsidR="00E238C9" w:rsidRDefault="00E238C9">
            <w:pPr>
              <w:pStyle w:val="ConsPlusNormal"/>
            </w:pPr>
            <w:r>
              <w:t xml:space="preserve">Правовое информирование </w:t>
            </w:r>
            <w:r>
              <w:lastRenderedPageBreak/>
              <w:t>граждан</w:t>
            </w:r>
          </w:p>
        </w:tc>
        <w:tc>
          <w:tcPr>
            <w:tcW w:w="3260"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30.0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 xml:space="preserve">собственные доходы </w:t>
            </w:r>
            <w:r>
              <w:lastRenderedPageBreak/>
              <w:t>областного бюджета</w:t>
            </w:r>
          </w:p>
        </w:tc>
        <w:tc>
          <w:tcPr>
            <w:tcW w:w="1134" w:type="dxa"/>
          </w:tcPr>
          <w:p w:rsidR="00E238C9" w:rsidRDefault="00E238C9">
            <w:pPr>
              <w:pStyle w:val="ConsPlusNormal"/>
              <w:jc w:val="center"/>
            </w:pPr>
            <w:r>
              <w:lastRenderedPageBreak/>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0.0</w:t>
            </w:r>
          </w:p>
        </w:tc>
        <w:tc>
          <w:tcPr>
            <w:tcW w:w="709" w:type="dxa"/>
          </w:tcPr>
          <w:p w:rsidR="00E238C9" w:rsidRDefault="00E238C9">
            <w:pPr>
              <w:pStyle w:val="ConsPlusNormal"/>
              <w:jc w:val="center"/>
            </w:pPr>
            <w:r>
              <w:t>0.0</w:t>
            </w:r>
          </w:p>
        </w:tc>
        <w:tc>
          <w:tcPr>
            <w:tcW w:w="709" w:type="dxa"/>
          </w:tcPr>
          <w:p w:rsidR="00E238C9" w:rsidRDefault="00E238C9">
            <w:pPr>
              <w:pStyle w:val="ConsPlusNormal"/>
              <w:jc w:val="center"/>
            </w:pPr>
            <w:r>
              <w:t>30.0</w:t>
            </w:r>
          </w:p>
        </w:tc>
      </w:tr>
      <w:tr w:rsidR="00E238C9" w:rsidTr="00011B72">
        <w:tc>
          <w:tcPr>
            <w:tcW w:w="1763" w:type="dxa"/>
            <w:vMerge w:val="restart"/>
          </w:tcPr>
          <w:p w:rsidR="00E238C9" w:rsidRDefault="00E238C9">
            <w:pPr>
              <w:pStyle w:val="ConsPlusNormal"/>
            </w:pPr>
            <w:r>
              <w:lastRenderedPageBreak/>
              <w:t>Основное мероприятие 5.7</w:t>
            </w:r>
          </w:p>
        </w:tc>
        <w:tc>
          <w:tcPr>
            <w:tcW w:w="1418" w:type="dxa"/>
            <w:vMerge w:val="restart"/>
          </w:tcPr>
          <w:p w:rsidR="00E238C9" w:rsidRDefault="00E238C9">
            <w:pPr>
              <w:pStyle w:val="ConsPlusNormal"/>
            </w:pPr>
            <w:r>
              <w:t>Создание условий для обеспечения регионального государственного надзора за техническим состоянием самоходных машин и других видов техники</w:t>
            </w:r>
          </w:p>
        </w:tc>
        <w:tc>
          <w:tcPr>
            <w:tcW w:w="3260" w:type="dxa"/>
            <w:vMerge w:val="restart"/>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c>
          <w:tcPr>
            <w:tcW w:w="2551" w:type="dxa"/>
          </w:tcPr>
          <w:p w:rsidR="00E238C9" w:rsidRDefault="00E238C9">
            <w:pPr>
              <w:pStyle w:val="ConsPlusNormal"/>
            </w:pPr>
            <w:r>
              <w:t>всего, в том числе</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1434.0</w:t>
            </w:r>
          </w:p>
        </w:tc>
        <w:tc>
          <w:tcPr>
            <w:tcW w:w="709" w:type="dxa"/>
          </w:tcPr>
          <w:p w:rsidR="00E238C9" w:rsidRDefault="00E238C9">
            <w:pPr>
              <w:pStyle w:val="ConsPlusNormal"/>
              <w:jc w:val="center"/>
            </w:pPr>
            <w:r>
              <w:t>946.6</w:t>
            </w:r>
          </w:p>
        </w:tc>
        <w:tc>
          <w:tcPr>
            <w:tcW w:w="709" w:type="dxa"/>
          </w:tcPr>
          <w:p w:rsidR="00E238C9" w:rsidRDefault="00E238C9">
            <w:pPr>
              <w:pStyle w:val="ConsPlusNormal"/>
              <w:jc w:val="center"/>
            </w:pPr>
            <w:r>
              <w:t>4075.0</w:t>
            </w:r>
          </w:p>
        </w:tc>
      </w:tr>
      <w:tr w:rsidR="00E238C9" w:rsidTr="00011B72">
        <w:tc>
          <w:tcPr>
            <w:tcW w:w="1763" w:type="dxa"/>
            <w:vMerge/>
          </w:tcPr>
          <w:p w:rsidR="00E238C9" w:rsidRDefault="00E238C9"/>
        </w:tc>
        <w:tc>
          <w:tcPr>
            <w:tcW w:w="1418" w:type="dxa"/>
            <w:vMerge/>
          </w:tcPr>
          <w:p w:rsidR="00E238C9" w:rsidRDefault="00E238C9"/>
        </w:tc>
        <w:tc>
          <w:tcPr>
            <w:tcW w:w="3260" w:type="dxa"/>
            <w:vMerge/>
          </w:tcPr>
          <w:p w:rsidR="00E238C9" w:rsidRDefault="00E238C9"/>
        </w:tc>
        <w:tc>
          <w:tcPr>
            <w:tcW w:w="2551" w:type="dxa"/>
          </w:tcPr>
          <w:p w:rsidR="00E238C9" w:rsidRDefault="00E238C9">
            <w:pPr>
              <w:pStyle w:val="ConsPlusNormal"/>
            </w:pPr>
            <w:r>
              <w:t>собственные доходы областного бюджета</w:t>
            </w:r>
          </w:p>
        </w:tc>
        <w:tc>
          <w:tcPr>
            <w:tcW w:w="1134" w:type="dxa"/>
          </w:tcPr>
          <w:p w:rsidR="00E238C9" w:rsidRDefault="00E238C9">
            <w:pPr>
              <w:pStyle w:val="ConsPlusNormal"/>
              <w:jc w:val="center"/>
            </w:pPr>
            <w:r>
              <w:t>-</w:t>
            </w:r>
          </w:p>
        </w:tc>
        <w:tc>
          <w:tcPr>
            <w:tcW w:w="993" w:type="dxa"/>
          </w:tcPr>
          <w:p w:rsidR="00E238C9" w:rsidRDefault="00E238C9">
            <w:pPr>
              <w:pStyle w:val="ConsPlusNormal"/>
              <w:jc w:val="center"/>
            </w:pPr>
            <w:r>
              <w:t>-</w:t>
            </w:r>
          </w:p>
        </w:tc>
        <w:tc>
          <w:tcPr>
            <w:tcW w:w="992" w:type="dxa"/>
          </w:tcPr>
          <w:p w:rsidR="00E238C9" w:rsidRDefault="00E238C9">
            <w:pPr>
              <w:pStyle w:val="ConsPlusNormal"/>
              <w:jc w:val="center"/>
            </w:pPr>
            <w:r>
              <w:t>-</w:t>
            </w:r>
          </w:p>
        </w:tc>
        <w:tc>
          <w:tcPr>
            <w:tcW w:w="992" w:type="dxa"/>
          </w:tcPr>
          <w:p w:rsidR="00E238C9" w:rsidRDefault="00E238C9">
            <w:pPr>
              <w:pStyle w:val="ConsPlusNormal"/>
              <w:jc w:val="center"/>
            </w:pPr>
            <w:r>
              <w:t>0.0</w:t>
            </w:r>
          </w:p>
        </w:tc>
        <w:tc>
          <w:tcPr>
            <w:tcW w:w="992" w:type="dxa"/>
          </w:tcPr>
          <w:p w:rsidR="00E238C9" w:rsidRDefault="00E238C9">
            <w:pPr>
              <w:pStyle w:val="ConsPlusNormal"/>
              <w:jc w:val="center"/>
            </w:pPr>
            <w:r>
              <w:t>1434.0</w:t>
            </w:r>
          </w:p>
        </w:tc>
        <w:tc>
          <w:tcPr>
            <w:tcW w:w="709" w:type="dxa"/>
          </w:tcPr>
          <w:p w:rsidR="00E238C9" w:rsidRDefault="00E238C9">
            <w:pPr>
              <w:pStyle w:val="ConsPlusNormal"/>
              <w:jc w:val="center"/>
            </w:pPr>
            <w:r>
              <w:t>946.6</w:t>
            </w:r>
          </w:p>
        </w:tc>
        <w:tc>
          <w:tcPr>
            <w:tcW w:w="709" w:type="dxa"/>
          </w:tcPr>
          <w:p w:rsidR="00E238C9" w:rsidRDefault="00E238C9">
            <w:pPr>
              <w:pStyle w:val="ConsPlusNormal"/>
              <w:jc w:val="center"/>
            </w:pPr>
            <w:r>
              <w:t>4075.0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right"/>
        <w:outlineLvl w:val="2"/>
      </w:pPr>
      <w:r>
        <w:lastRenderedPageBreak/>
        <w:t>Приложение 5</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68" w:name="P7435"/>
      <w:bookmarkEnd w:id="68"/>
      <w:r>
        <w:t>ПРАВИЛА</w:t>
      </w:r>
    </w:p>
    <w:p w:rsidR="00E238C9" w:rsidRDefault="00E238C9">
      <w:pPr>
        <w:pStyle w:val="ConsPlusTitle"/>
        <w:jc w:val="center"/>
      </w:pPr>
      <w:r>
        <w:t>ПРЕДОСТАВЛЕНИЯ И РАСПРЕДЕЛЕНИЯ СУБСИДИЙ НА ПРОВЕДЕНИЕ</w:t>
      </w:r>
    </w:p>
    <w:p w:rsidR="00E238C9" w:rsidRDefault="00E238C9">
      <w:pPr>
        <w:pStyle w:val="ConsPlusTitle"/>
        <w:jc w:val="center"/>
      </w:pPr>
      <w:r>
        <w:t>МЕРОПРИЯТИЙ ПО АНТИТЕРРОРИСТИЧЕСКОЙ ЗАЩИЩЕННОСТИ МЕСТ</w:t>
      </w:r>
    </w:p>
    <w:p w:rsidR="00E238C9" w:rsidRDefault="00E238C9">
      <w:pPr>
        <w:pStyle w:val="ConsPlusTitle"/>
        <w:jc w:val="center"/>
      </w:pPr>
      <w:r>
        <w:t>МАССОВОГО ПРЕБЫВАНИЯ ЛЮДЕЙ (ДАЛЕЕ - ПРАВИЛА)</w:t>
      </w:r>
    </w:p>
    <w:p w:rsidR="00E238C9" w:rsidRDefault="00E238C9">
      <w:pPr>
        <w:spacing w:after="1"/>
      </w:pPr>
    </w:p>
    <w:p w:rsidR="00011B72" w:rsidRDefault="00011B72" w:rsidP="00011B72">
      <w:pPr>
        <w:pStyle w:val="ConsPlusNormal"/>
        <w:jc w:val="center"/>
      </w:pPr>
      <w:proofErr w:type="gramStart"/>
      <w:r>
        <w:t>(введены постановлением Правительства Вологодской области</w:t>
      </w:r>
      <w:proofErr w:type="gramEnd"/>
    </w:p>
    <w:p w:rsidR="00E238C9" w:rsidRDefault="00011B72" w:rsidP="00011B72">
      <w:pPr>
        <w:pStyle w:val="ConsPlusNormal"/>
        <w:jc w:val="center"/>
      </w:pPr>
      <w:r>
        <w:t>от 23.12.2019 N 1281)</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проведение мероприятий по антитеррористической защищенности мест массового пребывания людей в рамках основного мероприятия 5.2 "Предупреждение экстремизма и терроризма, обеспечение антитеррористической защиты объектов социальной сферы и мест массового пребывания людей" подпрограммы 5 (далее - субсидия, субсидии), устанавливаются порядок выделения бюджетных ассигнований, критерии и порядок отбора муниципальных образований области для предоставления субсидий, определяются</w:t>
      </w:r>
      <w:proofErr w:type="gramEnd"/>
      <w:r>
        <w:t xml:space="preserve"> </w:t>
      </w:r>
      <w:proofErr w:type="gramStart"/>
      <w:r>
        <w:t xml:space="preserve">методика распределения 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Комитетом гражданской защиты и социальной безопасности области (далее - Комитет) соблюдения органами местного самоуправления целей, условий и порядка, установленных при</w:t>
      </w:r>
      <w:proofErr w:type="gramEnd"/>
      <w:r>
        <w:t xml:space="preserve"> </w:t>
      </w:r>
      <w:proofErr w:type="gramStart"/>
      <w:r>
        <w:t>предоставлении</w:t>
      </w:r>
      <w:proofErr w:type="gramEnd"/>
      <w:r>
        <w:t xml:space="preserve"> субсидии, в том числе сроков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69" w:name="P7447"/>
      <w:bookmarkEnd w:id="69"/>
      <w:r>
        <w:t xml:space="preserve">1.1. </w:t>
      </w:r>
      <w:proofErr w:type="gramStart"/>
      <w:r>
        <w:t xml:space="preserve">Целью предоставления субсидии является </w:t>
      </w:r>
      <w:proofErr w:type="spellStart"/>
      <w:r>
        <w:t>софинансирование</w:t>
      </w:r>
      <w:proofErr w:type="spellEnd"/>
      <w:r>
        <w:t xml:space="preserve"> расходных обязательств муниципальных районов, городских округов области, городских и сельских поселений области (далее - муниципальные образования области), возникающих при выполнении полномочий органов местного самоуправления по участию в профилактике терроризма и экстремизма, а также в минимизации и (или) ликвидации последствий проявлений терроризма и экстремизма в соответствии с Федеральным </w:t>
      </w:r>
      <w:hyperlink r:id="rId288" w:history="1">
        <w:r>
          <w:rPr>
            <w:color w:val="0000FF"/>
          </w:rPr>
          <w:t>законом</w:t>
        </w:r>
      </w:hyperlink>
      <w:r>
        <w:t xml:space="preserve"> от 6 марта 2006 года N 35-ФЗ "О</w:t>
      </w:r>
      <w:proofErr w:type="gramEnd"/>
      <w:r>
        <w:t xml:space="preserve"> </w:t>
      </w:r>
      <w:proofErr w:type="gramStart"/>
      <w:r>
        <w:t xml:space="preserve">противодействии терроризму", </w:t>
      </w:r>
      <w:hyperlink r:id="rId289" w:history="1">
        <w:r>
          <w:rPr>
            <w:color w:val="0000FF"/>
          </w:rPr>
          <w:t>постановлением</w:t>
        </w:r>
      </w:hyperlink>
      <w:r>
        <w:t xml:space="preserve"> Правительства Российской Федерации от 25 марта 2015 года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в части проведения следующих мероприятий:</w:t>
      </w:r>
      <w:proofErr w:type="gramEnd"/>
    </w:p>
    <w:p w:rsidR="00E238C9" w:rsidRDefault="00E238C9">
      <w:pPr>
        <w:pStyle w:val="ConsPlusNormal"/>
        <w:spacing w:before="220"/>
        <w:ind w:firstLine="540"/>
        <w:jc w:val="both"/>
      </w:pPr>
      <w:r>
        <w:t>составление проектно-сметной документации для проведения работ по обеспечению антитеррористической защищенности мест массового пребывания людей;</w:t>
      </w:r>
    </w:p>
    <w:p w:rsidR="00E238C9" w:rsidRDefault="00E238C9">
      <w:pPr>
        <w:pStyle w:val="ConsPlusNormal"/>
        <w:spacing w:before="220"/>
        <w:ind w:firstLine="540"/>
        <w:jc w:val="both"/>
      </w:pPr>
      <w:r>
        <w:t>приобретение инженерно-технических средств и информационно-коммуникационных технологий для обеспечения безопасности, их монтаж и пусконаладочные работы.</w:t>
      </w:r>
    </w:p>
    <w:p w:rsidR="00E238C9" w:rsidRDefault="00E238C9">
      <w:pPr>
        <w:pStyle w:val="ConsPlusNormal"/>
        <w:spacing w:before="220"/>
        <w:ind w:firstLine="540"/>
        <w:jc w:val="both"/>
      </w:pPr>
      <w:r>
        <w:t xml:space="preserve">Под антитеррористической защищенностью объекта (территории) в настоящих Правилах понимается состояние защищенности здания, строения, сооружения, иного объекта, места массового пребывания людей, препятствующее совершению террористического акта. </w:t>
      </w:r>
      <w:proofErr w:type="gramStart"/>
      <w:r>
        <w:t xml:space="preserve">При этом под местом массового пребывания людей в соответствии с Федеральным </w:t>
      </w:r>
      <w:hyperlink r:id="rId290" w:history="1">
        <w:r>
          <w:rPr>
            <w:color w:val="0000FF"/>
          </w:rPr>
          <w:t>законом</w:t>
        </w:r>
      </w:hyperlink>
      <w:r>
        <w:t xml:space="preserve"> от 6 марта 2006 года N 35-ФЗ "О противодействии терроризму" понимается территория общего пользования поселения или городского округа, либо специально отведенная территория за их пределами, либо </w:t>
      </w:r>
      <w:r>
        <w:lastRenderedPageBreak/>
        <w:t>место общего пользования в здании, строении, сооружении, на ином объекте, на которых при определенных условиях может одновременно находиться более пятидесяти человек.</w:t>
      </w:r>
      <w:proofErr w:type="gramEnd"/>
    </w:p>
    <w:p w:rsidR="00E238C9" w:rsidRDefault="00E238C9">
      <w:pPr>
        <w:pStyle w:val="ConsPlusNormal"/>
        <w:spacing w:before="220"/>
        <w:ind w:firstLine="540"/>
        <w:jc w:val="both"/>
      </w:pPr>
      <w:proofErr w:type="gramStart"/>
      <w:r>
        <w:t xml:space="preserve">Требования к антитеррористической защищенности мест массового пребывания людей определяются в соответствии с </w:t>
      </w:r>
      <w:hyperlink r:id="rId291" w:history="1">
        <w:r>
          <w:rPr>
            <w:color w:val="0000FF"/>
          </w:rPr>
          <w:t>постановлением</w:t>
        </w:r>
      </w:hyperlink>
      <w:r>
        <w:t xml:space="preserve"> Правительства Российской Федерации от 25 марта 2015 года N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w:t>
      </w:r>
      <w:proofErr w:type="gramEnd"/>
    </w:p>
    <w:p w:rsidR="00E238C9" w:rsidRDefault="00E238C9">
      <w:pPr>
        <w:pStyle w:val="ConsPlusNormal"/>
        <w:spacing w:before="220"/>
        <w:ind w:firstLine="540"/>
        <w:jc w:val="both"/>
      </w:pPr>
      <w:r>
        <w:t>Перечень мест массового пребывания людей согласуется с территориальными органами федеральных органов исполнительной власти области и утверждается первым заместителем Губернатора области, председателем Правительства области.</w:t>
      </w:r>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7447"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292"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1.4. Должностные лица Комитета и должностные лица органов местного самоуправления муниципальных образований области несут административную ответственность 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bookmarkStart w:id="70" w:name="P7460"/>
      <w:bookmarkEnd w:id="70"/>
      <w:r>
        <w:t>2.1. Субсидии предоставляются муниципальным образованиям области при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При заключении соглашения о предоставлении субсидий между Комитетом и органами местного самоуправления муниципального образования области используется форма соглашения, утвержденная приказом Комитета.</w:t>
      </w:r>
    </w:p>
    <w:p w:rsidR="00E238C9" w:rsidRDefault="00E238C9">
      <w:pPr>
        <w:pStyle w:val="ConsPlusNormal"/>
        <w:spacing w:before="220"/>
        <w:ind w:firstLine="540"/>
        <w:jc w:val="both"/>
      </w:pPr>
      <w:r>
        <w:t xml:space="preserve">2.2. Расходование субсидий осуществляется в соответствии с обязательствами, предусмотренными </w:t>
      </w:r>
      <w:hyperlink w:anchor="P7460" w:history="1">
        <w:r>
          <w:rPr>
            <w:color w:val="0000FF"/>
          </w:rPr>
          <w:t>пунктом 2.1</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 xml:space="preserve">2.3. Субсидии предоставляются бюджетам муниципальных образований области в пределах </w:t>
      </w:r>
      <w:r>
        <w:lastRenderedPageBreak/>
        <w:t>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proofErr w:type="gramStart"/>
      <w:r>
        <w:t xml:space="preserve">Критерием отбора муниципальных образований области для предоставления субсидий является наличие в муниципальных образованиях области потребности во внедрении и эксплуатации в местах с массовым пребыванием людей муниципального уровня комплекса мероприятий, предусмотренных </w:t>
      </w:r>
      <w:hyperlink r:id="rId293" w:history="1">
        <w:r>
          <w:rPr>
            <w:color w:val="0000FF"/>
          </w:rPr>
          <w:t>требованиями</w:t>
        </w:r>
      </w:hyperlink>
      <w:r>
        <w:t xml:space="preserve"> к антитеррористической защищенности мест массового пребывания людей, утвержденными постановлением Правительства Российской Федерации от 25 марта 2015 года N 272, включающих в себя системы видеонаблюдения, системы оповещения и управления эвакуацией</w:t>
      </w:r>
      <w:proofErr w:type="gramEnd"/>
      <w:r>
        <w:t>, системы освещения и иные инженерно-технические средства в целях осуществления мероприятий в сфере профилактики правонарушений, в том числе терроризма и экстремизма, а также в минимизации и (или) ликвидации последствий проявлений терроризма и экстремизма.</w:t>
      </w:r>
    </w:p>
    <w:p w:rsidR="00E238C9" w:rsidRDefault="00E238C9">
      <w:pPr>
        <w:pStyle w:val="ConsPlusNormal"/>
        <w:jc w:val="both"/>
      </w:pPr>
    </w:p>
    <w:p w:rsidR="00E238C9" w:rsidRDefault="00E238C9">
      <w:pPr>
        <w:pStyle w:val="ConsPlusTitle"/>
        <w:jc w:val="center"/>
        <w:outlineLvl w:val="3"/>
      </w:pPr>
      <w:r>
        <w:t>4. Методика распределения субсидий</w:t>
      </w:r>
    </w:p>
    <w:p w:rsidR="00E238C9" w:rsidRDefault="00E238C9">
      <w:pPr>
        <w:pStyle w:val="ConsPlusTitle"/>
        <w:jc w:val="center"/>
      </w:pPr>
      <w:r>
        <w:t>между 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 xml:space="preserve">4.1. Распределение субсидий между бюджетами муниципальных образований области осуществляется исходя из потребности в средствах на выполнение расходных обязательств, указанных в </w:t>
      </w:r>
      <w:hyperlink w:anchor="P7447" w:history="1">
        <w:r>
          <w:rPr>
            <w:color w:val="0000FF"/>
          </w:rPr>
          <w:t>пункте 1.1</w:t>
        </w:r>
      </w:hyperlink>
      <w:r>
        <w:t xml:space="preserve"> настоящих Правил, на соответствующий финансовый год, а также указанных расходных обязательств, возникших в предшествующих финансовых годах.</w:t>
      </w:r>
    </w:p>
    <w:p w:rsidR="00E238C9" w:rsidRDefault="00E238C9">
      <w:pPr>
        <w:pStyle w:val="ConsPlusNormal"/>
        <w:spacing w:before="220"/>
        <w:ind w:firstLine="540"/>
        <w:jc w:val="both"/>
      </w:pPr>
      <w:r>
        <w:t>4.2.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ind w:firstLine="540"/>
        <w:jc w:val="both"/>
      </w:pPr>
      <w:proofErr w:type="spellStart"/>
      <w:r>
        <w:t>Сi</w:t>
      </w:r>
      <w:proofErr w:type="spellEnd"/>
      <w:r>
        <w:t xml:space="preserve"> = </w:t>
      </w:r>
      <w:proofErr w:type="spellStart"/>
      <w:r>
        <w:t>Si</w:t>
      </w:r>
      <w:proofErr w:type="spellEnd"/>
      <w:r>
        <w:t xml:space="preserve"> x</w:t>
      </w:r>
      <w:proofErr w:type="gramStart"/>
      <w:r>
        <w:t xml:space="preserve"> У</w:t>
      </w:r>
      <w:proofErr w:type="gramEnd"/>
      <w:r>
        <w:t>, где: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объем субсидии бюджету i-</w:t>
      </w:r>
      <w:proofErr w:type="spellStart"/>
      <w:r>
        <w:t>го</w:t>
      </w:r>
      <w:proofErr w:type="spellEnd"/>
      <w:r>
        <w:t xml:space="preserve"> муниципального образования области (рублей);</w:t>
      </w:r>
    </w:p>
    <w:p w:rsidR="00E238C9" w:rsidRDefault="00E238C9">
      <w:pPr>
        <w:pStyle w:val="ConsPlusNormal"/>
        <w:spacing w:before="220"/>
        <w:ind w:firstLine="540"/>
        <w:jc w:val="both"/>
      </w:pPr>
      <w:proofErr w:type="spellStart"/>
      <w:r>
        <w:t>Si</w:t>
      </w:r>
      <w:proofErr w:type="spellEnd"/>
      <w:r>
        <w:t xml:space="preserve"> - объем расходов на выполнение мероприятий по антитеррористической защищенности мест массового пребывания людей в i-м муниципальном образовании области;</w:t>
      </w:r>
    </w:p>
    <w:p w:rsidR="00E238C9" w:rsidRDefault="00E238C9">
      <w:pPr>
        <w:pStyle w:val="ConsPlusNormal"/>
        <w:spacing w:before="220"/>
        <w:ind w:firstLine="540"/>
        <w:jc w:val="both"/>
      </w:pPr>
      <w:r>
        <w:t xml:space="preserve">У - уровень </w:t>
      </w:r>
      <w:proofErr w:type="spellStart"/>
      <w:r>
        <w:t>софинансирования</w:t>
      </w:r>
      <w:proofErr w:type="spellEnd"/>
      <w:r>
        <w:t xml:space="preserve"> за счет средств областного бюджета объектов, определенных к финансированию на соответствующий финансовый год</w:t>
      </w:r>
      <w:proofErr w:type="gramStart"/>
      <w:r>
        <w:t xml:space="preserve"> (%).</w:t>
      </w:r>
      <w:proofErr w:type="gramEnd"/>
    </w:p>
    <w:p w:rsidR="00E238C9" w:rsidRDefault="00E238C9">
      <w:pPr>
        <w:pStyle w:val="ConsPlusNormal"/>
        <w:spacing w:before="220"/>
        <w:ind w:firstLine="540"/>
        <w:jc w:val="both"/>
      </w:pPr>
      <w:r>
        <w:t>4.3. Распределение субсидий между бюджетами муниципальных образований области утверждается законом области.</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 xml:space="preserve"> по реализации мероприятий устанавливается в размере 95%.</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r>
        <w:t>5.1.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w:t>
      </w:r>
    </w:p>
    <w:p w:rsidR="00E238C9" w:rsidRDefault="00E238C9">
      <w:pPr>
        <w:pStyle w:val="ConsPlusNormal"/>
        <w:spacing w:before="220"/>
        <w:ind w:firstLine="540"/>
        <w:jc w:val="both"/>
      </w:pPr>
      <w:r>
        <w:t xml:space="preserve">5.2. Для осуществления финансирования Комитет представляет в ГКУ </w:t>
      </w:r>
      <w:proofErr w:type="gramStart"/>
      <w:r>
        <w:t>ВО</w:t>
      </w:r>
      <w:proofErr w:type="gramEnd"/>
      <w:r>
        <w:t xml:space="preserve"> "Областное казначейство" заверенные Комитетом копии соглашений о предоставлении субсидий, указанных в </w:t>
      </w:r>
      <w:hyperlink w:anchor="P7460" w:history="1">
        <w:r>
          <w:rPr>
            <w:color w:val="0000FF"/>
          </w:rPr>
          <w:t>пункте 2.1</w:t>
        </w:r>
      </w:hyperlink>
      <w:r>
        <w:t xml:space="preserve"> настоящих Правил.</w:t>
      </w:r>
    </w:p>
    <w:p w:rsidR="00E238C9" w:rsidRDefault="00E238C9">
      <w:pPr>
        <w:pStyle w:val="ConsPlusNormal"/>
        <w:spacing w:before="220"/>
        <w:ind w:firstLine="540"/>
        <w:jc w:val="both"/>
      </w:pPr>
      <w:r>
        <w:lastRenderedPageBreak/>
        <w:t>5.3. Органы местного самоуправления муниципальных образований области в срок до 20 числа текущего месяца представляют в Комитет заявку - расчет потребности в субсидии на месяц, следующий за текущим, по форме, установленной Комитетом.</w:t>
      </w:r>
    </w:p>
    <w:p w:rsidR="00E238C9" w:rsidRDefault="00E238C9">
      <w:pPr>
        <w:pStyle w:val="ConsPlusNormal"/>
        <w:spacing w:before="220"/>
        <w:ind w:firstLine="540"/>
        <w:jc w:val="both"/>
      </w:pPr>
      <w:r>
        <w:t>Для перечисления субсидии органы местного самоуправления муниципальных образований области представляют в Комитет заверенные администрацией муниципального образования области:</w:t>
      </w:r>
    </w:p>
    <w:p w:rsidR="00E238C9" w:rsidRDefault="00E238C9">
      <w:pPr>
        <w:pStyle w:val="ConsPlusNormal"/>
        <w:spacing w:before="220"/>
        <w:ind w:firstLine="540"/>
        <w:jc w:val="both"/>
      </w:pPr>
      <w:r>
        <w:t xml:space="preserve">заверенные копии муниципальных контрактов (договоров) по реализации мероприятий, указанных в </w:t>
      </w:r>
      <w:hyperlink w:anchor="P7447" w:history="1">
        <w:r>
          <w:rPr>
            <w:color w:val="0000FF"/>
          </w:rPr>
          <w:t>пункте 1.1</w:t>
        </w:r>
      </w:hyperlink>
      <w:r>
        <w:t xml:space="preserve"> настоящих Правил, в соответствии с действующим законодательством в сфере закупок товаров, работ, услуг для обеспечения государственных и муниципальных нужд;</w:t>
      </w:r>
    </w:p>
    <w:p w:rsidR="00E238C9" w:rsidRDefault="00E238C9">
      <w:pPr>
        <w:pStyle w:val="ConsPlusNormal"/>
        <w:spacing w:before="220"/>
        <w:ind w:firstLine="540"/>
        <w:jc w:val="both"/>
      </w:pPr>
      <w:r>
        <w:t>копии документов, подтверждающих приобретение товаров, выполнение работ, оказание услуг (копию акта выполненных работ (оказанных услуг), товарных накладных).</w:t>
      </w:r>
    </w:p>
    <w:p w:rsidR="00E238C9" w:rsidRDefault="00E238C9">
      <w:pPr>
        <w:pStyle w:val="ConsPlusNormal"/>
        <w:spacing w:before="220"/>
        <w:ind w:firstLine="540"/>
        <w:jc w:val="both"/>
      </w:pPr>
      <w:r>
        <w:t>Для подтверждения произведенных расходов органы местного самоуправления муниципальных образований области представляют в Комитет заверенные администрацией муниципального образования области копии платежных поручений.</w:t>
      </w:r>
    </w:p>
    <w:p w:rsidR="00E238C9" w:rsidRDefault="00E238C9">
      <w:pPr>
        <w:pStyle w:val="ConsPlusNormal"/>
        <w:spacing w:before="220"/>
        <w:ind w:firstLine="540"/>
        <w:jc w:val="both"/>
      </w:pPr>
      <w:r>
        <w:t xml:space="preserve">5.4. </w:t>
      </w:r>
      <w:proofErr w:type="gramStart"/>
      <w:r>
        <w:t>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Комитету в Департаменте финансов области, на счет Управления Федерального казначейства по Вологодской области, открытый для учета поступлений и их распределения между бюджетами бюджетной системы Российской Федерации, для последующего перечисления в местные бюджеты.</w:t>
      </w:r>
      <w:proofErr w:type="gramEnd"/>
    </w:p>
    <w:p w:rsidR="00E238C9" w:rsidRDefault="00E238C9">
      <w:pPr>
        <w:pStyle w:val="ConsPlusNormal"/>
        <w:jc w:val="both"/>
      </w:pPr>
    </w:p>
    <w:p w:rsidR="00E238C9" w:rsidRDefault="00E238C9">
      <w:pPr>
        <w:pStyle w:val="ConsPlusTitle"/>
        <w:jc w:val="center"/>
        <w:outlineLvl w:val="3"/>
      </w:pPr>
      <w:r>
        <w:t>6. Порядок оценки эффективности использования субсидий,</w:t>
      </w:r>
    </w:p>
    <w:p w:rsidR="00E238C9" w:rsidRDefault="00E238C9">
      <w:pPr>
        <w:pStyle w:val="ConsPlusTitle"/>
        <w:jc w:val="center"/>
      </w:pPr>
      <w:r>
        <w:t>а также целевые показатели результативности использования</w:t>
      </w:r>
    </w:p>
    <w:p w:rsidR="00E238C9" w:rsidRDefault="00E238C9">
      <w:pPr>
        <w:pStyle w:val="ConsPlusTitle"/>
        <w:jc w:val="center"/>
      </w:pPr>
      <w:r>
        <w:t>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Комитетом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предоставления субсидий.</w:t>
      </w:r>
    </w:p>
    <w:p w:rsidR="00E238C9" w:rsidRDefault="00E238C9">
      <w:pPr>
        <w:pStyle w:val="ConsPlusNormal"/>
        <w:spacing w:before="220"/>
        <w:ind w:firstLine="540"/>
        <w:jc w:val="both"/>
      </w:pPr>
      <w:r>
        <w:t>6.3. Для оценки применяется следующий целевой показатель результативности использования субсидий - доля мест массового пребывания людей, обеспеченных комплексной антитеррористической защитой (кроме физической охраны), в общем количестве утвержденных мест массового пребывания людей (%).</w:t>
      </w:r>
    </w:p>
    <w:p w:rsidR="00E238C9" w:rsidRDefault="00E238C9">
      <w:pPr>
        <w:pStyle w:val="ConsPlusNormal"/>
        <w:spacing w:before="220"/>
        <w:ind w:firstLine="540"/>
        <w:jc w:val="both"/>
      </w:pPr>
      <w:r>
        <w:t>6.4. Расчет показателя результативности предоставления субсидий определяется по формуле:</w:t>
      </w:r>
    </w:p>
    <w:p w:rsidR="00E238C9" w:rsidRDefault="00E238C9">
      <w:pPr>
        <w:pStyle w:val="ConsPlusNormal"/>
        <w:jc w:val="both"/>
      </w:pPr>
    </w:p>
    <w:p w:rsidR="00E238C9" w:rsidRDefault="00E238C9">
      <w:pPr>
        <w:pStyle w:val="ConsPlusNormal"/>
        <w:jc w:val="center"/>
      </w:pPr>
      <w:r w:rsidRPr="008B12F4">
        <w:rPr>
          <w:position w:val="-25"/>
        </w:rPr>
        <w:pict>
          <v:shape id="_x0000_i1064" style="width:93.15pt;height:36.55pt" coordsize="" o:spt="100" adj="0,,0" path="" filled="f" stroked="f">
            <v:stroke joinstyle="miter"/>
            <v:imagedata r:id="rId294" o:title="base_23647_180001_32807"/>
            <v:formulas/>
            <v:path o:connecttype="segments"/>
          </v:shape>
        </w:pict>
      </w:r>
    </w:p>
    <w:p w:rsidR="00E238C9" w:rsidRDefault="00E238C9">
      <w:pPr>
        <w:pStyle w:val="ConsPlusNormal"/>
        <w:jc w:val="both"/>
      </w:pPr>
    </w:p>
    <w:p w:rsidR="00E238C9" w:rsidRDefault="00E238C9">
      <w:pPr>
        <w:pStyle w:val="ConsPlusNormal"/>
        <w:ind w:firstLine="540"/>
        <w:jc w:val="both"/>
      </w:pPr>
      <w:r>
        <w:t>q - количество мест массового пребывания людей, обеспеченных комплексной антитеррористической защитой (кроме физической охраны) (ед.);</w:t>
      </w:r>
    </w:p>
    <w:p w:rsidR="00E238C9" w:rsidRDefault="00E238C9">
      <w:pPr>
        <w:pStyle w:val="ConsPlusNormal"/>
        <w:spacing w:before="220"/>
        <w:ind w:firstLine="540"/>
        <w:jc w:val="both"/>
      </w:pPr>
      <w:r>
        <w:t xml:space="preserve">Q - общее количество мест массового пребывания людей муниципального образования области, включенных в Перечень мест массового пребывания людей, согласованный с территориальными органами федеральных органов исполнительной власти области и </w:t>
      </w:r>
      <w:r>
        <w:lastRenderedPageBreak/>
        <w:t>утвержденный первым заместителем Губернатора области, председателем Правительства области 20 мая 2019 года (ед.).</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Комитет ежеквартально до 10 числа месяца, следующего за отчетным кварталом, </w:t>
      </w:r>
      <w:hyperlink w:anchor="P7567" w:history="1">
        <w:r>
          <w:rPr>
            <w:color w:val="0000FF"/>
          </w:rPr>
          <w:t>отчет</w:t>
        </w:r>
      </w:hyperlink>
      <w:r>
        <w:t xml:space="preserve"> по форме согласно приложению к настоящим Правилам. Отчеты составляются на 1 число месяца каждого квартала и нарастающим итогом с начала года. Отчеты составляются на основании документов бухгалтерского учета.</w:t>
      </w:r>
    </w:p>
    <w:p w:rsidR="00E238C9" w:rsidRDefault="00E238C9">
      <w:pPr>
        <w:pStyle w:val="ConsPlusNormal"/>
        <w:spacing w:before="220"/>
        <w:ind w:firstLine="540"/>
        <w:jc w:val="both"/>
      </w:pPr>
      <w:r>
        <w:t>7.2. Ежегодно в срок до 15 марта текущего финансового года Комитет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представляет в срок до 20 марта текущего финансового года:</w:t>
      </w:r>
    </w:p>
    <w:p w:rsidR="00E238C9" w:rsidRDefault="00E238C9">
      <w:pPr>
        <w:pStyle w:val="ConsPlusNormal"/>
        <w:spacing w:before="220"/>
        <w:ind w:firstLine="540"/>
        <w:jc w:val="both"/>
      </w:pPr>
      <w:proofErr w:type="gramStart"/>
      <w:r>
        <w:t xml:space="preserve">в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 обоснования невыполнения целевых показателей результативности использования субсидий</w:t>
      </w:r>
      <w:proofErr w:type="gramEnd"/>
      <w:r>
        <w:t xml:space="preserve"> и предложений о мерах по повышению эффективности использования субсидий;</w:t>
      </w:r>
    </w:p>
    <w:p w:rsidR="00E238C9" w:rsidRDefault="00E238C9">
      <w:pPr>
        <w:pStyle w:val="ConsPlusNormal"/>
        <w:spacing w:before="220"/>
        <w:ind w:firstLine="540"/>
        <w:jc w:val="both"/>
      </w:pPr>
      <w:r>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Комитетом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8.1. Комитет обеспечивает соблюдение органом местного самоуправления 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при рассмотрении отчетности об использовании субсидии, в том числе отчетности об 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Комитет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295" w:history="1">
        <w:r>
          <w:rPr>
            <w:color w:val="0000FF"/>
          </w:rPr>
          <w:t>пунктом 3 статьи 92.1</w:t>
        </w:r>
      </w:hyperlink>
      <w:r>
        <w:t xml:space="preserve"> и </w:t>
      </w:r>
      <w:hyperlink r:id="rId296" w:history="1">
        <w:r>
          <w:rPr>
            <w:color w:val="0000FF"/>
          </w:rPr>
          <w:t>статьей 107</w:t>
        </w:r>
      </w:hyperlink>
      <w:r>
        <w:t xml:space="preserve"> Бюджетного кодекса Российской Федерации, и в случаях, предусмотренных </w:t>
      </w:r>
      <w:hyperlink r:id="rId297"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 xml:space="preserve">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(V </w:t>
      </w:r>
      <w:r>
        <w:rPr>
          <w:vertAlign w:val="subscript"/>
        </w:rPr>
        <w:t>сокращения субсидии</w:t>
      </w:r>
      <w:r>
        <w:t>), рассчитывается по формуле:</w:t>
      </w:r>
      <w:proofErr w:type="gramEnd"/>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(V </w:t>
      </w:r>
      <w:r>
        <w:rPr>
          <w:vertAlign w:val="subscript"/>
        </w:rPr>
        <w:t>субсидии</w:t>
      </w:r>
      <w:r>
        <w:t xml:space="preserve"> x D) x 0.1, где:</w:t>
      </w:r>
    </w:p>
    <w:p w:rsidR="00E238C9" w:rsidRDefault="00E238C9">
      <w:pPr>
        <w:pStyle w:val="ConsPlusNormal"/>
        <w:jc w:val="both"/>
      </w:pPr>
    </w:p>
    <w:p w:rsidR="00E238C9" w:rsidRDefault="00E238C9">
      <w:pPr>
        <w:pStyle w:val="ConsPlusNormal"/>
        <w:ind w:firstLine="540"/>
        <w:jc w:val="both"/>
      </w:pPr>
      <w:r>
        <w:t xml:space="preserve">V </w:t>
      </w:r>
      <w:r>
        <w:rPr>
          <w:vertAlign w:val="subscript"/>
        </w:rPr>
        <w:t>сокращения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образования области, объем субсидии, подлежащий сокращению из бюджета муниципального образования области в областной бюджет (V </w:t>
      </w:r>
      <w:r>
        <w:rPr>
          <w:vertAlign w:val="subscript"/>
        </w:rPr>
        <w:t>сокращения субсидии</w:t>
      </w:r>
      <w:r>
        <w:t>), рассчитывается по формуле:</w:t>
      </w:r>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w:t>
      </w:r>
      <w:r>
        <w:lastRenderedPageBreak/>
        <w:t xml:space="preserve">на исполнение расходных обязательств, </w:t>
      </w:r>
      <w:proofErr w:type="spellStart"/>
      <w:r>
        <w:t>софинансирование</w:t>
      </w:r>
      <w:proofErr w:type="spellEnd"/>
      <w:r>
        <w:t xml:space="preserve"> которых будет осуществляться за счет 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Комитетом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pPr>
      <w:r>
        <w:t>Форма</w:t>
      </w:r>
    </w:p>
    <w:p w:rsidR="00E238C9" w:rsidRDefault="00E238C9">
      <w:pPr>
        <w:pStyle w:val="ConsPlusNormal"/>
        <w:jc w:val="both"/>
      </w:pPr>
    </w:p>
    <w:p w:rsidR="00E238C9" w:rsidRDefault="00E238C9">
      <w:pPr>
        <w:pStyle w:val="ConsPlusNonformat"/>
        <w:jc w:val="both"/>
      </w:pPr>
      <w:bookmarkStart w:id="71" w:name="P7567"/>
      <w:bookmarkEnd w:id="71"/>
      <w:r>
        <w:t xml:space="preserve">                                   ОТЧЕТ</w:t>
      </w:r>
    </w:p>
    <w:p w:rsidR="00E238C9" w:rsidRDefault="00E238C9">
      <w:pPr>
        <w:pStyle w:val="ConsPlusNonformat"/>
        <w:jc w:val="both"/>
      </w:pPr>
      <w:r>
        <w:t xml:space="preserve">                  об использовании субсидий на проведение</w:t>
      </w:r>
    </w:p>
    <w:p w:rsidR="00E238C9" w:rsidRDefault="00E238C9">
      <w:pPr>
        <w:pStyle w:val="ConsPlusNonformat"/>
        <w:jc w:val="both"/>
      </w:pPr>
      <w:r>
        <w:t xml:space="preserve">                    мероприятий по </w:t>
      </w:r>
      <w:proofErr w:type="gramStart"/>
      <w:r>
        <w:t>антитеррористической</w:t>
      </w:r>
      <w:proofErr w:type="gramEnd"/>
    </w:p>
    <w:p w:rsidR="00E238C9" w:rsidRDefault="00E238C9">
      <w:pPr>
        <w:pStyle w:val="ConsPlusNonformat"/>
        <w:jc w:val="both"/>
      </w:pPr>
      <w:r>
        <w:t xml:space="preserve">               защищенности мест массового пребывания людей</w:t>
      </w:r>
    </w:p>
    <w:p w:rsidR="00E238C9" w:rsidRDefault="00E238C9">
      <w:pPr>
        <w:pStyle w:val="ConsPlusNonformat"/>
        <w:jc w:val="both"/>
      </w:pPr>
      <w:r>
        <w:t xml:space="preserve">                          за __________ 20__ года</w:t>
      </w:r>
    </w:p>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980"/>
        <w:gridCol w:w="1400"/>
        <w:gridCol w:w="1400"/>
        <w:gridCol w:w="1928"/>
        <w:gridCol w:w="980"/>
        <w:gridCol w:w="1417"/>
        <w:gridCol w:w="1417"/>
        <w:gridCol w:w="1247"/>
        <w:gridCol w:w="1247"/>
        <w:gridCol w:w="1644"/>
      </w:tblGrid>
      <w:tr w:rsidR="00E238C9">
        <w:tc>
          <w:tcPr>
            <w:tcW w:w="1928" w:type="dxa"/>
            <w:vMerge w:val="restart"/>
          </w:tcPr>
          <w:p w:rsidR="00E238C9" w:rsidRDefault="00E238C9">
            <w:pPr>
              <w:pStyle w:val="ConsPlusNormal"/>
            </w:pPr>
            <w:r>
              <w:lastRenderedPageBreak/>
              <w:t>Муниципальное образование области</w:t>
            </w:r>
          </w:p>
        </w:tc>
        <w:tc>
          <w:tcPr>
            <w:tcW w:w="3780" w:type="dxa"/>
            <w:gridSpan w:val="3"/>
          </w:tcPr>
          <w:p w:rsidR="00E238C9" w:rsidRDefault="00E238C9">
            <w:pPr>
              <w:pStyle w:val="ConsPlusNormal"/>
            </w:pPr>
            <w:r>
              <w:t>Предусмотрено средств на 20__ год (рублей)</w:t>
            </w:r>
          </w:p>
        </w:tc>
        <w:tc>
          <w:tcPr>
            <w:tcW w:w="1928" w:type="dxa"/>
            <w:vMerge w:val="restart"/>
          </w:tcPr>
          <w:p w:rsidR="00E238C9" w:rsidRDefault="00E238C9">
            <w:pPr>
              <w:pStyle w:val="ConsPlusNormal"/>
            </w:pPr>
            <w:r>
              <w:t>Получено субсидий нарастающим итогом с начала года (рублей)</w:t>
            </w:r>
          </w:p>
        </w:tc>
        <w:tc>
          <w:tcPr>
            <w:tcW w:w="3814" w:type="dxa"/>
            <w:gridSpan w:val="3"/>
          </w:tcPr>
          <w:p w:rsidR="00E238C9" w:rsidRDefault="00E238C9">
            <w:pPr>
              <w:pStyle w:val="ConsPlusNormal"/>
              <w:jc w:val="center"/>
            </w:pPr>
            <w:r>
              <w:t>Кассовые расходы (рублей)</w:t>
            </w:r>
          </w:p>
        </w:tc>
        <w:tc>
          <w:tcPr>
            <w:tcW w:w="2494" w:type="dxa"/>
            <w:gridSpan w:val="2"/>
            <w:vMerge w:val="restart"/>
          </w:tcPr>
          <w:p w:rsidR="00E238C9" w:rsidRDefault="00E238C9">
            <w:pPr>
              <w:pStyle w:val="ConsPlusNormal"/>
            </w:pPr>
            <w:r>
              <w:t>Доля мест массового пребывания людей, обеспеченных комплексной антитеррористической защитой (кроме физической охраны), в общем количестве утвержденных мест массового пребывания людей</w:t>
            </w:r>
            <w:proofErr w:type="gramStart"/>
            <w:r>
              <w:t xml:space="preserve"> (%)</w:t>
            </w:r>
            <w:proofErr w:type="gramEnd"/>
          </w:p>
        </w:tc>
        <w:tc>
          <w:tcPr>
            <w:tcW w:w="1644" w:type="dxa"/>
            <w:vMerge w:val="restart"/>
          </w:tcPr>
          <w:p w:rsidR="00E238C9" w:rsidRDefault="00E238C9">
            <w:pPr>
              <w:pStyle w:val="ConsPlusNormal"/>
            </w:pPr>
            <w:r>
              <w:t>Перечень выполненных мероприятий</w:t>
            </w:r>
          </w:p>
        </w:tc>
      </w:tr>
      <w:tr w:rsidR="00E238C9">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00" w:type="dxa"/>
            <w:gridSpan w:val="2"/>
          </w:tcPr>
          <w:p w:rsidR="00E238C9" w:rsidRDefault="00E238C9">
            <w:pPr>
              <w:pStyle w:val="ConsPlusNormal"/>
              <w:jc w:val="center"/>
            </w:pPr>
            <w:r>
              <w:t>в том числе за счет</w:t>
            </w:r>
          </w:p>
        </w:tc>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34" w:type="dxa"/>
            <w:gridSpan w:val="2"/>
          </w:tcPr>
          <w:p w:rsidR="00E238C9" w:rsidRDefault="00E238C9">
            <w:pPr>
              <w:pStyle w:val="ConsPlusNormal"/>
              <w:jc w:val="center"/>
            </w:pPr>
            <w:r>
              <w:t>в том числе за счет</w:t>
            </w:r>
          </w:p>
        </w:tc>
        <w:tc>
          <w:tcPr>
            <w:tcW w:w="2494" w:type="dxa"/>
            <w:gridSpan w:val="2"/>
            <w:vMerge/>
          </w:tcPr>
          <w:p w:rsidR="00E238C9" w:rsidRDefault="00E238C9"/>
        </w:tc>
        <w:tc>
          <w:tcPr>
            <w:tcW w:w="1644" w:type="dxa"/>
            <w:vMerge/>
          </w:tcPr>
          <w:p w:rsidR="00E238C9" w:rsidRDefault="00E238C9"/>
        </w:tc>
      </w:tr>
      <w:tr w:rsidR="00E238C9">
        <w:tc>
          <w:tcPr>
            <w:tcW w:w="1928" w:type="dxa"/>
            <w:vMerge/>
          </w:tcPr>
          <w:p w:rsidR="00E238C9" w:rsidRDefault="00E238C9"/>
        </w:tc>
        <w:tc>
          <w:tcPr>
            <w:tcW w:w="980" w:type="dxa"/>
            <w:vMerge/>
          </w:tcPr>
          <w:p w:rsidR="00E238C9" w:rsidRDefault="00E238C9"/>
        </w:tc>
        <w:tc>
          <w:tcPr>
            <w:tcW w:w="1400" w:type="dxa"/>
          </w:tcPr>
          <w:p w:rsidR="00E238C9" w:rsidRDefault="00E238C9">
            <w:pPr>
              <w:pStyle w:val="ConsPlusNormal"/>
              <w:jc w:val="center"/>
            </w:pPr>
            <w:r>
              <w:t>субсидии</w:t>
            </w:r>
          </w:p>
        </w:tc>
        <w:tc>
          <w:tcPr>
            <w:tcW w:w="1400" w:type="dxa"/>
          </w:tcPr>
          <w:p w:rsidR="00E238C9" w:rsidRDefault="00E238C9">
            <w:pPr>
              <w:pStyle w:val="ConsPlusNormal"/>
            </w:pPr>
            <w:r>
              <w:t>средств местного бюджета</w:t>
            </w:r>
          </w:p>
        </w:tc>
        <w:tc>
          <w:tcPr>
            <w:tcW w:w="1928" w:type="dxa"/>
            <w:vMerge/>
          </w:tcPr>
          <w:p w:rsidR="00E238C9" w:rsidRDefault="00E238C9"/>
        </w:tc>
        <w:tc>
          <w:tcPr>
            <w:tcW w:w="980" w:type="dxa"/>
            <w:vMerge/>
          </w:tcPr>
          <w:p w:rsidR="00E238C9" w:rsidRDefault="00E238C9"/>
        </w:tc>
        <w:tc>
          <w:tcPr>
            <w:tcW w:w="1417" w:type="dxa"/>
          </w:tcPr>
          <w:p w:rsidR="00E238C9" w:rsidRDefault="00E238C9">
            <w:pPr>
              <w:pStyle w:val="ConsPlusNormal"/>
              <w:jc w:val="center"/>
            </w:pPr>
            <w:r>
              <w:t>субсидии</w:t>
            </w:r>
          </w:p>
        </w:tc>
        <w:tc>
          <w:tcPr>
            <w:tcW w:w="1417" w:type="dxa"/>
          </w:tcPr>
          <w:p w:rsidR="00E238C9" w:rsidRDefault="00E238C9">
            <w:pPr>
              <w:pStyle w:val="ConsPlusNormal"/>
            </w:pPr>
            <w:r>
              <w:t>средств местного бюджета</w:t>
            </w:r>
          </w:p>
        </w:tc>
        <w:tc>
          <w:tcPr>
            <w:tcW w:w="1247" w:type="dxa"/>
          </w:tcPr>
          <w:p w:rsidR="00E238C9" w:rsidRDefault="00E238C9">
            <w:pPr>
              <w:pStyle w:val="ConsPlusNormal"/>
              <w:jc w:val="center"/>
            </w:pPr>
            <w:r>
              <w:t>план</w:t>
            </w:r>
          </w:p>
        </w:tc>
        <w:tc>
          <w:tcPr>
            <w:tcW w:w="1247" w:type="dxa"/>
          </w:tcPr>
          <w:p w:rsidR="00E238C9" w:rsidRDefault="00E238C9">
            <w:pPr>
              <w:pStyle w:val="ConsPlusNormal"/>
              <w:jc w:val="center"/>
            </w:pPr>
            <w:r>
              <w:t>факт</w:t>
            </w:r>
          </w:p>
        </w:tc>
        <w:tc>
          <w:tcPr>
            <w:tcW w:w="1644" w:type="dxa"/>
            <w:vMerge/>
          </w:tcPr>
          <w:p w:rsidR="00E238C9" w:rsidRDefault="00E238C9"/>
        </w:tc>
      </w:tr>
      <w:tr w:rsidR="00E238C9">
        <w:tc>
          <w:tcPr>
            <w:tcW w:w="1928" w:type="dxa"/>
          </w:tcPr>
          <w:p w:rsidR="00E238C9" w:rsidRDefault="00E238C9">
            <w:pPr>
              <w:pStyle w:val="ConsPlusNormal"/>
              <w:jc w:val="center"/>
            </w:pPr>
            <w:r>
              <w:t>1</w:t>
            </w:r>
          </w:p>
        </w:tc>
        <w:tc>
          <w:tcPr>
            <w:tcW w:w="980" w:type="dxa"/>
          </w:tcPr>
          <w:p w:rsidR="00E238C9" w:rsidRDefault="00E238C9">
            <w:pPr>
              <w:pStyle w:val="ConsPlusNormal"/>
              <w:jc w:val="center"/>
            </w:pPr>
            <w:r>
              <w:t>2</w:t>
            </w:r>
          </w:p>
        </w:tc>
        <w:tc>
          <w:tcPr>
            <w:tcW w:w="1400" w:type="dxa"/>
          </w:tcPr>
          <w:p w:rsidR="00E238C9" w:rsidRDefault="00E238C9">
            <w:pPr>
              <w:pStyle w:val="ConsPlusNormal"/>
              <w:jc w:val="center"/>
            </w:pPr>
            <w:r>
              <w:t>3</w:t>
            </w:r>
          </w:p>
        </w:tc>
        <w:tc>
          <w:tcPr>
            <w:tcW w:w="1400" w:type="dxa"/>
          </w:tcPr>
          <w:p w:rsidR="00E238C9" w:rsidRDefault="00E238C9">
            <w:pPr>
              <w:pStyle w:val="ConsPlusNormal"/>
              <w:jc w:val="center"/>
            </w:pPr>
            <w:r>
              <w:t>4</w:t>
            </w:r>
          </w:p>
        </w:tc>
        <w:tc>
          <w:tcPr>
            <w:tcW w:w="1928" w:type="dxa"/>
          </w:tcPr>
          <w:p w:rsidR="00E238C9" w:rsidRDefault="00E238C9">
            <w:pPr>
              <w:pStyle w:val="ConsPlusNormal"/>
              <w:jc w:val="center"/>
            </w:pPr>
            <w:r>
              <w:t>5</w:t>
            </w:r>
          </w:p>
        </w:tc>
        <w:tc>
          <w:tcPr>
            <w:tcW w:w="980" w:type="dxa"/>
          </w:tcPr>
          <w:p w:rsidR="00E238C9" w:rsidRDefault="00E238C9">
            <w:pPr>
              <w:pStyle w:val="ConsPlusNormal"/>
              <w:jc w:val="center"/>
            </w:pPr>
            <w:r>
              <w:t>6</w:t>
            </w:r>
          </w:p>
        </w:tc>
        <w:tc>
          <w:tcPr>
            <w:tcW w:w="1417" w:type="dxa"/>
          </w:tcPr>
          <w:p w:rsidR="00E238C9" w:rsidRDefault="00E238C9">
            <w:pPr>
              <w:pStyle w:val="ConsPlusNormal"/>
              <w:jc w:val="center"/>
            </w:pPr>
            <w:r>
              <w:t>7</w:t>
            </w:r>
          </w:p>
        </w:tc>
        <w:tc>
          <w:tcPr>
            <w:tcW w:w="1417" w:type="dxa"/>
          </w:tcPr>
          <w:p w:rsidR="00E238C9" w:rsidRDefault="00E238C9">
            <w:pPr>
              <w:pStyle w:val="ConsPlusNormal"/>
              <w:jc w:val="center"/>
            </w:pPr>
            <w:r>
              <w:t>8</w:t>
            </w:r>
          </w:p>
        </w:tc>
        <w:tc>
          <w:tcPr>
            <w:tcW w:w="1247" w:type="dxa"/>
          </w:tcPr>
          <w:p w:rsidR="00E238C9" w:rsidRDefault="00E238C9">
            <w:pPr>
              <w:pStyle w:val="ConsPlusNormal"/>
              <w:jc w:val="center"/>
            </w:pPr>
            <w:r>
              <w:t>9</w:t>
            </w:r>
          </w:p>
        </w:tc>
        <w:tc>
          <w:tcPr>
            <w:tcW w:w="1247" w:type="dxa"/>
          </w:tcPr>
          <w:p w:rsidR="00E238C9" w:rsidRDefault="00E238C9">
            <w:pPr>
              <w:pStyle w:val="ConsPlusNormal"/>
              <w:jc w:val="center"/>
            </w:pPr>
            <w:r>
              <w:t>10</w:t>
            </w:r>
          </w:p>
        </w:tc>
        <w:tc>
          <w:tcPr>
            <w:tcW w:w="1644" w:type="dxa"/>
          </w:tcPr>
          <w:p w:rsidR="00E238C9" w:rsidRDefault="00E238C9">
            <w:pPr>
              <w:pStyle w:val="ConsPlusNormal"/>
              <w:jc w:val="center"/>
            </w:pPr>
            <w:r>
              <w:t>11</w:t>
            </w: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bl>
    <w:p w:rsidR="00E238C9" w:rsidRDefault="00E238C9">
      <w:pPr>
        <w:pStyle w:val="ConsPlusNormal"/>
        <w:jc w:val="both"/>
      </w:pPr>
    </w:p>
    <w:p w:rsidR="00E238C9" w:rsidRDefault="00E238C9">
      <w:pPr>
        <w:pStyle w:val="ConsPlusNonformat"/>
        <w:jc w:val="both"/>
      </w:pPr>
      <w:r>
        <w:t>________________________________ _________ ________________________________</w:t>
      </w:r>
    </w:p>
    <w:p w:rsidR="00E238C9" w:rsidRDefault="00E238C9">
      <w:pPr>
        <w:pStyle w:val="ConsPlusNonformat"/>
        <w:jc w:val="both"/>
      </w:pPr>
      <w:r>
        <w:t>(должность уполномоченного лица) (подпись)      (расшифровка подписи)</w:t>
      </w:r>
    </w:p>
    <w:p w:rsidR="00E238C9" w:rsidRDefault="00E238C9">
      <w:pPr>
        <w:pStyle w:val="ConsPlusNonformat"/>
        <w:jc w:val="both"/>
      </w:pPr>
      <w:r>
        <w:t>"__"__________ 20__ года</w:t>
      </w:r>
    </w:p>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6</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72" w:name="P7645"/>
      <w:bookmarkEnd w:id="72"/>
      <w:r>
        <w:t>ПРАВИЛА</w:t>
      </w:r>
    </w:p>
    <w:p w:rsidR="00E238C9" w:rsidRDefault="00E238C9">
      <w:pPr>
        <w:pStyle w:val="ConsPlusTitle"/>
        <w:jc w:val="center"/>
      </w:pPr>
      <w:r>
        <w:t>ПРЕДОСТАВЛЕНИЯ И РАСПРЕДЕЛЕНИЯ СУБСИДИЙ НА ПРОВЕДЕНИЕ</w:t>
      </w:r>
    </w:p>
    <w:p w:rsidR="00E238C9" w:rsidRDefault="00E238C9">
      <w:pPr>
        <w:pStyle w:val="ConsPlusTitle"/>
        <w:jc w:val="center"/>
      </w:pPr>
      <w:r>
        <w:t>МЕРОПРИЯТИЙ ПО АНТИТЕРРОРИСТИЧЕСКОЙ ЗАЩИЩЕННОСТИ</w:t>
      </w:r>
    </w:p>
    <w:p w:rsidR="00E238C9" w:rsidRDefault="00E238C9">
      <w:pPr>
        <w:pStyle w:val="ConsPlusTitle"/>
        <w:jc w:val="center"/>
      </w:pPr>
      <w:r>
        <w:t>ОБРАЗОВАТЕЛЬНЫХ ОРГАНИЗАЦИЙ (ДАЛЕЕ - ПРАВИЛА)</w:t>
      </w:r>
    </w:p>
    <w:p w:rsidR="00E238C9" w:rsidRDefault="00E238C9">
      <w:pPr>
        <w:spacing w:after="1"/>
      </w:pPr>
    </w:p>
    <w:p w:rsidR="00011B72" w:rsidRDefault="00011B72" w:rsidP="00011B72">
      <w:pPr>
        <w:pStyle w:val="ConsPlusNormal"/>
        <w:jc w:val="center"/>
      </w:pPr>
      <w:proofErr w:type="gramStart"/>
      <w:r>
        <w:t>(введены постановлением Правительства Вологодской области</w:t>
      </w:r>
      <w:proofErr w:type="gramEnd"/>
    </w:p>
    <w:p w:rsidR="00E238C9" w:rsidRDefault="00011B72" w:rsidP="00011B72">
      <w:pPr>
        <w:pStyle w:val="ConsPlusNormal"/>
        <w:jc w:val="center"/>
      </w:pPr>
      <w:r>
        <w:t>от 23.12.2019 N 1281)</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проведение мероприятий по антитеррористической защищенности образовательных организаций в рамках основного мероприятия 5.2 "Предупреждение экстремизма и терроризма, обеспечение антитеррористической защиты объектов социальной сферы и мест массового пребывания людей" подпрограммы 5 (далее - субсидия, субсидии), устанавливаются порядок выделения бюджетных ассигнований, критерии и порядок отбора муниципальных образований области для предоставления субсидий, определяются методика распределения</w:t>
      </w:r>
      <w:proofErr w:type="gramEnd"/>
      <w:r>
        <w:t xml:space="preserve"> </w:t>
      </w:r>
      <w:proofErr w:type="gramStart"/>
      <w:r>
        <w:t xml:space="preserve">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Департаментом образования области (далее - Департамент) соблюдения органами местного самоуправления целей, условий и порядка, установленных при предоставлении субсидии, в том числе сроков</w:t>
      </w:r>
      <w:proofErr w:type="gramEnd"/>
      <w:r>
        <w:t xml:space="preserve">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73" w:name="P7657"/>
      <w:bookmarkEnd w:id="73"/>
      <w:r>
        <w:t xml:space="preserve">1.1. </w:t>
      </w:r>
      <w:proofErr w:type="gramStart"/>
      <w:r>
        <w:t xml:space="preserve">Целью предоставления субсидии является </w:t>
      </w:r>
      <w:proofErr w:type="spellStart"/>
      <w:r>
        <w:t>софинансирование</w:t>
      </w:r>
      <w:proofErr w:type="spellEnd"/>
      <w:r>
        <w:t xml:space="preserve"> расходных обязательств муниципальных районов и городских округов области (далее - муниципальные образования области), возникающих при выполнении полномочий органов местного самоуправления по участию в профилактике терроризма и экстремизма, а также в минимизации и (или) ликвидации последствий проявлений терроризма и экстремизма в соответствии с Федеральным </w:t>
      </w:r>
      <w:hyperlink r:id="rId298" w:history="1">
        <w:r>
          <w:rPr>
            <w:color w:val="0000FF"/>
          </w:rPr>
          <w:t>законом</w:t>
        </w:r>
      </w:hyperlink>
      <w:r>
        <w:t xml:space="preserve"> от 6 марта 2006 года N 35-ФЗ "О противодействии терроризму", </w:t>
      </w:r>
      <w:hyperlink r:id="rId299" w:history="1">
        <w:r>
          <w:rPr>
            <w:color w:val="0000FF"/>
          </w:rPr>
          <w:t>постановлением</w:t>
        </w:r>
      </w:hyperlink>
      <w:r>
        <w:t xml:space="preserve"> Правительства</w:t>
      </w:r>
      <w:proofErr w:type="gramEnd"/>
      <w:r>
        <w:t xml:space="preserve"> </w:t>
      </w:r>
      <w:proofErr w:type="gramStart"/>
      <w:r>
        <w:t>Российской Федерации от 2 августа 2019 года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в части проведения мероприятий по антитеррористической защищенности образовательных организаций (под образовательными организациями понимаются здания, строения, сооружения, иные объекты образовательных организаций (далее</w:t>
      </w:r>
      <w:proofErr w:type="gramEnd"/>
      <w:r>
        <w:t xml:space="preserve"> - объекты образования).</w:t>
      </w:r>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7657"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300"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 xml:space="preserve">1.4. Должностные лица Департамента и должностные лица органов местного </w:t>
      </w:r>
      <w:r>
        <w:lastRenderedPageBreak/>
        <w:t>самоуправления муниципальных образований области несут административную ответственность 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bookmarkStart w:id="74" w:name="P7665"/>
      <w:bookmarkEnd w:id="74"/>
      <w:r>
        <w:t>2.1. Субсидии предоставляются муниципальным образованиям области при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При заключении соглашения о предоставлении субсидий между Департаментом и органами местного самоуправления муниципального образования области используется форма соглашения, утвержденная приказом Департамента.</w:t>
      </w:r>
    </w:p>
    <w:p w:rsidR="00E238C9" w:rsidRDefault="00E238C9">
      <w:pPr>
        <w:pStyle w:val="ConsPlusNormal"/>
        <w:spacing w:before="220"/>
        <w:ind w:firstLine="540"/>
        <w:jc w:val="both"/>
      </w:pPr>
      <w:r>
        <w:t xml:space="preserve">2.2. Расходование субсидий осуществляется в соответствии с обязательствами, предусмотренными </w:t>
      </w:r>
      <w:hyperlink w:anchor="P7665" w:history="1">
        <w:r>
          <w:rPr>
            <w:color w:val="0000FF"/>
          </w:rPr>
          <w:t>пунктом 2.1</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2.3.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proofErr w:type="gramStart"/>
      <w:r>
        <w:t xml:space="preserve">Критерием отбора муниципальных образований области для предоставления субсидий является наличие в муниципальных образованиях области объектов образования, прошедших процедуру обследования, категорирования и паспортизации, при наличии недостатков антитеррористической </w:t>
      </w:r>
      <w:proofErr w:type="spellStart"/>
      <w:r>
        <w:t>укрепленности</w:t>
      </w:r>
      <w:proofErr w:type="spellEnd"/>
      <w:r>
        <w:t xml:space="preserve"> в соответствии с </w:t>
      </w:r>
      <w:hyperlink r:id="rId301" w:history="1">
        <w:r>
          <w:rPr>
            <w:color w:val="0000FF"/>
          </w:rPr>
          <w:t>постановлением</w:t>
        </w:r>
      </w:hyperlink>
      <w:r>
        <w:t xml:space="preserve"> Правительства Российской Федерации от 2 августа 2019 года N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w:t>
      </w:r>
      <w:proofErr w:type="gramEnd"/>
      <w:r>
        <w:t xml:space="preserve"> Министерства просвещения Российской Федерации, и формы паспорта безопасности этих объектов (территорий)".</w:t>
      </w:r>
    </w:p>
    <w:p w:rsidR="00E238C9" w:rsidRDefault="00E238C9">
      <w:pPr>
        <w:pStyle w:val="ConsPlusNormal"/>
        <w:jc w:val="both"/>
      </w:pPr>
    </w:p>
    <w:p w:rsidR="00E238C9" w:rsidRDefault="00E238C9">
      <w:pPr>
        <w:pStyle w:val="ConsPlusTitle"/>
        <w:jc w:val="center"/>
        <w:outlineLvl w:val="3"/>
      </w:pPr>
      <w:r>
        <w:t>4. Методика распределения субсидий</w:t>
      </w:r>
    </w:p>
    <w:p w:rsidR="00E238C9" w:rsidRDefault="00E238C9">
      <w:pPr>
        <w:pStyle w:val="ConsPlusTitle"/>
        <w:jc w:val="center"/>
      </w:pPr>
      <w:r>
        <w:t>между 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 xml:space="preserve">4.1. Распределение субсидий между бюджетами муниципальных образований области осуществляется исходя из потребности в средствах на выполнение расходных обязательств, </w:t>
      </w:r>
      <w:r>
        <w:lastRenderedPageBreak/>
        <w:t xml:space="preserve">указанных в </w:t>
      </w:r>
      <w:hyperlink w:anchor="P7657" w:history="1">
        <w:r>
          <w:rPr>
            <w:color w:val="0000FF"/>
          </w:rPr>
          <w:t>пункте 1.1</w:t>
        </w:r>
      </w:hyperlink>
      <w:r>
        <w:t xml:space="preserve"> настоящих Правил, на соответствующий финансовый год, а также указанных расходных обязательств, возникших в предшествующих финансовых годах.</w:t>
      </w:r>
    </w:p>
    <w:p w:rsidR="00E238C9" w:rsidRDefault="00E238C9">
      <w:pPr>
        <w:pStyle w:val="ConsPlusNormal"/>
        <w:spacing w:before="220"/>
        <w:ind w:firstLine="540"/>
        <w:jc w:val="both"/>
      </w:pPr>
      <w:r>
        <w:t>4.2.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w:t>
      </w:r>
      <w:proofErr w:type="spellStart"/>
      <w:r>
        <w:t>Si</w:t>
      </w:r>
      <w:proofErr w:type="spellEnd"/>
      <w:r>
        <w:t xml:space="preserve"> x Y, где: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объем субсидии бюджету i-</w:t>
      </w:r>
      <w:proofErr w:type="spellStart"/>
      <w:r>
        <w:t>го</w:t>
      </w:r>
      <w:proofErr w:type="spellEnd"/>
      <w:r>
        <w:t xml:space="preserve"> муниципального образования области (рублей);</w:t>
      </w:r>
    </w:p>
    <w:p w:rsidR="00E238C9" w:rsidRDefault="00E238C9">
      <w:pPr>
        <w:pStyle w:val="ConsPlusNormal"/>
        <w:spacing w:before="220"/>
        <w:ind w:firstLine="540"/>
        <w:jc w:val="both"/>
      </w:pPr>
      <w:proofErr w:type="spellStart"/>
      <w:r>
        <w:t>Si</w:t>
      </w:r>
      <w:proofErr w:type="spellEnd"/>
      <w:r>
        <w:t xml:space="preserve"> - объем расходов на выполнение мероприятий по антитеррористической защищенности объектов образования в i-м муниципальном образовании области (рублей);</w:t>
      </w:r>
    </w:p>
    <w:p w:rsidR="00E238C9" w:rsidRDefault="00E238C9">
      <w:pPr>
        <w:pStyle w:val="ConsPlusNormal"/>
        <w:spacing w:before="220"/>
        <w:ind w:firstLine="540"/>
        <w:jc w:val="both"/>
      </w:pPr>
      <w:r>
        <w:t xml:space="preserve">Y - уровень </w:t>
      </w:r>
      <w:proofErr w:type="spellStart"/>
      <w:r>
        <w:t>софинансирования</w:t>
      </w:r>
      <w:proofErr w:type="spellEnd"/>
      <w:r>
        <w:t xml:space="preserve"> за счет средств областного бюджета объектов, определенных к финансированию на соответствующий финансовый год</w:t>
      </w:r>
      <w:proofErr w:type="gramStart"/>
      <w:r>
        <w:t xml:space="preserve"> (%).</w:t>
      </w:r>
      <w:proofErr w:type="gramEnd"/>
    </w:p>
    <w:p w:rsidR="00E238C9" w:rsidRDefault="00E238C9">
      <w:pPr>
        <w:pStyle w:val="ConsPlusNormal"/>
        <w:spacing w:before="220"/>
        <w:ind w:firstLine="540"/>
        <w:jc w:val="both"/>
      </w:pPr>
      <w:r>
        <w:t>4.3. Распределение субсидий между бюджетами муниципальных образований области утверждается законом области.</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 xml:space="preserve"> по реализации мероприятий устанавливается в размере 95%.</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r>
        <w:t>5.1.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w:t>
      </w:r>
    </w:p>
    <w:p w:rsidR="00E238C9" w:rsidRDefault="00E238C9">
      <w:pPr>
        <w:pStyle w:val="ConsPlusNormal"/>
        <w:spacing w:before="220"/>
        <w:ind w:firstLine="540"/>
        <w:jc w:val="both"/>
      </w:pPr>
      <w:r>
        <w:t xml:space="preserve">5.2. Для осуществления финансирования Департамент представляет в ГКУ </w:t>
      </w:r>
      <w:proofErr w:type="gramStart"/>
      <w:r>
        <w:t>ВО</w:t>
      </w:r>
      <w:proofErr w:type="gramEnd"/>
      <w:r>
        <w:t xml:space="preserve"> "Областное казначейство" заверенные Департаментом копии соглашений о предоставлении субсидий, указанных в </w:t>
      </w:r>
      <w:hyperlink w:anchor="P7665" w:history="1">
        <w:r>
          <w:rPr>
            <w:color w:val="0000FF"/>
          </w:rPr>
          <w:t>пункте 2.1</w:t>
        </w:r>
      </w:hyperlink>
      <w:r>
        <w:t xml:space="preserve"> настоящих Правил.</w:t>
      </w:r>
    </w:p>
    <w:p w:rsidR="00E238C9" w:rsidRDefault="00E238C9">
      <w:pPr>
        <w:pStyle w:val="ConsPlusNormal"/>
        <w:spacing w:before="220"/>
        <w:ind w:firstLine="540"/>
        <w:jc w:val="both"/>
      </w:pPr>
      <w:r>
        <w:t>5.3. Органы местного самоуправления муниципальных образований области в срок до 10 числа текущего месяца представляют в Департамент заявку - расчет потребности в субсидии на месяц, следующий за текущим, по форме, установленной Департаментом.</w:t>
      </w:r>
    </w:p>
    <w:p w:rsidR="00E238C9" w:rsidRDefault="00E238C9">
      <w:pPr>
        <w:pStyle w:val="ConsPlusNormal"/>
        <w:spacing w:before="220"/>
        <w:ind w:firstLine="540"/>
        <w:jc w:val="both"/>
      </w:pPr>
      <w:r>
        <w:t>Для перечисления субсидии органы местного самоуправления муниципальных образований области представляют в Департамент заверенные администрацией муниципального образования области:</w:t>
      </w:r>
    </w:p>
    <w:p w:rsidR="00E238C9" w:rsidRDefault="00E238C9">
      <w:pPr>
        <w:pStyle w:val="ConsPlusNormal"/>
        <w:spacing w:before="220"/>
        <w:ind w:firstLine="540"/>
        <w:jc w:val="both"/>
      </w:pPr>
      <w:r>
        <w:t xml:space="preserve">заверенные копии муниципальных контрактов (договоров) по реализации мероприятий, указанных в </w:t>
      </w:r>
      <w:hyperlink w:anchor="P7657" w:history="1">
        <w:r>
          <w:rPr>
            <w:color w:val="0000FF"/>
          </w:rPr>
          <w:t>пункте 1.1</w:t>
        </w:r>
      </w:hyperlink>
      <w:r>
        <w:t xml:space="preserve"> настоящих Правил, в соответствии с действующим законодательством в сфере закупок товаров, работ, услуг для обеспечения государственных и муниципальных нужд;</w:t>
      </w:r>
    </w:p>
    <w:p w:rsidR="00E238C9" w:rsidRDefault="00E238C9">
      <w:pPr>
        <w:pStyle w:val="ConsPlusNormal"/>
        <w:spacing w:before="220"/>
        <w:ind w:firstLine="540"/>
        <w:jc w:val="both"/>
      </w:pPr>
      <w:r>
        <w:t>копии документов, подтверждающих приобретение товаров, выполнение работ, оказание услуг (копию акта выполненных работ (оказанных услуг), товарных накладных).</w:t>
      </w:r>
    </w:p>
    <w:p w:rsidR="00E238C9" w:rsidRDefault="00E238C9">
      <w:pPr>
        <w:pStyle w:val="ConsPlusNormal"/>
        <w:spacing w:before="220"/>
        <w:ind w:firstLine="540"/>
        <w:jc w:val="both"/>
      </w:pPr>
      <w:r>
        <w:t>Для подтверждения произведенных расходов органы местного самоуправления муниципальных образований области представляют в Департамент заверенные администрацией муниципального образования области копии платежных поручений.</w:t>
      </w:r>
    </w:p>
    <w:p w:rsidR="00E238C9" w:rsidRDefault="00E238C9">
      <w:pPr>
        <w:pStyle w:val="ConsPlusNormal"/>
        <w:spacing w:before="220"/>
        <w:ind w:firstLine="540"/>
        <w:jc w:val="both"/>
      </w:pPr>
      <w:r>
        <w:t xml:space="preserve">5.4. </w:t>
      </w:r>
      <w:proofErr w:type="gramStart"/>
      <w:r>
        <w:t xml:space="preserve">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Департаменту в Департаменте финансов области, на счет Управления Федерального казначейства по Вологодской области, открытый для учета поступлений и их </w:t>
      </w:r>
      <w:r>
        <w:lastRenderedPageBreak/>
        <w:t>распределения между бюджетами бюджетной системы Российской Федерации, для последующего перечисления в местные бюджеты.</w:t>
      </w:r>
      <w:proofErr w:type="gramEnd"/>
    </w:p>
    <w:p w:rsidR="00E238C9" w:rsidRDefault="00E238C9">
      <w:pPr>
        <w:pStyle w:val="ConsPlusNormal"/>
        <w:jc w:val="both"/>
      </w:pPr>
    </w:p>
    <w:p w:rsidR="00E238C9" w:rsidRDefault="00E238C9">
      <w:pPr>
        <w:pStyle w:val="ConsPlusTitle"/>
        <w:jc w:val="center"/>
        <w:outlineLvl w:val="3"/>
      </w:pPr>
      <w:r>
        <w:t>6. Порядок оценки эффективности использования субсидий,</w:t>
      </w:r>
    </w:p>
    <w:p w:rsidR="00E238C9" w:rsidRDefault="00E238C9">
      <w:pPr>
        <w:pStyle w:val="ConsPlusTitle"/>
        <w:jc w:val="center"/>
      </w:pPr>
      <w:r>
        <w:t>а также целевые показатели результативности использования</w:t>
      </w:r>
    </w:p>
    <w:p w:rsidR="00E238C9" w:rsidRDefault="00E238C9">
      <w:pPr>
        <w:pStyle w:val="ConsPlusTitle"/>
        <w:jc w:val="center"/>
      </w:pPr>
      <w:r>
        <w:t>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Департаментом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предоставления субсидий.</w:t>
      </w:r>
    </w:p>
    <w:p w:rsidR="00E238C9" w:rsidRDefault="00E238C9">
      <w:pPr>
        <w:pStyle w:val="ConsPlusNormal"/>
        <w:spacing w:before="220"/>
        <w:ind w:firstLine="540"/>
        <w:jc w:val="both"/>
      </w:pPr>
      <w:r>
        <w:t>6.3. Для оценки применяется следующий целевой показатель результативности использования субсидий - доля объектов образования, обеспеченных комплексной антитеррористической защитой (кроме физической охраны), в общем количестве объектов образовательных организаций, которые должны быть обеспечены антитеррористической защитой (%).</w:t>
      </w:r>
    </w:p>
    <w:p w:rsidR="00E238C9" w:rsidRDefault="00E238C9">
      <w:pPr>
        <w:pStyle w:val="ConsPlusNormal"/>
        <w:spacing w:before="220"/>
        <w:ind w:firstLine="540"/>
        <w:jc w:val="both"/>
      </w:pPr>
      <w:r>
        <w:t>6.4. Расчет показателя результативности предоставления субсидий определяется по формуле:</w:t>
      </w:r>
    </w:p>
    <w:p w:rsidR="00E238C9" w:rsidRDefault="00E238C9">
      <w:pPr>
        <w:pStyle w:val="ConsPlusNormal"/>
        <w:jc w:val="both"/>
      </w:pPr>
    </w:p>
    <w:p w:rsidR="00E238C9" w:rsidRDefault="00E238C9">
      <w:pPr>
        <w:pStyle w:val="ConsPlusNormal"/>
        <w:jc w:val="center"/>
      </w:pPr>
      <w:r w:rsidRPr="008B12F4">
        <w:rPr>
          <w:position w:val="-25"/>
        </w:rPr>
        <w:pict>
          <v:shape id="_x0000_i1065" style="width:93.15pt;height:36.55pt" coordsize="" o:spt="100" adj="0,,0" path="" filled="f" stroked="f">
            <v:stroke joinstyle="miter"/>
            <v:imagedata r:id="rId294" o:title="base_23647_180001_32808"/>
            <v:formulas/>
            <v:path o:connecttype="segments"/>
          </v:shape>
        </w:pict>
      </w:r>
    </w:p>
    <w:p w:rsidR="00E238C9" w:rsidRDefault="00E238C9">
      <w:pPr>
        <w:pStyle w:val="ConsPlusNormal"/>
        <w:jc w:val="both"/>
      </w:pPr>
    </w:p>
    <w:p w:rsidR="00E238C9" w:rsidRDefault="00E238C9">
      <w:pPr>
        <w:pStyle w:val="ConsPlusNormal"/>
        <w:ind w:firstLine="540"/>
        <w:jc w:val="both"/>
      </w:pPr>
      <w:r>
        <w:t>q - количество объектов образования, обеспеченных комплексной антитеррористической защитой (кроме физической охраны) (ед.);</w:t>
      </w:r>
    </w:p>
    <w:p w:rsidR="00E238C9" w:rsidRDefault="00E238C9">
      <w:pPr>
        <w:pStyle w:val="ConsPlusNormal"/>
        <w:spacing w:before="220"/>
        <w:ind w:firstLine="540"/>
        <w:jc w:val="both"/>
      </w:pPr>
      <w:r>
        <w:t>Q - общее количество объектов образования, которые должны быть обеспечены антитеррористической защитой (ед.).</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Департамент ежеквартально до 10 числа месяца, следующего за отчетным кварталом, </w:t>
      </w:r>
      <w:hyperlink w:anchor="P7772" w:history="1">
        <w:r>
          <w:rPr>
            <w:color w:val="0000FF"/>
          </w:rPr>
          <w:t>отчет</w:t>
        </w:r>
      </w:hyperlink>
      <w:r>
        <w:t xml:space="preserve"> по форме согласно приложению к настоящим Правилам. Отчеты составляются на 1 число месяца каждого квартала и нарастающим итогом с начала года. Отчеты составляются на основании документов бухгалтерского учета.</w:t>
      </w:r>
    </w:p>
    <w:p w:rsidR="00E238C9" w:rsidRDefault="00E238C9">
      <w:pPr>
        <w:pStyle w:val="ConsPlusNormal"/>
        <w:spacing w:before="220"/>
        <w:ind w:firstLine="540"/>
        <w:jc w:val="both"/>
      </w:pPr>
      <w:r>
        <w:t>7.2. Ежегодно в срок до 15 марта текущего финансового года Департамент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представляют в срок до 20 марта текущего финансового года:</w:t>
      </w:r>
    </w:p>
    <w:p w:rsidR="00E238C9" w:rsidRDefault="00E238C9">
      <w:pPr>
        <w:pStyle w:val="ConsPlusNormal"/>
        <w:spacing w:before="220"/>
        <w:ind w:firstLine="540"/>
        <w:jc w:val="both"/>
      </w:pPr>
      <w:proofErr w:type="gramStart"/>
      <w:r>
        <w:t xml:space="preserve">в Комитет гражданской защиты и социальной безопасности области,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w:t>
      </w:r>
      <w:proofErr w:type="gramEnd"/>
      <w:r>
        <w:t xml:space="preserve">, обоснования </w:t>
      </w:r>
      <w:proofErr w:type="gramStart"/>
      <w:r>
        <w:t xml:space="preserve">невыполнения </w:t>
      </w:r>
      <w:r>
        <w:lastRenderedPageBreak/>
        <w:t>целевых показателей результативности использования субсидий</w:t>
      </w:r>
      <w:proofErr w:type="gramEnd"/>
      <w:r>
        <w:t xml:space="preserve"> и предложений о мерах по повышению эффективности использования субсидий;</w:t>
      </w:r>
    </w:p>
    <w:p w:rsidR="00E238C9" w:rsidRDefault="00E238C9">
      <w:pPr>
        <w:pStyle w:val="ConsPlusNormal"/>
        <w:spacing w:before="220"/>
        <w:ind w:firstLine="540"/>
        <w:jc w:val="both"/>
      </w:pPr>
      <w:r>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Департаментом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8.1. Департамент обеспечивает соблюдение органом местного самоуправления 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при рассмотрении отчетности об использовании субсидии, в том числе отчетности об 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Департамент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302" w:history="1">
        <w:r>
          <w:rPr>
            <w:color w:val="0000FF"/>
          </w:rPr>
          <w:t>пунктом 3 статьи 92.1</w:t>
        </w:r>
      </w:hyperlink>
      <w:r>
        <w:t xml:space="preserve"> и </w:t>
      </w:r>
      <w:hyperlink r:id="rId303" w:history="1">
        <w:r>
          <w:rPr>
            <w:color w:val="0000FF"/>
          </w:rPr>
          <w:t>статьей 107</w:t>
        </w:r>
      </w:hyperlink>
      <w:r>
        <w:t xml:space="preserve"> Бюджетного кодекса Российской Федерации, и в случаях, предусмотренных </w:t>
      </w:r>
      <w:hyperlink r:id="rId304"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 xml:space="preserve">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(V </w:t>
      </w:r>
      <w:r>
        <w:rPr>
          <w:vertAlign w:val="subscript"/>
        </w:rPr>
        <w:t>сокращения субсидии</w:t>
      </w:r>
      <w:r>
        <w:t>), рассчитывается по формуле:</w:t>
      </w:r>
      <w:proofErr w:type="gramEnd"/>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(V </w:t>
      </w:r>
      <w:r>
        <w:rPr>
          <w:vertAlign w:val="subscript"/>
        </w:rPr>
        <w:t>субсидии</w:t>
      </w:r>
      <w:r>
        <w:t xml:space="preserve"> x D) x 0.1, где:</w:t>
      </w:r>
    </w:p>
    <w:p w:rsidR="00E238C9" w:rsidRDefault="00E238C9">
      <w:pPr>
        <w:pStyle w:val="ConsPlusNormal"/>
        <w:jc w:val="both"/>
      </w:pPr>
    </w:p>
    <w:p w:rsidR="00E238C9" w:rsidRDefault="00E238C9">
      <w:pPr>
        <w:pStyle w:val="ConsPlusNormal"/>
        <w:ind w:firstLine="540"/>
        <w:jc w:val="both"/>
      </w:pPr>
      <w:r>
        <w:t xml:space="preserve">V </w:t>
      </w:r>
      <w:r>
        <w:rPr>
          <w:vertAlign w:val="subscript"/>
        </w:rPr>
        <w:t>сокращения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lastRenderedPageBreak/>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образования области, объем субсидии, подлежащий сокращению из бюджета муниципального образования области в областной бюджет (V </w:t>
      </w:r>
      <w:r>
        <w:rPr>
          <w:vertAlign w:val="subscript"/>
        </w:rPr>
        <w:t>сокращения субсидии</w:t>
      </w:r>
      <w:r>
        <w:t>), рассчитывается по формуле:</w:t>
      </w:r>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Департаментом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pPr>
      <w:r>
        <w:t>Форма</w:t>
      </w:r>
    </w:p>
    <w:p w:rsidR="00E238C9" w:rsidRDefault="00E238C9">
      <w:pPr>
        <w:pStyle w:val="ConsPlusNormal"/>
        <w:jc w:val="both"/>
      </w:pPr>
    </w:p>
    <w:p w:rsidR="00E238C9" w:rsidRDefault="00E238C9">
      <w:pPr>
        <w:pStyle w:val="ConsPlusNonformat"/>
        <w:jc w:val="both"/>
      </w:pPr>
      <w:bookmarkStart w:id="75" w:name="P7772"/>
      <w:bookmarkEnd w:id="75"/>
      <w:r>
        <w:t xml:space="preserve">                                   ОТЧЕТ</w:t>
      </w:r>
    </w:p>
    <w:p w:rsidR="00E238C9" w:rsidRDefault="00E238C9">
      <w:pPr>
        <w:pStyle w:val="ConsPlusNonformat"/>
        <w:jc w:val="both"/>
      </w:pPr>
      <w:r>
        <w:t xml:space="preserve">                  об использовании субсидий на проведение</w:t>
      </w:r>
    </w:p>
    <w:p w:rsidR="00E238C9" w:rsidRDefault="00E238C9">
      <w:pPr>
        <w:pStyle w:val="ConsPlusNonformat"/>
        <w:jc w:val="both"/>
      </w:pPr>
      <w:r>
        <w:t xml:space="preserve">                    мероприятий по </w:t>
      </w:r>
      <w:proofErr w:type="gramStart"/>
      <w:r>
        <w:t>антитеррористической</w:t>
      </w:r>
      <w:proofErr w:type="gramEnd"/>
    </w:p>
    <w:p w:rsidR="00E238C9" w:rsidRDefault="00E238C9">
      <w:pPr>
        <w:pStyle w:val="ConsPlusNonformat"/>
        <w:jc w:val="both"/>
      </w:pPr>
      <w:r>
        <w:t xml:space="preserve">                защищенности </w:t>
      </w:r>
      <w:proofErr w:type="gramStart"/>
      <w:r>
        <w:t>муниципальных</w:t>
      </w:r>
      <w:proofErr w:type="gramEnd"/>
      <w:r>
        <w:t xml:space="preserve"> образовательных</w:t>
      </w:r>
    </w:p>
    <w:p w:rsidR="00E238C9" w:rsidRDefault="00E238C9">
      <w:pPr>
        <w:pStyle w:val="ConsPlusNonformat"/>
        <w:jc w:val="both"/>
      </w:pPr>
      <w:r>
        <w:t xml:space="preserve">                    организаций за __________ 20__ года</w:t>
      </w:r>
    </w:p>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980"/>
        <w:gridCol w:w="1400"/>
        <w:gridCol w:w="1400"/>
        <w:gridCol w:w="1928"/>
        <w:gridCol w:w="980"/>
        <w:gridCol w:w="1417"/>
        <w:gridCol w:w="1417"/>
        <w:gridCol w:w="1247"/>
        <w:gridCol w:w="1247"/>
        <w:gridCol w:w="1644"/>
      </w:tblGrid>
      <w:tr w:rsidR="00E238C9">
        <w:tc>
          <w:tcPr>
            <w:tcW w:w="1928" w:type="dxa"/>
            <w:vMerge w:val="restart"/>
          </w:tcPr>
          <w:p w:rsidR="00E238C9" w:rsidRDefault="00E238C9">
            <w:pPr>
              <w:pStyle w:val="ConsPlusNormal"/>
            </w:pPr>
            <w:r>
              <w:lastRenderedPageBreak/>
              <w:t>Муниципальное образование области</w:t>
            </w:r>
          </w:p>
        </w:tc>
        <w:tc>
          <w:tcPr>
            <w:tcW w:w="3780" w:type="dxa"/>
            <w:gridSpan w:val="3"/>
          </w:tcPr>
          <w:p w:rsidR="00E238C9" w:rsidRDefault="00E238C9">
            <w:pPr>
              <w:pStyle w:val="ConsPlusNormal"/>
            </w:pPr>
            <w:r>
              <w:t>Предусмотрено средств на 20__ год (рублей)</w:t>
            </w:r>
          </w:p>
        </w:tc>
        <w:tc>
          <w:tcPr>
            <w:tcW w:w="1928" w:type="dxa"/>
            <w:vMerge w:val="restart"/>
          </w:tcPr>
          <w:p w:rsidR="00E238C9" w:rsidRDefault="00E238C9">
            <w:pPr>
              <w:pStyle w:val="ConsPlusNormal"/>
            </w:pPr>
            <w:r>
              <w:t>Получено субсидий нарастающим итогом с начала года (рублей)</w:t>
            </w:r>
          </w:p>
        </w:tc>
        <w:tc>
          <w:tcPr>
            <w:tcW w:w="3814" w:type="dxa"/>
            <w:gridSpan w:val="3"/>
          </w:tcPr>
          <w:p w:rsidR="00E238C9" w:rsidRDefault="00E238C9">
            <w:pPr>
              <w:pStyle w:val="ConsPlusNormal"/>
              <w:jc w:val="center"/>
            </w:pPr>
            <w:r>
              <w:t>Кассовые расходы (рублей)</w:t>
            </w:r>
          </w:p>
        </w:tc>
        <w:tc>
          <w:tcPr>
            <w:tcW w:w="2494" w:type="dxa"/>
            <w:gridSpan w:val="2"/>
            <w:vMerge w:val="restart"/>
          </w:tcPr>
          <w:p w:rsidR="00E238C9" w:rsidRDefault="00E238C9">
            <w:pPr>
              <w:pStyle w:val="ConsPlusNormal"/>
            </w:pPr>
            <w:r>
              <w:t>Доля объектов образования, обеспеченных комплексной антитеррористической защитой (кроме физической охраны), в общем количестве объектов образования, которые должны быть обеспечены антитеррористической защитой</w:t>
            </w:r>
            <w:proofErr w:type="gramStart"/>
            <w:r>
              <w:t xml:space="preserve"> (%)</w:t>
            </w:r>
            <w:proofErr w:type="gramEnd"/>
          </w:p>
        </w:tc>
        <w:tc>
          <w:tcPr>
            <w:tcW w:w="1644" w:type="dxa"/>
            <w:vMerge w:val="restart"/>
          </w:tcPr>
          <w:p w:rsidR="00E238C9" w:rsidRDefault="00E238C9">
            <w:pPr>
              <w:pStyle w:val="ConsPlusNormal"/>
            </w:pPr>
            <w:r>
              <w:t>Перечень выполненных мероприятий</w:t>
            </w:r>
          </w:p>
        </w:tc>
      </w:tr>
      <w:tr w:rsidR="00E238C9">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00" w:type="dxa"/>
            <w:gridSpan w:val="2"/>
          </w:tcPr>
          <w:p w:rsidR="00E238C9" w:rsidRDefault="00E238C9">
            <w:pPr>
              <w:pStyle w:val="ConsPlusNormal"/>
              <w:jc w:val="center"/>
            </w:pPr>
            <w:r>
              <w:t>в том числе за счет</w:t>
            </w:r>
          </w:p>
        </w:tc>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34" w:type="dxa"/>
            <w:gridSpan w:val="2"/>
          </w:tcPr>
          <w:p w:rsidR="00E238C9" w:rsidRDefault="00E238C9">
            <w:pPr>
              <w:pStyle w:val="ConsPlusNormal"/>
              <w:jc w:val="center"/>
            </w:pPr>
            <w:r>
              <w:t>в том числе за счет</w:t>
            </w:r>
          </w:p>
        </w:tc>
        <w:tc>
          <w:tcPr>
            <w:tcW w:w="2494" w:type="dxa"/>
            <w:gridSpan w:val="2"/>
            <w:vMerge/>
          </w:tcPr>
          <w:p w:rsidR="00E238C9" w:rsidRDefault="00E238C9"/>
        </w:tc>
        <w:tc>
          <w:tcPr>
            <w:tcW w:w="1644" w:type="dxa"/>
            <w:vMerge/>
          </w:tcPr>
          <w:p w:rsidR="00E238C9" w:rsidRDefault="00E238C9"/>
        </w:tc>
      </w:tr>
      <w:tr w:rsidR="00E238C9">
        <w:tc>
          <w:tcPr>
            <w:tcW w:w="1928" w:type="dxa"/>
            <w:vMerge/>
          </w:tcPr>
          <w:p w:rsidR="00E238C9" w:rsidRDefault="00E238C9"/>
        </w:tc>
        <w:tc>
          <w:tcPr>
            <w:tcW w:w="980" w:type="dxa"/>
            <w:vMerge/>
          </w:tcPr>
          <w:p w:rsidR="00E238C9" w:rsidRDefault="00E238C9"/>
        </w:tc>
        <w:tc>
          <w:tcPr>
            <w:tcW w:w="1400" w:type="dxa"/>
          </w:tcPr>
          <w:p w:rsidR="00E238C9" w:rsidRDefault="00E238C9">
            <w:pPr>
              <w:pStyle w:val="ConsPlusNormal"/>
              <w:jc w:val="center"/>
            </w:pPr>
            <w:r>
              <w:t>субсидии</w:t>
            </w:r>
          </w:p>
        </w:tc>
        <w:tc>
          <w:tcPr>
            <w:tcW w:w="1400" w:type="dxa"/>
          </w:tcPr>
          <w:p w:rsidR="00E238C9" w:rsidRDefault="00E238C9">
            <w:pPr>
              <w:pStyle w:val="ConsPlusNormal"/>
            </w:pPr>
            <w:r>
              <w:t>средств местного бюджета</w:t>
            </w:r>
          </w:p>
        </w:tc>
        <w:tc>
          <w:tcPr>
            <w:tcW w:w="1928" w:type="dxa"/>
            <w:vMerge/>
          </w:tcPr>
          <w:p w:rsidR="00E238C9" w:rsidRDefault="00E238C9"/>
        </w:tc>
        <w:tc>
          <w:tcPr>
            <w:tcW w:w="980" w:type="dxa"/>
            <w:vMerge/>
          </w:tcPr>
          <w:p w:rsidR="00E238C9" w:rsidRDefault="00E238C9"/>
        </w:tc>
        <w:tc>
          <w:tcPr>
            <w:tcW w:w="1417" w:type="dxa"/>
          </w:tcPr>
          <w:p w:rsidR="00E238C9" w:rsidRDefault="00E238C9">
            <w:pPr>
              <w:pStyle w:val="ConsPlusNormal"/>
              <w:jc w:val="center"/>
            </w:pPr>
            <w:r>
              <w:t>субсидии</w:t>
            </w:r>
          </w:p>
        </w:tc>
        <w:tc>
          <w:tcPr>
            <w:tcW w:w="1417" w:type="dxa"/>
          </w:tcPr>
          <w:p w:rsidR="00E238C9" w:rsidRDefault="00E238C9">
            <w:pPr>
              <w:pStyle w:val="ConsPlusNormal"/>
            </w:pPr>
            <w:r>
              <w:t>средств местного бюджета</w:t>
            </w:r>
          </w:p>
        </w:tc>
        <w:tc>
          <w:tcPr>
            <w:tcW w:w="1247" w:type="dxa"/>
          </w:tcPr>
          <w:p w:rsidR="00E238C9" w:rsidRDefault="00E238C9">
            <w:pPr>
              <w:pStyle w:val="ConsPlusNormal"/>
              <w:jc w:val="center"/>
            </w:pPr>
            <w:r>
              <w:t>план</w:t>
            </w:r>
          </w:p>
        </w:tc>
        <w:tc>
          <w:tcPr>
            <w:tcW w:w="1247" w:type="dxa"/>
          </w:tcPr>
          <w:p w:rsidR="00E238C9" w:rsidRDefault="00E238C9">
            <w:pPr>
              <w:pStyle w:val="ConsPlusNormal"/>
              <w:jc w:val="center"/>
            </w:pPr>
            <w:r>
              <w:t>факт</w:t>
            </w:r>
          </w:p>
        </w:tc>
        <w:tc>
          <w:tcPr>
            <w:tcW w:w="1644" w:type="dxa"/>
            <w:vMerge/>
          </w:tcPr>
          <w:p w:rsidR="00E238C9" w:rsidRDefault="00E238C9"/>
        </w:tc>
      </w:tr>
      <w:tr w:rsidR="00E238C9">
        <w:tc>
          <w:tcPr>
            <w:tcW w:w="1928" w:type="dxa"/>
          </w:tcPr>
          <w:p w:rsidR="00E238C9" w:rsidRDefault="00E238C9">
            <w:pPr>
              <w:pStyle w:val="ConsPlusNormal"/>
              <w:jc w:val="center"/>
            </w:pPr>
            <w:r>
              <w:t>1</w:t>
            </w:r>
          </w:p>
        </w:tc>
        <w:tc>
          <w:tcPr>
            <w:tcW w:w="980" w:type="dxa"/>
          </w:tcPr>
          <w:p w:rsidR="00E238C9" w:rsidRDefault="00E238C9">
            <w:pPr>
              <w:pStyle w:val="ConsPlusNormal"/>
              <w:jc w:val="center"/>
            </w:pPr>
            <w:r>
              <w:t>2</w:t>
            </w:r>
          </w:p>
        </w:tc>
        <w:tc>
          <w:tcPr>
            <w:tcW w:w="1400" w:type="dxa"/>
          </w:tcPr>
          <w:p w:rsidR="00E238C9" w:rsidRDefault="00E238C9">
            <w:pPr>
              <w:pStyle w:val="ConsPlusNormal"/>
              <w:jc w:val="center"/>
            </w:pPr>
            <w:r>
              <w:t>3</w:t>
            </w:r>
          </w:p>
        </w:tc>
        <w:tc>
          <w:tcPr>
            <w:tcW w:w="1400" w:type="dxa"/>
          </w:tcPr>
          <w:p w:rsidR="00E238C9" w:rsidRDefault="00E238C9">
            <w:pPr>
              <w:pStyle w:val="ConsPlusNormal"/>
              <w:jc w:val="center"/>
            </w:pPr>
            <w:r>
              <w:t>4</w:t>
            </w:r>
          </w:p>
        </w:tc>
        <w:tc>
          <w:tcPr>
            <w:tcW w:w="1928" w:type="dxa"/>
          </w:tcPr>
          <w:p w:rsidR="00E238C9" w:rsidRDefault="00E238C9">
            <w:pPr>
              <w:pStyle w:val="ConsPlusNormal"/>
              <w:jc w:val="center"/>
            </w:pPr>
            <w:r>
              <w:t>5</w:t>
            </w:r>
          </w:p>
        </w:tc>
        <w:tc>
          <w:tcPr>
            <w:tcW w:w="980" w:type="dxa"/>
          </w:tcPr>
          <w:p w:rsidR="00E238C9" w:rsidRDefault="00E238C9">
            <w:pPr>
              <w:pStyle w:val="ConsPlusNormal"/>
              <w:jc w:val="center"/>
            </w:pPr>
            <w:r>
              <w:t>6</w:t>
            </w:r>
          </w:p>
        </w:tc>
        <w:tc>
          <w:tcPr>
            <w:tcW w:w="1417" w:type="dxa"/>
          </w:tcPr>
          <w:p w:rsidR="00E238C9" w:rsidRDefault="00E238C9">
            <w:pPr>
              <w:pStyle w:val="ConsPlusNormal"/>
              <w:jc w:val="center"/>
            </w:pPr>
            <w:r>
              <w:t>7</w:t>
            </w:r>
          </w:p>
        </w:tc>
        <w:tc>
          <w:tcPr>
            <w:tcW w:w="1417" w:type="dxa"/>
          </w:tcPr>
          <w:p w:rsidR="00E238C9" w:rsidRDefault="00E238C9">
            <w:pPr>
              <w:pStyle w:val="ConsPlusNormal"/>
              <w:jc w:val="center"/>
            </w:pPr>
            <w:r>
              <w:t>8</w:t>
            </w:r>
          </w:p>
        </w:tc>
        <w:tc>
          <w:tcPr>
            <w:tcW w:w="1247" w:type="dxa"/>
          </w:tcPr>
          <w:p w:rsidR="00E238C9" w:rsidRDefault="00E238C9">
            <w:pPr>
              <w:pStyle w:val="ConsPlusNormal"/>
              <w:jc w:val="center"/>
            </w:pPr>
            <w:r>
              <w:t>9</w:t>
            </w:r>
          </w:p>
        </w:tc>
        <w:tc>
          <w:tcPr>
            <w:tcW w:w="1247" w:type="dxa"/>
          </w:tcPr>
          <w:p w:rsidR="00E238C9" w:rsidRDefault="00E238C9">
            <w:pPr>
              <w:pStyle w:val="ConsPlusNormal"/>
              <w:jc w:val="center"/>
            </w:pPr>
            <w:r>
              <w:t>10</w:t>
            </w:r>
          </w:p>
        </w:tc>
        <w:tc>
          <w:tcPr>
            <w:tcW w:w="1644" w:type="dxa"/>
          </w:tcPr>
          <w:p w:rsidR="00E238C9" w:rsidRDefault="00E238C9">
            <w:pPr>
              <w:pStyle w:val="ConsPlusNormal"/>
              <w:jc w:val="center"/>
            </w:pPr>
            <w:r>
              <w:t>11</w:t>
            </w: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bl>
    <w:p w:rsidR="00E238C9" w:rsidRDefault="00E238C9">
      <w:pPr>
        <w:pStyle w:val="ConsPlusNormal"/>
        <w:jc w:val="both"/>
      </w:pPr>
    </w:p>
    <w:p w:rsidR="00E238C9" w:rsidRDefault="00E238C9">
      <w:pPr>
        <w:pStyle w:val="ConsPlusNonformat"/>
        <w:jc w:val="both"/>
      </w:pPr>
      <w:r>
        <w:t>________________________________ _________ ________________________________</w:t>
      </w:r>
    </w:p>
    <w:p w:rsidR="00E238C9" w:rsidRDefault="00E238C9">
      <w:pPr>
        <w:pStyle w:val="ConsPlusNonformat"/>
        <w:jc w:val="both"/>
      </w:pPr>
      <w:r>
        <w:t>(должность уполномоченного лица) (подпись)      (расшифровка подписи)</w:t>
      </w:r>
    </w:p>
    <w:p w:rsidR="00E238C9" w:rsidRDefault="00E238C9">
      <w:pPr>
        <w:pStyle w:val="ConsPlusNonformat"/>
        <w:jc w:val="both"/>
      </w:pPr>
      <w:r>
        <w:t>"__"__________ 20__ года</w:t>
      </w:r>
    </w:p>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7</w:t>
      </w:r>
    </w:p>
    <w:p w:rsidR="00E238C9" w:rsidRDefault="00E238C9">
      <w:pPr>
        <w:pStyle w:val="ConsPlusNormal"/>
        <w:jc w:val="right"/>
      </w:pPr>
      <w:r>
        <w:t>к Подпрограмме 5</w:t>
      </w:r>
    </w:p>
    <w:p w:rsidR="00E238C9" w:rsidRDefault="00E238C9">
      <w:pPr>
        <w:pStyle w:val="ConsPlusNormal"/>
        <w:jc w:val="both"/>
      </w:pPr>
    </w:p>
    <w:p w:rsidR="00E238C9" w:rsidRDefault="00E238C9">
      <w:pPr>
        <w:pStyle w:val="ConsPlusTitle"/>
        <w:jc w:val="center"/>
      </w:pPr>
      <w:bookmarkStart w:id="76" w:name="P7850"/>
      <w:bookmarkEnd w:id="76"/>
      <w:r>
        <w:t>ПРАВИЛА</w:t>
      </w:r>
    </w:p>
    <w:p w:rsidR="00E238C9" w:rsidRDefault="00E238C9">
      <w:pPr>
        <w:pStyle w:val="ConsPlusTitle"/>
        <w:jc w:val="center"/>
      </w:pPr>
      <w:r>
        <w:t>ПРЕДОСТАВЛЕНИЯ И РАСПРЕДЕЛЕНИЯ СУБСИДИЙ НА ПРОВЕДЕНИЕ</w:t>
      </w:r>
    </w:p>
    <w:p w:rsidR="00E238C9" w:rsidRDefault="00E238C9">
      <w:pPr>
        <w:pStyle w:val="ConsPlusTitle"/>
        <w:jc w:val="center"/>
      </w:pPr>
      <w:r>
        <w:t>МЕРОПРИЯТИЙ ПО АНТИТЕРРОРИСТИЧЕСКОЙ ЗАЩИЩЕННОСТИ ОБЪЕКТОВ</w:t>
      </w:r>
    </w:p>
    <w:p w:rsidR="00E238C9" w:rsidRDefault="00E238C9">
      <w:pPr>
        <w:pStyle w:val="ConsPlusTitle"/>
        <w:jc w:val="center"/>
      </w:pPr>
      <w:r>
        <w:t>ФИЗИЧЕСКОЙ КУЛЬТУРЫ И СПОРТА (ДАЛЕЕ - ПРАВИЛА)</w:t>
      </w:r>
    </w:p>
    <w:p w:rsidR="00E238C9" w:rsidRDefault="00E238C9">
      <w:pPr>
        <w:spacing w:after="1"/>
      </w:pPr>
    </w:p>
    <w:p w:rsidR="00011B72" w:rsidRDefault="00011B72" w:rsidP="00011B72">
      <w:pPr>
        <w:pStyle w:val="ConsPlusNormal"/>
        <w:jc w:val="center"/>
      </w:pPr>
      <w:proofErr w:type="gramStart"/>
      <w:r>
        <w:t>(введены постановлением Правительства Вологодской области</w:t>
      </w:r>
      <w:proofErr w:type="gramEnd"/>
    </w:p>
    <w:p w:rsidR="00E238C9" w:rsidRDefault="00011B72" w:rsidP="00011B72">
      <w:pPr>
        <w:pStyle w:val="ConsPlusNormal"/>
        <w:jc w:val="center"/>
      </w:pPr>
      <w:r>
        <w:t>от 23.12.2019 N 1281)</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проведение мероприятий по антитеррористической защищенности объектов физической культуры и спорта в рамках основного мероприятия 5.2 "Предупреждение экстремизма и терроризма, обеспечение антитеррористической защиты объектов социальной сферы и мест массового пребывания людей" подпрограммы 5 (далее - субсидия, субсидии), устанавливаются порядок выделения бюджетных ассигнований, критерии и порядок отбора муниципальных образований области для предоставления субсидий</w:t>
      </w:r>
      <w:proofErr w:type="gramEnd"/>
      <w:r>
        <w:t xml:space="preserve">, </w:t>
      </w:r>
      <w:proofErr w:type="gramStart"/>
      <w:r>
        <w:t xml:space="preserve">определяются методика распределения 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Департаментом физического культуры и спорта области (далее - Департамент) соблюдения органами местного самоуправления целей, условий и порядка, установленных при</w:t>
      </w:r>
      <w:proofErr w:type="gramEnd"/>
      <w:r>
        <w:t xml:space="preserve"> </w:t>
      </w:r>
      <w:proofErr w:type="gramStart"/>
      <w:r>
        <w:t>предоставлении</w:t>
      </w:r>
      <w:proofErr w:type="gramEnd"/>
      <w:r>
        <w:t xml:space="preserve"> субсидии, в том числе сроков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77" w:name="P7862"/>
      <w:bookmarkEnd w:id="77"/>
      <w:r>
        <w:t xml:space="preserve">1.1. </w:t>
      </w:r>
      <w:proofErr w:type="gramStart"/>
      <w:r>
        <w:t xml:space="preserve">Целью предоставления субсидии является </w:t>
      </w:r>
      <w:proofErr w:type="spellStart"/>
      <w:r>
        <w:t>софинансирование</w:t>
      </w:r>
      <w:proofErr w:type="spellEnd"/>
      <w:r>
        <w:t xml:space="preserve"> расходных обязательств городских округов области (далее - муниципальные образования области), возникающих при выполнении полномочий органов местного самоуправления по участию в профилактике терроризма и экстремизма, а также в минимизации и (или) ликвидации последствий проявлений терроризма и экстремизма в соответствии с Федеральным </w:t>
      </w:r>
      <w:hyperlink r:id="rId305" w:history="1">
        <w:r>
          <w:rPr>
            <w:color w:val="0000FF"/>
          </w:rPr>
          <w:t>законом</w:t>
        </w:r>
      </w:hyperlink>
      <w:r>
        <w:t xml:space="preserve"> от 6 марта 2006 года N 35-ФЗ "О противодействии терроризму", </w:t>
      </w:r>
      <w:hyperlink r:id="rId306" w:history="1">
        <w:r>
          <w:rPr>
            <w:color w:val="0000FF"/>
          </w:rPr>
          <w:t>постановлением</w:t>
        </w:r>
      </w:hyperlink>
      <w:r>
        <w:t xml:space="preserve"> Правительства Российской Федерации от</w:t>
      </w:r>
      <w:proofErr w:type="gramEnd"/>
      <w:r>
        <w:t xml:space="preserve"> 6 марта 2015 года N 202 "Об утверждении требований к антитеррористической защищенности объектов спорта и формы паспорта безопасности объектов спорта", в части проведения мероприятий по антитеррористической защищенности объектов физической культуры и спорта.</w:t>
      </w:r>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7862"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307"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 xml:space="preserve">1.4. Должностные лица Департамента и должностные лица органов местного самоуправления муниципальных образований области несут административную ответственность </w:t>
      </w:r>
      <w:r>
        <w:lastRenderedPageBreak/>
        <w:t>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bookmarkStart w:id="78" w:name="P7870"/>
      <w:bookmarkEnd w:id="78"/>
      <w:r>
        <w:t>2.1. Субсидии предоставляются муниципальным образованиям области при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При заключении соглашения о предоставлении субсидий между Департаментом и органами местного самоуправления муниципального образования области используется форма соглашения, утвержденная приказом Департамента.</w:t>
      </w:r>
    </w:p>
    <w:p w:rsidR="00E238C9" w:rsidRDefault="00E238C9">
      <w:pPr>
        <w:pStyle w:val="ConsPlusNormal"/>
        <w:spacing w:before="220"/>
        <w:ind w:firstLine="540"/>
        <w:jc w:val="both"/>
      </w:pPr>
      <w:r>
        <w:t xml:space="preserve">2.2. Расходование субсидий осуществляется в соответствии с обязательствами, предусмотренными </w:t>
      </w:r>
      <w:hyperlink w:anchor="P7870" w:history="1">
        <w:r>
          <w:rPr>
            <w:color w:val="0000FF"/>
          </w:rPr>
          <w:t>пунктом 2.1</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2.3.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proofErr w:type="gramStart"/>
      <w:r>
        <w:t xml:space="preserve">Критерием отбора муниципальных образований области для предоставления субсидий является наличие в муниципальных образованиях области потребности во внедрении и эксплуатации на объектах физической культуры и спорта комплекса мероприятий, предусмотренных </w:t>
      </w:r>
      <w:hyperlink r:id="rId308" w:history="1">
        <w:r>
          <w:rPr>
            <w:color w:val="0000FF"/>
          </w:rPr>
          <w:t>требованиями</w:t>
        </w:r>
      </w:hyperlink>
      <w:r>
        <w:t xml:space="preserve"> к антитеррористической защищенности объектов спорта, утвержденными постановлением Правительства Российской Федерации от 6 марта 2015 года N 202 "Об утверждении требований к антитеррористической защищенности объектов спорта и формы паспорта безопасности объектов спорта".</w:t>
      </w:r>
      <w:proofErr w:type="gramEnd"/>
    </w:p>
    <w:p w:rsidR="00E238C9" w:rsidRDefault="00E238C9">
      <w:pPr>
        <w:pStyle w:val="ConsPlusNormal"/>
        <w:jc w:val="both"/>
      </w:pPr>
    </w:p>
    <w:p w:rsidR="00E238C9" w:rsidRDefault="00E238C9">
      <w:pPr>
        <w:pStyle w:val="ConsPlusTitle"/>
        <w:jc w:val="center"/>
        <w:outlineLvl w:val="3"/>
      </w:pPr>
      <w:r>
        <w:t>4. Методика распределения субсидий</w:t>
      </w:r>
    </w:p>
    <w:p w:rsidR="00E238C9" w:rsidRDefault="00E238C9">
      <w:pPr>
        <w:pStyle w:val="ConsPlusTitle"/>
        <w:jc w:val="center"/>
      </w:pPr>
      <w:r>
        <w:t>между 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 xml:space="preserve">4.1. Распределение субсидий между бюджетами муниципальных образований области осуществляется исходя из потребности в средствах на выполнение расходных обязательств, указанных в </w:t>
      </w:r>
      <w:hyperlink w:anchor="P7862" w:history="1">
        <w:r>
          <w:rPr>
            <w:color w:val="0000FF"/>
          </w:rPr>
          <w:t>пункте 1.1</w:t>
        </w:r>
      </w:hyperlink>
      <w:r>
        <w:t xml:space="preserve"> настоящих Правил, на соответствующий финансовый год, а также указанных расходных обязательств, возникших в предшествующих финансовых годах.</w:t>
      </w:r>
    </w:p>
    <w:p w:rsidR="00E238C9" w:rsidRDefault="00E238C9">
      <w:pPr>
        <w:pStyle w:val="ConsPlusNormal"/>
        <w:spacing w:before="220"/>
        <w:ind w:firstLine="540"/>
        <w:jc w:val="both"/>
      </w:pPr>
      <w:r>
        <w:lastRenderedPageBreak/>
        <w:t>4.2.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ind w:firstLine="540"/>
        <w:jc w:val="both"/>
      </w:pPr>
      <w:proofErr w:type="spellStart"/>
      <w:r>
        <w:t>Сi</w:t>
      </w:r>
      <w:proofErr w:type="spellEnd"/>
      <w:r>
        <w:t xml:space="preserve"> = </w:t>
      </w:r>
      <w:proofErr w:type="spellStart"/>
      <w:r>
        <w:t>Si</w:t>
      </w:r>
      <w:proofErr w:type="spellEnd"/>
      <w:r>
        <w:t xml:space="preserve"> x</w:t>
      </w:r>
      <w:proofErr w:type="gramStart"/>
      <w:r>
        <w:t xml:space="preserve"> У</w:t>
      </w:r>
      <w:proofErr w:type="gramEnd"/>
      <w:r>
        <w:t>, где: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объем субсидии бюджету i-</w:t>
      </w:r>
      <w:proofErr w:type="spellStart"/>
      <w:r>
        <w:t>го</w:t>
      </w:r>
      <w:proofErr w:type="spellEnd"/>
      <w:r>
        <w:t xml:space="preserve"> муниципального образования области (рублей);</w:t>
      </w:r>
    </w:p>
    <w:p w:rsidR="00E238C9" w:rsidRDefault="00E238C9">
      <w:pPr>
        <w:pStyle w:val="ConsPlusNormal"/>
        <w:spacing w:before="220"/>
        <w:ind w:firstLine="540"/>
        <w:jc w:val="both"/>
      </w:pPr>
      <w:proofErr w:type="spellStart"/>
      <w:r>
        <w:t>Si</w:t>
      </w:r>
      <w:proofErr w:type="spellEnd"/>
      <w:r>
        <w:t xml:space="preserve"> - объем расходов на выполнение мероприятий по антитеррористической защищенности объектов физической культуры и спорта в i-м муниципальном образовании области;</w:t>
      </w:r>
    </w:p>
    <w:p w:rsidR="00E238C9" w:rsidRDefault="00E238C9">
      <w:pPr>
        <w:pStyle w:val="ConsPlusNormal"/>
        <w:spacing w:before="220"/>
        <w:ind w:firstLine="540"/>
        <w:jc w:val="both"/>
      </w:pPr>
      <w:r>
        <w:t xml:space="preserve">У - уровень </w:t>
      </w:r>
      <w:proofErr w:type="spellStart"/>
      <w:r>
        <w:t>софинансирования</w:t>
      </w:r>
      <w:proofErr w:type="spellEnd"/>
      <w:r>
        <w:t xml:space="preserve"> за счет средств областного бюджета объектов, определенных к финансированию на соответствующий финансовый год</w:t>
      </w:r>
      <w:proofErr w:type="gramStart"/>
      <w:r>
        <w:t xml:space="preserve"> (%).</w:t>
      </w:r>
      <w:proofErr w:type="gramEnd"/>
    </w:p>
    <w:p w:rsidR="00E238C9" w:rsidRDefault="00E238C9">
      <w:pPr>
        <w:pStyle w:val="ConsPlusNormal"/>
        <w:spacing w:before="220"/>
        <w:ind w:firstLine="540"/>
        <w:jc w:val="both"/>
      </w:pPr>
      <w:r>
        <w:t>4.3. Распределение субсидий между бюджетами муниципальных образований области утверждается законом области.</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 xml:space="preserve"> по реализации мероприятий устанавливается в размере 95%.</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r>
        <w:t>5.1.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w:t>
      </w:r>
    </w:p>
    <w:p w:rsidR="00E238C9" w:rsidRDefault="00E238C9">
      <w:pPr>
        <w:pStyle w:val="ConsPlusNormal"/>
        <w:spacing w:before="220"/>
        <w:ind w:firstLine="540"/>
        <w:jc w:val="both"/>
      </w:pPr>
      <w:r>
        <w:t xml:space="preserve">5.2. Для осуществления финансирования Департамент представляет в ГКУ </w:t>
      </w:r>
      <w:proofErr w:type="gramStart"/>
      <w:r>
        <w:t>ВО</w:t>
      </w:r>
      <w:proofErr w:type="gramEnd"/>
      <w:r>
        <w:t xml:space="preserve"> "Областное казначейство" заверенные Департаментом копии соглашений о предоставлении субсидий, указанных в </w:t>
      </w:r>
      <w:hyperlink w:anchor="P7870" w:history="1">
        <w:r>
          <w:rPr>
            <w:color w:val="0000FF"/>
          </w:rPr>
          <w:t>пункте 2.1</w:t>
        </w:r>
      </w:hyperlink>
      <w:r>
        <w:t xml:space="preserve"> настоящих Правил.</w:t>
      </w:r>
    </w:p>
    <w:p w:rsidR="00E238C9" w:rsidRDefault="00E238C9">
      <w:pPr>
        <w:pStyle w:val="ConsPlusNormal"/>
        <w:spacing w:before="220"/>
        <w:ind w:firstLine="540"/>
        <w:jc w:val="both"/>
      </w:pPr>
      <w:r>
        <w:t>5.3. Органы местного самоуправления муниципальных образований области в срок до 10 числа текущего месяца представляют в Департамент заявку - расчет потребности в субсидии на месяц, следующий за текущим, по форме, установленной Департаментом.</w:t>
      </w:r>
    </w:p>
    <w:p w:rsidR="00E238C9" w:rsidRDefault="00E238C9">
      <w:pPr>
        <w:pStyle w:val="ConsPlusNormal"/>
        <w:spacing w:before="220"/>
        <w:ind w:firstLine="540"/>
        <w:jc w:val="both"/>
      </w:pPr>
      <w:r>
        <w:t>Для перечисления субсидии органы местного самоуправления муниципальных образований области представляют в Департамент заверенные администрацией муниципального образования области:</w:t>
      </w:r>
    </w:p>
    <w:p w:rsidR="00E238C9" w:rsidRDefault="00E238C9">
      <w:pPr>
        <w:pStyle w:val="ConsPlusNormal"/>
        <w:spacing w:before="220"/>
        <w:ind w:firstLine="540"/>
        <w:jc w:val="both"/>
      </w:pPr>
      <w:r>
        <w:t xml:space="preserve">заверенные копии муниципальных контрактов (договоров) по реализации мероприятий, указанных в </w:t>
      </w:r>
      <w:hyperlink w:anchor="P7862" w:history="1">
        <w:r>
          <w:rPr>
            <w:color w:val="0000FF"/>
          </w:rPr>
          <w:t>пункте 1.1</w:t>
        </w:r>
      </w:hyperlink>
      <w:r>
        <w:t xml:space="preserve"> настоящих Правил, в соответствии с действующим законодательством в сфере закупок товаров, работ, услуг для обеспечения государственных и муниципальных нужд;</w:t>
      </w:r>
    </w:p>
    <w:p w:rsidR="00E238C9" w:rsidRDefault="00E238C9">
      <w:pPr>
        <w:pStyle w:val="ConsPlusNormal"/>
        <w:spacing w:before="220"/>
        <w:ind w:firstLine="540"/>
        <w:jc w:val="both"/>
      </w:pPr>
      <w:r>
        <w:t>копии документов, подтверждающих приобретение товаров, выполнение работ, оказание услуг (копию акта выполненных работ (оказанных услуг), товарных накладных).</w:t>
      </w:r>
    </w:p>
    <w:p w:rsidR="00E238C9" w:rsidRDefault="00E238C9">
      <w:pPr>
        <w:pStyle w:val="ConsPlusNormal"/>
        <w:spacing w:before="220"/>
        <w:ind w:firstLine="540"/>
        <w:jc w:val="both"/>
      </w:pPr>
      <w:r>
        <w:t>Для подтверждения произведенных расходов органы местного самоуправления муниципальных образований области представляют в Департамент заверенные администрацией муниципального образования области копии платежных поручений.</w:t>
      </w:r>
    </w:p>
    <w:p w:rsidR="00E238C9" w:rsidRDefault="00E238C9">
      <w:pPr>
        <w:pStyle w:val="ConsPlusNormal"/>
        <w:spacing w:before="220"/>
        <w:ind w:firstLine="540"/>
        <w:jc w:val="both"/>
      </w:pPr>
      <w:r>
        <w:t xml:space="preserve">5.4. </w:t>
      </w:r>
      <w:proofErr w:type="gramStart"/>
      <w:r>
        <w:t>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Департаменту в Департаменте финансов области, на счет Управления Федерального казначейства по Вологодской области, открытый для учета поступлений и их распределения между бюджетами бюджетной системы Российской Федерации, для последующего перечисления в местные бюджеты.</w:t>
      </w:r>
      <w:proofErr w:type="gramEnd"/>
    </w:p>
    <w:p w:rsidR="00E238C9" w:rsidRDefault="00E238C9">
      <w:pPr>
        <w:pStyle w:val="ConsPlusNormal"/>
        <w:jc w:val="both"/>
      </w:pPr>
    </w:p>
    <w:p w:rsidR="00E238C9" w:rsidRDefault="00E238C9">
      <w:pPr>
        <w:pStyle w:val="ConsPlusTitle"/>
        <w:jc w:val="center"/>
        <w:outlineLvl w:val="3"/>
      </w:pPr>
      <w:r>
        <w:lastRenderedPageBreak/>
        <w:t>6. Порядок оценки эффективности использования субсидий,</w:t>
      </w:r>
    </w:p>
    <w:p w:rsidR="00E238C9" w:rsidRDefault="00E238C9">
      <w:pPr>
        <w:pStyle w:val="ConsPlusTitle"/>
        <w:jc w:val="center"/>
      </w:pPr>
      <w:r>
        <w:t>а также целевые показатели результативности использования</w:t>
      </w:r>
    </w:p>
    <w:p w:rsidR="00E238C9" w:rsidRDefault="00E238C9">
      <w:pPr>
        <w:pStyle w:val="ConsPlusTitle"/>
        <w:jc w:val="center"/>
      </w:pPr>
      <w:r>
        <w:t>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Департаментом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предоставления субсидий.</w:t>
      </w:r>
    </w:p>
    <w:p w:rsidR="00E238C9" w:rsidRDefault="00E238C9">
      <w:pPr>
        <w:pStyle w:val="ConsPlusNormal"/>
        <w:spacing w:before="220"/>
        <w:ind w:firstLine="540"/>
        <w:jc w:val="both"/>
      </w:pPr>
      <w:r>
        <w:t>6.3. Для оценки применяется следующий целевой показатель результативности использования субсидий - доля муниципальных объектов физической культуры и спорта области, обеспеченных комплексной антитеррористической защитой (кроме физической охраны), в общем количестве объектов физической культуры и спорта, которые должны быть обеспечены антитеррористической защитой</w:t>
      </w:r>
      <w:proofErr w:type="gramStart"/>
      <w:r>
        <w:t xml:space="preserve"> (%).</w:t>
      </w:r>
      <w:proofErr w:type="gramEnd"/>
    </w:p>
    <w:p w:rsidR="00E238C9" w:rsidRDefault="00E238C9">
      <w:pPr>
        <w:pStyle w:val="ConsPlusNormal"/>
        <w:spacing w:before="220"/>
        <w:ind w:firstLine="540"/>
        <w:jc w:val="both"/>
      </w:pPr>
      <w:r>
        <w:t>6.4. Расчет показателя результативности предоставления субсидий определяется по формуле:</w:t>
      </w:r>
    </w:p>
    <w:p w:rsidR="00E238C9" w:rsidRDefault="00E238C9">
      <w:pPr>
        <w:pStyle w:val="ConsPlusNormal"/>
        <w:jc w:val="both"/>
      </w:pPr>
    </w:p>
    <w:p w:rsidR="00E238C9" w:rsidRDefault="00E238C9">
      <w:pPr>
        <w:pStyle w:val="ConsPlusNormal"/>
        <w:jc w:val="center"/>
      </w:pPr>
      <w:r w:rsidRPr="008B12F4">
        <w:rPr>
          <w:position w:val="-25"/>
        </w:rPr>
        <w:pict>
          <v:shape id="_x0000_i1066" style="width:93.15pt;height:36.55pt" coordsize="" o:spt="100" adj="0,,0" path="" filled="f" stroked="f">
            <v:stroke joinstyle="miter"/>
            <v:imagedata r:id="rId294" o:title="base_23647_180001_32809"/>
            <v:formulas/>
            <v:path o:connecttype="segments"/>
          </v:shape>
        </w:pict>
      </w:r>
    </w:p>
    <w:p w:rsidR="00E238C9" w:rsidRDefault="00E238C9">
      <w:pPr>
        <w:pStyle w:val="ConsPlusNormal"/>
        <w:jc w:val="both"/>
      </w:pPr>
    </w:p>
    <w:p w:rsidR="00E238C9" w:rsidRDefault="00E238C9">
      <w:pPr>
        <w:pStyle w:val="ConsPlusNormal"/>
        <w:spacing w:before="280"/>
        <w:ind w:firstLine="540"/>
        <w:jc w:val="both"/>
      </w:pPr>
      <w:r>
        <w:t>q - объектов физической культуры и спорта области, обеспеченных комплексной антитеррористической защитой (кроме физической охраны) (ед.);</w:t>
      </w:r>
    </w:p>
    <w:p w:rsidR="00E238C9" w:rsidRDefault="00E238C9">
      <w:pPr>
        <w:pStyle w:val="ConsPlusNormal"/>
        <w:spacing w:before="220"/>
        <w:ind w:firstLine="540"/>
        <w:jc w:val="both"/>
      </w:pPr>
      <w:r>
        <w:t>Q - общее количество объектов физической культуры и спорта, которые должны быть обеспечены антитеррористической защитой (ед.).</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Департамент ежеквартально до 10 числа месяца, следующего за отчетным кварталом, </w:t>
      </w:r>
      <w:hyperlink w:anchor="P7979" w:history="1">
        <w:r>
          <w:rPr>
            <w:color w:val="0000FF"/>
          </w:rPr>
          <w:t>отчет</w:t>
        </w:r>
      </w:hyperlink>
      <w:r>
        <w:t xml:space="preserve"> по форме согласно приложению к настоящим Правилам. Отчеты составляются на 1 число месяца каждого квартала и нарастающим итогом с начала года. Отчеты составляются на основании документов бухгалтерского учета.</w:t>
      </w:r>
    </w:p>
    <w:p w:rsidR="00E238C9" w:rsidRDefault="00E238C9">
      <w:pPr>
        <w:pStyle w:val="ConsPlusNormal"/>
        <w:spacing w:before="220"/>
        <w:ind w:firstLine="540"/>
        <w:jc w:val="both"/>
      </w:pPr>
      <w:r>
        <w:t>7.2. Ежегодно в срок до 15 марта текущего финансового года Департамент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представляют в срок до 20 марта текущего финансового года:</w:t>
      </w:r>
    </w:p>
    <w:p w:rsidR="00E238C9" w:rsidRDefault="00E238C9">
      <w:pPr>
        <w:pStyle w:val="ConsPlusNormal"/>
        <w:spacing w:before="220"/>
        <w:ind w:firstLine="540"/>
        <w:jc w:val="both"/>
      </w:pPr>
      <w:proofErr w:type="gramStart"/>
      <w:r>
        <w:t xml:space="preserve">в Комитет гражданской защиты и социальной безопасности области,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w:t>
      </w:r>
      <w:proofErr w:type="gramEnd"/>
      <w:r>
        <w:t xml:space="preserve">, обоснования </w:t>
      </w:r>
      <w:proofErr w:type="gramStart"/>
      <w:r>
        <w:t>невыполнения целевых показателей результативности использования субсидий</w:t>
      </w:r>
      <w:proofErr w:type="gramEnd"/>
      <w:r>
        <w:t xml:space="preserve"> и предложений о мерах по повышению эффективности использования субсидий;</w:t>
      </w:r>
    </w:p>
    <w:p w:rsidR="00E238C9" w:rsidRDefault="00E238C9">
      <w:pPr>
        <w:pStyle w:val="ConsPlusNormal"/>
        <w:spacing w:before="220"/>
        <w:ind w:firstLine="540"/>
        <w:jc w:val="both"/>
      </w:pPr>
      <w:r>
        <w:lastRenderedPageBreak/>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Департаментом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8.1. Департамент обеспечивает соблюдение органом местного самоуправления 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при рассмотрении отчетности об использовании субсидии, в том числе отчетности об 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Департамент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309" w:history="1">
        <w:r>
          <w:rPr>
            <w:color w:val="0000FF"/>
          </w:rPr>
          <w:t>пунктом 3 статьи 92.1</w:t>
        </w:r>
      </w:hyperlink>
      <w:r>
        <w:t xml:space="preserve"> и </w:t>
      </w:r>
      <w:hyperlink r:id="rId310" w:history="1">
        <w:r>
          <w:rPr>
            <w:color w:val="0000FF"/>
          </w:rPr>
          <w:t>статьей 107</w:t>
        </w:r>
      </w:hyperlink>
      <w:r>
        <w:t xml:space="preserve"> Бюджетного кодекса Российской Федерации, и в случаях, предусмотренных </w:t>
      </w:r>
      <w:hyperlink r:id="rId311"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 xml:space="preserve">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(V </w:t>
      </w:r>
      <w:r>
        <w:rPr>
          <w:vertAlign w:val="subscript"/>
        </w:rPr>
        <w:t>сокращения субсидии</w:t>
      </w:r>
      <w:r>
        <w:t>), рассчитывается по формуле:</w:t>
      </w:r>
      <w:proofErr w:type="gramEnd"/>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(V </w:t>
      </w:r>
      <w:r>
        <w:rPr>
          <w:vertAlign w:val="subscript"/>
        </w:rPr>
        <w:t>субсидии</w:t>
      </w:r>
      <w:r>
        <w:t xml:space="preserve"> x D) x 0.1, где:</w:t>
      </w:r>
    </w:p>
    <w:p w:rsidR="00E238C9" w:rsidRDefault="00E238C9">
      <w:pPr>
        <w:pStyle w:val="ConsPlusNormal"/>
        <w:jc w:val="both"/>
      </w:pPr>
    </w:p>
    <w:p w:rsidR="00E238C9" w:rsidRDefault="00E238C9">
      <w:pPr>
        <w:pStyle w:val="ConsPlusNormal"/>
        <w:ind w:firstLine="540"/>
        <w:jc w:val="both"/>
      </w:pPr>
      <w:r>
        <w:t xml:space="preserve">V </w:t>
      </w:r>
      <w:r>
        <w:rPr>
          <w:vertAlign w:val="subscript"/>
        </w:rPr>
        <w:t>сокращения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lastRenderedPageBreak/>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образования области объем субсидии, подлежащий сокращению из бюджета муниципального образования области в областной бюджет (V </w:t>
      </w:r>
      <w:r>
        <w:rPr>
          <w:vertAlign w:val="subscript"/>
        </w:rPr>
        <w:t>сокращения субсидии</w:t>
      </w:r>
      <w:r>
        <w:t>), рассчитывается по формуле:</w:t>
      </w:r>
    </w:p>
    <w:p w:rsidR="00E238C9" w:rsidRDefault="00E238C9">
      <w:pPr>
        <w:pStyle w:val="ConsPlusNormal"/>
        <w:jc w:val="both"/>
      </w:pPr>
    </w:p>
    <w:p w:rsidR="00E238C9" w:rsidRDefault="00E238C9">
      <w:pPr>
        <w:pStyle w:val="ConsPlusNormal"/>
        <w:jc w:val="center"/>
      </w:pPr>
      <w:r>
        <w:t xml:space="preserve">V </w:t>
      </w:r>
      <w:r>
        <w:rPr>
          <w:vertAlign w:val="subscript"/>
        </w:rPr>
        <w:t>сокращения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Департаментом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pPr>
      <w:r>
        <w:t>Форма</w:t>
      </w:r>
    </w:p>
    <w:p w:rsidR="00E238C9" w:rsidRDefault="00E238C9">
      <w:pPr>
        <w:pStyle w:val="ConsPlusNormal"/>
        <w:jc w:val="both"/>
      </w:pPr>
    </w:p>
    <w:p w:rsidR="00E238C9" w:rsidRDefault="00E238C9">
      <w:pPr>
        <w:pStyle w:val="ConsPlusNonformat"/>
        <w:jc w:val="both"/>
      </w:pPr>
      <w:bookmarkStart w:id="79" w:name="P7979"/>
      <w:bookmarkEnd w:id="79"/>
      <w:r>
        <w:t xml:space="preserve">                                   ОТЧЕТ</w:t>
      </w:r>
    </w:p>
    <w:p w:rsidR="00E238C9" w:rsidRDefault="00E238C9">
      <w:pPr>
        <w:pStyle w:val="ConsPlusNonformat"/>
        <w:jc w:val="both"/>
      </w:pPr>
      <w:r>
        <w:t xml:space="preserve">                  об использовании субсидий на проведение</w:t>
      </w:r>
    </w:p>
    <w:p w:rsidR="00E238C9" w:rsidRDefault="00E238C9">
      <w:pPr>
        <w:pStyle w:val="ConsPlusNonformat"/>
        <w:jc w:val="both"/>
      </w:pPr>
      <w:r>
        <w:t xml:space="preserve">                    мероприятий по </w:t>
      </w:r>
      <w:proofErr w:type="gramStart"/>
      <w:r>
        <w:t>антитеррористической</w:t>
      </w:r>
      <w:proofErr w:type="gramEnd"/>
    </w:p>
    <w:p w:rsidR="00E238C9" w:rsidRDefault="00E238C9">
      <w:pPr>
        <w:pStyle w:val="ConsPlusNonformat"/>
        <w:jc w:val="both"/>
      </w:pPr>
      <w:r>
        <w:t xml:space="preserve">                 защищенности объектов физической культуры</w:t>
      </w:r>
    </w:p>
    <w:p w:rsidR="00E238C9" w:rsidRDefault="00E238C9">
      <w:pPr>
        <w:pStyle w:val="ConsPlusNonformat"/>
        <w:jc w:val="both"/>
      </w:pPr>
      <w:r>
        <w:t xml:space="preserve">                     и спорта за __________ 20__ года</w:t>
      </w:r>
    </w:p>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980"/>
        <w:gridCol w:w="1400"/>
        <w:gridCol w:w="1400"/>
        <w:gridCol w:w="1928"/>
        <w:gridCol w:w="980"/>
        <w:gridCol w:w="1417"/>
        <w:gridCol w:w="1417"/>
        <w:gridCol w:w="1247"/>
        <w:gridCol w:w="1247"/>
        <w:gridCol w:w="1644"/>
      </w:tblGrid>
      <w:tr w:rsidR="00E238C9">
        <w:tc>
          <w:tcPr>
            <w:tcW w:w="1928" w:type="dxa"/>
            <w:vMerge w:val="restart"/>
          </w:tcPr>
          <w:p w:rsidR="00E238C9" w:rsidRDefault="00E238C9">
            <w:pPr>
              <w:pStyle w:val="ConsPlusNormal"/>
            </w:pPr>
            <w:r>
              <w:lastRenderedPageBreak/>
              <w:t>Муниципальное образование области</w:t>
            </w:r>
          </w:p>
        </w:tc>
        <w:tc>
          <w:tcPr>
            <w:tcW w:w="3780" w:type="dxa"/>
            <w:gridSpan w:val="3"/>
          </w:tcPr>
          <w:p w:rsidR="00E238C9" w:rsidRDefault="00E238C9">
            <w:pPr>
              <w:pStyle w:val="ConsPlusNormal"/>
            </w:pPr>
            <w:r>
              <w:t>Предусмотрено средств на 20__ год (рублей)</w:t>
            </w:r>
          </w:p>
        </w:tc>
        <w:tc>
          <w:tcPr>
            <w:tcW w:w="1928" w:type="dxa"/>
            <w:vMerge w:val="restart"/>
          </w:tcPr>
          <w:p w:rsidR="00E238C9" w:rsidRDefault="00E238C9">
            <w:pPr>
              <w:pStyle w:val="ConsPlusNormal"/>
            </w:pPr>
            <w:r>
              <w:t>Получено субсидий нарастающим итогом с начала года (рублей)</w:t>
            </w:r>
          </w:p>
        </w:tc>
        <w:tc>
          <w:tcPr>
            <w:tcW w:w="3814" w:type="dxa"/>
            <w:gridSpan w:val="3"/>
          </w:tcPr>
          <w:p w:rsidR="00E238C9" w:rsidRDefault="00E238C9">
            <w:pPr>
              <w:pStyle w:val="ConsPlusNormal"/>
              <w:jc w:val="center"/>
            </w:pPr>
            <w:r>
              <w:t>Кассовые расходы (рублей)</w:t>
            </w:r>
          </w:p>
        </w:tc>
        <w:tc>
          <w:tcPr>
            <w:tcW w:w="2494" w:type="dxa"/>
            <w:gridSpan w:val="2"/>
            <w:vMerge w:val="restart"/>
          </w:tcPr>
          <w:p w:rsidR="00E238C9" w:rsidRDefault="00E238C9">
            <w:pPr>
              <w:pStyle w:val="ConsPlusNormal"/>
            </w:pPr>
            <w:r>
              <w:t>Доля объектов физической культуры и спорта области, обеспеченных комплексной антитеррористической защитой (кроме физической охраны), в общем количестве объектов физической культуры и спорта, которые должны быть обеспечены антитеррористической защитой</w:t>
            </w:r>
            <w:proofErr w:type="gramStart"/>
            <w:r>
              <w:t xml:space="preserve"> (%)</w:t>
            </w:r>
            <w:proofErr w:type="gramEnd"/>
          </w:p>
        </w:tc>
        <w:tc>
          <w:tcPr>
            <w:tcW w:w="1644" w:type="dxa"/>
            <w:vMerge w:val="restart"/>
          </w:tcPr>
          <w:p w:rsidR="00E238C9" w:rsidRDefault="00E238C9">
            <w:pPr>
              <w:pStyle w:val="ConsPlusNormal"/>
            </w:pPr>
            <w:r>
              <w:t>Перечень выполненных мероприятий</w:t>
            </w:r>
          </w:p>
        </w:tc>
      </w:tr>
      <w:tr w:rsidR="00E238C9">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00" w:type="dxa"/>
            <w:gridSpan w:val="2"/>
          </w:tcPr>
          <w:p w:rsidR="00E238C9" w:rsidRDefault="00E238C9">
            <w:pPr>
              <w:pStyle w:val="ConsPlusNormal"/>
              <w:jc w:val="center"/>
            </w:pPr>
            <w:r>
              <w:t>в том числе за счет</w:t>
            </w:r>
          </w:p>
        </w:tc>
        <w:tc>
          <w:tcPr>
            <w:tcW w:w="1928" w:type="dxa"/>
            <w:vMerge/>
          </w:tcPr>
          <w:p w:rsidR="00E238C9" w:rsidRDefault="00E238C9"/>
        </w:tc>
        <w:tc>
          <w:tcPr>
            <w:tcW w:w="980" w:type="dxa"/>
            <w:vMerge w:val="restart"/>
          </w:tcPr>
          <w:p w:rsidR="00E238C9" w:rsidRDefault="00E238C9">
            <w:pPr>
              <w:pStyle w:val="ConsPlusNormal"/>
              <w:jc w:val="center"/>
            </w:pPr>
            <w:r>
              <w:t>всего</w:t>
            </w:r>
          </w:p>
        </w:tc>
        <w:tc>
          <w:tcPr>
            <w:tcW w:w="2834" w:type="dxa"/>
            <w:gridSpan w:val="2"/>
          </w:tcPr>
          <w:p w:rsidR="00E238C9" w:rsidRDefault="00E238C9">
            <w:pPr>
              <w:pStyle w:val="ConsPlusNormal"/>
              <w:jc w:val="center"/>
            </w:pPr>
            <w:r>
              <w:t>в том числе за счет</w:t>
            </w:r>
          </w:p>
        </w:tc>
        <w:tc>
          <w:tcPr>
            <w:tcW w:w="2494" w:type="dxa"/>
            <w:gridSpan w:val="2"/>
            <w:vMerge/>
          </w:tcPr>
          <w:p w:rsidR="00E238C9" w:rsidRDefault="00E238C9"/>
        </w:tc>
        <w:tc>
          <w:tcPr>
            <w:tcW w:w="1644" w:type="dxa"/>
            <w:vMerge/>
          </w:tcPr>
          <w:p w:rsidR="00E238C9" w:rsidRDefault="00E238C9"/>
        </w:tc>
      </w:tr>
      <w:tr w:rsidR="00E238C9">
        <w:tc>
          <w:tcPr>
            <w:tcW w:w="1928" w:type="dxa"/>
            <w:vMerge/>
          </w:tcPr>
          <w:p w:rsidR="00E238C9" w:rsidRDefault="00E238C9"/>
        </w:tc>
        <w:tc>
          <w:tcPr>
            <w:tcW w:w="980" w:type="dxa"/>
            <w:vMerge/>
          </w:tcPr>
          <w:p w:rsidR="00E238C9" w:rsidRDefault="00E238C9"/>
        </w:tc>
        <w:tc>
          <w:tcPr>
            <w:tcW w:w="1400" w:type="dxa"/>
          </w:tcPr>
          <w:p w:rsidR="00E238C9" w:rsidRDefault="00E238C9">
            <w:pPr>
              <w:pStyle w:val="ConsPlusNormal"/>
              <w:jc w:val="center"/>
            </w:pPr>
            <w:r>
              <w:t>субсидии</w:t>
            </w:r>
          </w:p>
        </w:tc>
        <w:tc>
          <w:tcPr>
            <w:tcW w:w="1400" w:type="dxa"/>
          </w:tcPr>
          <w:p w:rsidR="00E238C9" w:rsidRDefault="00E238C9">
            <w:pPr>
              <w:pStyle w:val="ConsPlusNormal"/>
            </w:pPr>
            <w:r>
              <w:t>средств местного бюджета</w:t>
            </w:r>
          </w:p>
        </w:tc>
        <w:tc>
          <w:tcPr>
            <w:tcW w:w="1928" w:type="dxa"/>
            <w:vMerge/>
          </w:tcPr>
          <w:p w:rsidR="00E238C9" w:rsidRDefault="00E238C9"/>
        </w:tc>
        <w:tc>
          <w:tcPr>
            <w:tcW w:w="980" w:type="dxa"/>
            <w:vMerge/>
          </w:tcPr>
          <w:p w:rsidR="00E238C9" w:rsidRDefault="00E238C9"/>
        </w:tc>
        <w:tc>
          <w:tcPr>
            <w:tcW w:w="1417" w:type="dxa"/>
          </w:tcPr>
          <w:p w:rsidR="00E238C9" w:rsidRDefault="00E238C9">
            <w:pPr>
              <w:pStyle w:val="ConsPlusNormal"/>
              <w:jc w:val="center"/>
            </w:pPr>
            <w:r>
              <w:t>субсидии</w:t>
            </w:r>
          </w:p>
        </w:tc>
        <w:tc>
          <w:tcPr>
            <w:tcW w:w="1417" w:type="dxa"/>
          </w:tcPr>
          <w:p w:rsidR="00E238C9" w:rsidRDefault="00E238C9">
            <w:pPr>
              <w:pStyle w:val="ConsPlusNormal"/>
            </w:pPr>
            <w:r>
              <w:t>средств местного бюджета</w:t>
            </w:r>
          </w:p>
        </w:tc>
        <w:tc>
          <w:tcPr>
            <w:tcW w:w="1247" w:type="dxa"/>
          </w:tcPr>
          <w:p w:rsidR="00E238C9" w:rsidRDefault="00E238C9">
            <w:pPr>
              <w:pStyle w:val="ConsPlusNormal"/>
              <w:jc w:val="center"/>
            </w:pPr>
            <w:r>
              <w:t>план</w:t>
            </w:r>
          </w:p>
        </w:tc>
        <w:tc>
          <w:tcPr>
            <w:tcW w:w="1247" w:type="dxa"/>
          </w:tcPr>
          <w:p w:rsidR="00E238C9" w:rsidRDefault="00E238C9">
            <w:pPr>
              <w:pStyle w:val="ConsPlusNormal"/>
              <w:jc w:val="center"/>
            </w:pPr>
            <w:r>
              <w:t>факт</w:t>
            </w:r>
          </w:p>
        </w:tc>
        <w:tc>
          <w:tcPr>
            <w:tcW w:w="1644" w:type="dxa"/>
            <w:vMerge/>
          </w:tcPr>
          <w:p w:rsidR="00E238C9" w:rsidRDefault="00E238C9"/>
        </w:tc>
      </w:tr>
      <w:tr w:rsidR="00E238C9">
        <w:tc>
          <w:tcPr>
            <w:tcW w:w="1928" w:type="dxa"/>
          </w:tcPr>
          <w:p w:rsidR="00E238C9" w:rsidRDefault="00E238C9">
            <w:pPr>
              <w:pStyle w:val="ConsPlusNormal"/>
              <w:jc w:val="center"/>
            </w:pPr>
            <w:r>
              <w:t>1</w:t>
            </w:r>
          </w:p>
        </w:tc>
        <w:tc>
          <w:tcPr>
            <w:tcW w:w="980" w:type="dxa"/>
          </w:tcPr>
          <w:p w:rsidR="00E238C9" w:rsidRDefault="00E238C9">
            <w:pPr>
              <w:pStyle w:val="ConsPlusNormal"/>
              <w:jc w:val="center"/>
            </w:pPr>
            <w:r>
              <w:t>2</w:t>
            </w:r>
          </w:p>
        </w:tc>
        <w:tc>
          <w:tcPr>
            <w:tcW w:w="1400" w:type="dxa"/>
          </w:tcPr>
          <w:p w:rsidR="00E238C9" w:rsidRDefault="00E238C9">
            <w:pPr>
              <w:pStyle w:val="ConsPlusNormal"/>
              <w:jc w:val="center"/>
            </w:pPr>
            <w:r>
              <w:t>3</w:t>
            </w:r>
          </w:p>
        </w:tc>
        <w:tc>
          <w:tcPr>
            <w:tcW w:w="1400" w:type="dxa"/>
          </w:tcPr>
          <w:p w:rsidR="00E238C9" w:rsidRDefault="00E238C9">
            <w:pPr>
              <w:pStyle w:val="ConsPlusNormal"/>
              <w:jc w:val="center"/>
            </w:pPr>
            <w:r>
              <w:t>4</w:t>
            </w:r>
          </w:p>
        </w:tc>
        <w:tc>
          <w:tcPr>
            <w:tcW w:w="1928" w:type="dxa"/>
          </w:tcPr>
          <w:p w:rsidR="00E238C9" w:rsidRDefault="00E238C9">
            <w:pPr>
              <w:pStyle w:val="ConsPlusNormal"/>
              <w:jc w:val="center"/>
            </w:pPr>
            <w:r>
              <w:t>5</w:t>
            </w:r>
          </w:p>
        </w:tc>
        <w:tc>
          <w:tcPr>
            <w:tcW w:w="980" w:type="dxa"/>
          </w:tcPr>
          <w:p w:rsidR="00E238C9" w:rsidRDefault="00E238C9">
            <w:pPr>
              <w:pStyle w:val="ConsPlusNormal"/>
              <w:jc w:val="center"/>
            </w:pPr>
            <w:r>
              <w:t>6</w:t>
            </w:r>
          </w:p>
        </w:tc>
        <w:tc>
          <w:tcPr>
            <w:tcW w:w="1417" w:type="dxa"/>
          </w:tcPr>
          <w:p w:rsidR="00E238C9" w:rsidRDefault="00E238C9">
            <w:pPr>
              <w:pStyle w:val="ConsPlusNormal"/>
              <w:jc w:val="center"/>
            </w:pPr>
            <w:r>
              <w:t>7</w:t>
            </w:r>
          </w:p>
        </w:tc>
        <w:tc>
          <w:tcPr>
            <w:tcW w:w="1417" w:type="dxa"/>
          </w:tcPr>
          <w:p w:rsidR="00E238C9" w:rsidRDefault="00E238C9">
            <w:pPr>
              <w:pStyle w:val="ConsPlusNormal"/>
              <w:jc w:val="center"/>
            </w:pPr>
            <w:r>
              <w:t>8</w:t>
            </w:r>
          </w:p>
        </w:tc>
        <w:tc>
          <w:tcPr>
            <w:tcW w:w="1247" w:type="dxa"/>
          </w:tcPr>
          <w:p w:rsidR="00E238C9" w:rsidRDefault="00E238C9">
            <w:pPr>
              <w:pStyle w:val="ConsPlusNormal"/>
              <w:jc w:val="center"/>
            </w:pPr>
            <w:r>
              <w:t>9</w:t>
            </w:r>
          </w:p>
        </w:tc>
        <w:tc>
          <w:tcPr>
            <w:tcW w:w="1247" w:type="dxa"/>
          </w:tcPr>
          <w:p w:rsidR="00E238C9" w:rsidRDefault="00E238C9">
            <w:pPr>
              <w:pStyle w:val="ConsPlusNormal"/>
              <w:jc w:val="center"/>
            </w:pPr>
            <w:r>
              <w:t>10</w:t>
            </w:r>
          </w:p>
        </w:tc>
        <w:tc>
          <w:tcPr>
            <w:tcW w:w="1644" w:type="dxa"/>
          </w:tcPr>
          <w:p w:rsidR="00E238C9" w:rsidRDefault="00E238C9">
            <w:pPr>
              <w:pStyle w:val="ConsPlusNormal"/>
              <w:jc w:val="center"/>
            </w:pPr>
            <w:r>
              <w:t>11</w:t>
            </w: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r w:rsidR="00E238C9">
        <w:tc>
          <w:tcPr>
            <w:tcW w:w="1928" w:type="dxa"/>
          </w:tcPr>
          <w:p w:rsidR="00E238C9" w:rsidRDefault="00E238C9">
            <w:pPr>
              <w:pStyle w:val="ConsPlusNormal"/>
            </w:pPr>
          </w:p>
        </w:tc>
        <w:tc>
          <w:tcPr>
            <w:tcW w:w="980" w:type="dxa"/>
          </w:tcPr>
          <w:p w:rsidR="00E238C9" w:rsidRDefault="00E238C9">
            <w:pPr>
              <w:pStyle w:val="ConsPlusNormal"/>
            </w:pPr>
          </w:p>
        </w:tc>
        <w:tc>
          <w:tcPr>
            <w:tcW w:w="1400" w:type="dxa"/>
          </w:tcPr>
          <w:p w:rsidR="00E238C9" w:rsidRDefault="00E238C9">
            <w:pPr>
              <w:pStyle w:val="ConsPlusNormal"/>
            </w:pPr>
          </w:p>
        </w:tc>
        <w:tc>
          <w:tcPr>
            <w:tcW w:w="1400" w:type="dxa"/>
          </w:tcPr>
          <w:p w:rsidR="00E238C9" w:rsidRDefault="00E238C9">
            <w:pPr>
              <w:pStyle w:val="ConsPlusNormal"/>
            </w:pPr>
          </w:p>
        </w:tc>
        <w:tc>
          <w:tcPr>
            <w:tcW w:w="1928" w:type="dxa"/>
          </w:tcPr>
          <w:p w:rsidR="00E238C9" w:rsidRDefault="00E238C9">
            <w:pPr>
              <w:pStyle w:val="ConsPlusNormal"/>
            </w:pPr>
          </w:p>
        </w:tc>
        <w:tc>
          <w:tcPr>
            <w:tcW w:w="980"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247" w:type="dxa"/>
          </w:tcPr>
          <w:p w:rsidR="00E238C9" w:rsidRDefault="00E238C9">
            <w:pPr>
              <w:pStyle w:val="ConsPlusNormal"/>
            </w:pPr>
          </w:p>
        </w:tc>
        <w:tc>
          <w:tcPr>
            <w:tcW w:w="1247" w:type="dxa"/>
          </w:tcPr>
          <w:p w:rsidR="00E238C9" w:rsidRDefault="00E238C9">
            <w:pPr>
              <w:pStyle w:val="ConsPlusNormal"/>
            </w:pPr>
          </w:p>
        </w:tc>
        <w:tc>
          <w:tcPr>
            <w:tcW w:w="1644" w:type="dxa"/>
          </w:tcPr>
          <w:p w:rsidR="00E238C9" w:rsidRDefault="00E238C9">
            <w:pPr>
              <w:pStyle w:val="ConsPlusNormal"/>
            </w:pPr>
          </w:p>
        </w:tc>
      </w:tr>
    </w:tbl>
    <w:p w:rsidR="00E238C9" w:rsidRDefault="00E238C9">
      <w:pPr>
        <w:pStyle w:val="ConsPlusNormal"/>
        <w:jc w:val="both"/>
      </w:pPr>
    </w:p>
    <w:p w:rsidR="00E238C9" w:rsidRDefault="00E238C9">
      <w:pPr>
        <w:pStyle w:val="ConsPlusNonformat"/>
        <w:jc w:val="both"/>
      </w:pPr>
      <w:r>
        <w:t>________________________________ _________ ________________________________</w:t>
      </w:r>
    </w:p>
    <w:p w:rsidR="00E238C9" w:rsidRDefault="00E238C9">
      <w:pPr>
        <w:pStyle w:val="ConsPlusNonformat"/>
        <w:jc w:val="both"/>
      </w:pPr>
      <w:r>
        <w:t>(должность уполномоченного лица) (подпись)      (расшифровка подписи)</w:t>
      </w:r>
    </w:p>
    <w:p w:rsidR="00E238C9" w:rsidRDefault="00E238C9">
      <w:pPr>
        <w:pStyle w:val="ConsPlusNonformat"/>
        <w:jc w:val="both"/>
      </w:pPr>
      <w:r>
        <w:t>"__"__________ 20__ года</w:t>
      </w:r>
    </w:p>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10</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80" w:name="P8057"/>
      <w:bookmarkEnd w:id="80"/>
      <w:r>
        <w:t>ПОДПРОГРАММА 6</w:t>
      </w:r>
    </w:p>
    <w:p w:rsidR="00E238C9" w:rsidRDefault="00E238C9">
      <w:pPr>
        <w:pStyle w:val="ConsPlusTitle"/>
        <w:jc w:val="center"/>
      </w:pPr>
      <w:r>
        <w:t>"БЕЗОПАСНОСТЬ ДОРОЖНОГО ДВИЖЕНИЯ" (ДАЛЕЕ - ПОДПРОГРАММА 6)</w:t>
      </w:r>
    </w:p>
    <w:p w:rsidR="00E238C9" w:rsidRDefault="00E238C9">
      <w:pPr>
        <w:spacing w:after="1"/>
      </w:pPr>
    </w:p>
    <w:p w:rsidR="00011B72" w:rsidRDefault="00011B72" w:rsidP="00011B72">
      <w:pPr>
        <w:pStyle w:val="ConsPlusNormal"/>
        <w:jc w:val="center"/>
      </w:pPr>
      <w:proofErr w:type="gramStart"/>
      <w:r>
        <w:t>(в ред. постановлений Правительства Вологодской области</w:t>
      </w:r>
      <w:proofErr w:type="gramEnd"/>
    </w:p>
    <w:p w:rsidR="00011B72" w:rsidRDefault="00011B72" w:rsidP="00011B72">
      <w:pPr>
        <w:pStyle w:val="ConsPlusNormal"/>
        <w:jc w:val="center"/>
      </w:pPr>
      <w:r>
        <w:t>от 04.12.2017 N 1076, от 05.02.2018 N 97, от 12.03.2018 N 208,</w:t>
      </w:r>
    </w:p>
    <w:p w:rsidR="00011B72" w:rsidRDefault="00011B72" w:rsidP="00011B72">
      <w:pPr>
        <w:pStyle w:val="ConsPlusNormal"/>
        <w:jc w:val="center"/>
      </w:pPr>
      <w:r>
        <w:t>от 03.09.2018 N 798, от 10.12.2018 N 1101, от 18.02.2019 N 140,</w:t>
      </w:r>
    </w:p>
    <w:p w:rsidR="00011B72" w:rsidRDefault="00011B72" w:rsidP="00011B72">
      <w:pPr>
        <w:pStyle w:val="ConsPlusNormal"/>
        <w:jc w:val="center"/>
      </w:pPr>
      <w:r>
        <w:t>от 04.03.2019 N 221, от 19.08.2019 N 788, от 23.12.2019 N 1281,</w:t>
      </w:r>
    </w:p>
    <w:p w:rsidR="00E238C9" w:rsidRDefault="00011B72" w:rsidP="00011B72">
      <w:pPr>
        <w:pStyle w:val="ConsPlusNormal"/>
        <w:jc w:val="center"/>
      </w:pPr>
      <w:r>
        <w:t>от 03.02.2020 N 83, от 23.03.2020 N 261)</w:t>
      </w:r>
    </w:p>
    <w:p w:rsidR="00011B72" w:rsidRDefault="00011B72" w:rsidP="00011B72">
      <w:pPr>
        <w:pStyle w:val="ConsPlusNormal"/>
        <w:jc w:val="center"/>
      </w:pPr>
    </w:p>
    <w:p w:rsidR="00E238C9" w:rsidRDefault="00E238C9">
      <w:pPr>
        <w:pStyle w:val="ConsPlusTitle"/>
        <w:jc w:val="center"/>
        <w:outlineLvl w:val="2"/>
      </w:pPr>
      <w:r>
        <w:t>Паспорт подпрограммы 6</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6</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 подпрограммы 6</w:t>
            </w:r>
          </w:p>
        </w:tc>
        <w:tc>
          <w:tcPr>
            <w:tcW w:w="6576" w:type="dxa"/>
          </w:tcPr>
          <w:p w:rsidR="00E238C9" w:rsidRDefault="00E238C9">
            <w:pPr>
              <w:pStyle w:val="ConsPlusNormal"/>
            </w:pPr>
            <w:r>
              <w:t>Департамент образования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дорожного хозяйства и транспорта области;</w:t>
            </w:r>
          </w:p>
          <w:p w:rsidR="00E238C9" w:rsidRDefault="00E238C9">
            <w:pPr>
              <w:pStyle w:val="ConsPlusNormal"/>
            </w:pPr>
            <w:r>
              <w:t>Департамент социальной защиты населения области;</w:t>
            </w:r>
          </w:p>
          <w:p w:rsidR="00E238C9" w:rsidRDefault="00E238C9">
            <w:pPr>
              <w:pStyle w:val="ConsPlusNormal"/>
            </w:pPr>
            <w:r>
              <w:t>Управление информационной политики Правительства области</w:t>
            </w:r>
          </w:p>
        </w:tc>
      </w:tr>
      <w:tr w:rsidR="00E238C9">
        <w:tc>
          <w:tcPr>
            <w:tcW w:w="2494" w:type="dxa"/>
          </w:tcPr>
          <w:p w:rsidR="00E238C9" w:rsidRDefault="00E238C9">
            <w:pPr>
              <w:pStyle w:val="ConsPlusNormal"/>
            </w:pPr>
            <w:r>
              <w:t>Цели подпрограммы 6</w:t>
            </w:r>
          </w:p>
        </w:tc>
        <w:tc>
          <w:tcPr>
            <w:tcW w:w="6576" w:type="dxa"/>
          </w:tcPr>
          <w:p w:rsidR="00E238C9" w:rsidRDefault="00E238C9">
            <w:pPr>
              <w:pStyle w:val="ConsPlusNormal"/>
            </w:pPr>
            <w:r>
              <w:t>сокращение смертности от дорожно-транспортных происшествий,</w:t>
            </w:r>
          </w:p>
          <w:p w:rsidR="00E238C9" w:rsidRDefault="00E238C9">
            <w:pPr>
              <w:pStyle w:val="ConsPlusNormal"/>
            </w:pPr>
            <w:r>
              <w:t>повышение правосознания и ответственности участников дорожного движения</w:t>
            </w:r>
          </w:p>
        </w:tc>
      </w:tr>
      <w:tr w:rsidR="00E238C9">
        <w:tc>
          <w:tcPr>
            <w:tcW w:w="2494" w:type="dxa"/>
          </w:tcPr>
          <w:p w:rsidR="00E238C9" w:rsidRDefault="00E238C9">
            <w:pPr>
              <w:pStyle w:val="ConsPlusNormal"/>
            </w:pPr>
            <w:r>
              <w:t>Задачи подпрограммы 6</w:t>
            </w:r>
          </w:p>
        </w:tc>
        <w:tc>
          <w:tcPr>
            <w:tcW w:w="6576" w:type="dxa"/>
          </w:tcPr>
          <w:p w:rsidR="00E238C9" w:rsidRDefault="00E238C9">
            <w:pPr>
              <w:pStyle w:val="ConsPlusNormal"/>
            </w:pPr>
            <w:r>
              <w:t>предотвращение дорожно-транспортных происшествий, вероятность гибели людей в которых наиболее высока;</w:t>
            </w:r>
          </w:p>
          <w:p w:rsidR="00E238C9" w:rsidRDefault="00E238C9">
            <w:pPr>
              <w:pStyle w:val="ConsPlusNormal"/>
            </w:pPr>
            <w:r>
              <w:t>развитие современной системы оказания помощи пострадавшим в дорожно-транспортных происшествиях;</w:t>
            </w:r>
          </w:p>
          <w:p w:rsidR="00E238C9" w:rsidRDefault="00E238C9">
            <w:pPr>
              <w:pStyle w:val="ConsPlusNormal"/>
            </w:pPr>
            <w:r>
              <w:t>совершенствование системы управления деятельностью по повышению безопасности дорожного движения</w:t>
            </w:r>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подпрограммы 6</w:t>
            </w:r>
          </w:p>
        </w:tc>
        <w:tc>
          <w:tcPr>
            <w:tcW w:w="6576" w:type="dxa"/>
            <w:tcBorders>
              <w:bottom w:val="nil"/>
            </w:tcBorders>
          </w:tcPr>
          <w:p w:rsidR="00E238C9" w:rsidRDefault="00E238C9">
            <w:pPr>
              <w:pStyle w:val="ConsPlusNormal"/>
            </w:pPr>
            <w:r>
              <w:t>снижение числа лиц, погибших в дорожно-транспортных происшествиях, по отношению к 2010 году;</w:t>
            </w:r>
          </w:p>
          <w:p w:rsidR="00E238C9" w:rsidRDefault="00E238C9">
            <w:pPr>
              <w:pStyle w:val="ConsPlusNormal"/>
            </w:pPr>
            <w:r>
              <w:t>снижение числа детей, погибших в дорожно-транспортных происшествиях, по отношению к 2010 году;</w:t>
            </w:r>
          </w:p>
          <w:p w:rsidR="00E238C9" w:rsidRDefault="00E238C9">
            <w:pPr>
              <w:pStyle w:val="ConsPlusNormal"/>
            </w:pPr>
            <w:r>
              <w:t>социальный риск (число погибших на 100 тыс. человек);</w:t>
            </w:r>
          </w:p>
          <w:p w:rsidR="00E238C9" w:rsidRDefault="00E238C9">
            <w:pPr>
              <w:pStyle w:val="ConsPlusNormal"/>
            </w:pPr>
            <w:r>
              <w:t>транспортный риск (число погибших на 10 тыс. транспортных средств);</w:t>
            </w:r>
          </w:p>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 по отношению к 2017 году</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312" w:history="1">
              <w:r>
                <w:rPr>
                  <w:color w:val="0000FF"/>
                </w:rPr>
                <w:t>постановления</w:t>
              </w:r>
            </w:hyperlink>
            <w:r>
              <w:t xml:space="preserve"> Правительства Вологодской области от 04.03.2019 N 221)</w:t>
            </w:r>
          </w:p>
        </w:tc>
      </w:tr>
      <w:tr w:rsidR="00E238C9">
        <w:tc>
          <w:tcPr>
            <w:tcW w:w="2494" w:type="dxa"/>
          </w:tcPr>
          <w:p w:rsidR="00E238C9" w:rsidRDefault="00E238C9">
            <w:pPr>
              <w:pStyle w:val="ConsPlusNormal"/>
            </w:pPr>
            <w:r>
              <w:lastRenderedPageBreak/>
              <w:t>Сроки реализации подпрограммы 2</w:t>
            </w:r>
          </w:p>
        </w:tc>
        <w:tc>
          <w:tcPr>
            <w:tcW w:w="6576" w:type="dxa"/>
          </w:tcPr>
          <w:p w:rsidR="00E238C9" w:rsidRDefault="00E238C9">
            <w:pPr>
              <w:pStyle w:val="ConsPlusNormal"/>
            </w:pPr>
            <w:r>
              <w:t>2017 - 2020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6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6 за счет средств областного бюджета (собственные доходы) составляет 109244.2 тыс. рублей, в том числе:</w:t>
            </w:r>
          </w:p>
          <w:p w:rsidR="00E238C9" w:rsidRDefault="00E238C9">
            <w:pPr>
              <w:pStyle w:val="ConsPlusNormal"/>
            </w:pPr>
            <w:r>
              <w:t>2017 год - 11072.1 тыс. рублей;</w:t>
            </w:r>
          </w:p>
          <w:p w:rsidR="00E238C9" w:rsidRDefault="00E238C9">
            <w:pPr>
              <w:pStyle w:val="ConsPlusNormal"/>
            </w:pPr>
            <w:r>
              <w:t>2018 год - 19658.5 тыс. рублей;</w:t>
            </w:r>
          </w:p>
          <w:p w:rsidR="00E238C9" w:rsidRDefault="00E238C9">
            <w:pPr>
              <w:pStyle w:val="ConsPlusNormal"/>
            </w:pPr>
            <w:r>
              <w:t>2019 год - 12740.0 тыс. рублей;</w:t>
            </w:r>
          </w:p>
          <w:p w:rsidR="00E238C9" w:rsidRDefault="00E238C9">
            <w:pPr>
              <w:pStyle w:val="ConsPlusNormal"/>
            </w:pPr>
            <w:r>
              <w:t>2020 год - 65773.6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313"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6</w:t>
            </w:r>
          </w:p>
        </w:tc>
        <w:tc>
          <w:tcPr>
            <w:tcW w:w="6576" w:type="dxa"/>
            <w:tcBorders>
              <w:bottom w:val="nil"/>
            </w:tcBorders>
          </w:tcPr>
          <w:p w:rsidR="00E238C9" w:rsidRDefault="00E238C9">
            <w:pPr>
              <w:pStyle w:val="ConsPlusNormal"/>
            </w:pPr>
            <w:r>
              <w:t>по итогам реализации подпрограммы 6 планируется достичь следующих результатов:</w:t>
            </w:r>
          </w:p>
          <w:p w:rsidR="00E238C9" w:rsidRDefault="00E238C9">
            <w:pPr>
              <w:pStyle w:val="ConsPlusNormal"/>
            </w:pPr>
            <w:r>
              <w:t>снижение числа лиц, погибших в дорожно-транспортных происшествиях, по отношению к 2010 году на 25%;</w:t>
            </w:r>
          </w:p>
          <w:p w:rsidR="00E238C9" w:rsidRDefault="00E238C9">
            <w:pPr>
              <w:pStyle w:val="ConsPlusNormal"/>
            </w:pPr>
            <w:r>
              <w:t>снижение числа детей, погибших в дорожно-транспортных происшествиях, по отношению к 2010 году на 28.6%;</w:t>
            </w:r>
          </w:p>
          <w:p w:rsidR="00E238C9" w:rsidRDefault="00E238C9">
            <w:pPr>
              <w:pStyle w:val="ConsPlusNormal"/>
            </w:pPr>
            <w:r>
              <w:t>снижение числа погибших на 100 тыс. человек по отношению к 2010 году на 42.6%;</w:t>
            </w:r>
          </w:p>
          <w:p w:rsidR="00E238C9" w:rsidRDefault="00E238C9">
            <w:pPr>
              <w:pStyle w:val="ConsPlusNormal"/>
            </w:pPr>
            <w:r>
              <w:t>снижение числа погибших на 10 тыс. транспортных средств по отношению к 2010 году на 35.4%;</w:t>
            </w:r>
          </w:p>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w:t>
            </w:r>
            <w:hyperlink r:id="rId314" w:history="1">
              <w:r>
                <w:rPr>
                  <w:color w:val="0000FF"/>
                </w:rPr>
                <w:t>Правил</w:t>
              </w:r>
            </w:hyperlink>
            <w:r>
              <w:t xml:space="preserve"> дорожного движения на автомобильных дорогах федерального, регионального или межмуниципального, местного значения по отношению к 2017 году до 133%</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315"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6,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Безопасность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E238C9" w:rsidRDefault="00E238C9">
      <w:pPr>
        <w:pStyle w:val="ConsPlusNormal"/>
        <w:spacing w:before="220"/>
        <w:ind w:firstLine="540"/>
        <w:jc w:val="both"/>
      </w:pPr>
      <w:r>
        <w:t>За период с 2004 по 2012 год в области сократилось количество граждан, погибших в результате ДТП, с 378 до 207.</w:t>
      </w:r>
    </w:p>
    <w:p w:rsidR="00E238C9" w:rsidRDefault="00E238C9">
      <w:pPr>
        <w:pStyle w:val="ConsPlusNormal"/>
        <w:spacing w:before="220"/>
        <w:ind w:firstLine="540"/>
        <w:jc w:val="both"/>
      </w:pPr>
      <w:r>
        <w:t>Кроме этого, в 2012 году по сравнению с 2004 годом сократились:</w:t>
      </w:r>
    </w:p>
    <w:p w:rsidR="00E238C9" w:rsidRDefault="00E238C9">
      <w:pPr>
        <w:pStyle w:val="ConsPlusNormal"/>
        <w:spacing w:before="220"/>
        <w:ind w:firstLine="540"/>
        <w:jc w:val="both"/>
      </w:pPr>
      <w:r>
        <w:t>транспортный риск (количество лиц, погибших в результате дорожно-транспортных происшествий, на 10 тыс. транспортных средств) - на 63.8%, составив 4.6 погибшего на 10 тыс. транспортных средств;</w:t>
      </w:r>
    </w:p>
    <w:p w:rsidR="00E238C9" w:rsidRDefault="00E238C9">
      <w:pPr>
        <w:pStyle w:val="ConsPlusNormal"/>
        <w:spacing w:before="220"/>
        <w:ind w:firstLine="540"/>
        <w:jc w:val="both"/>
      </w:pPr>
      <w:r>
        <w:t>социальный риск (количество лиц, погибших в результате дорожно-транспортных происшествий, на 100 тыс. населения) - на 44.2%, составив 17.3 погибшего на 100 тыс. населения;</w:t>
      </w:r>
    </w:p>
    <w:p w:rsidR="00E238C9" w:rsidRDefault="00E238C9">
      <w:pPr>
        <w:pStyle w:val="ConsPlusNormal"/>
        <w:spacing w:before="220"/>
        <w:ind w:firstLine="540"/>
        <w:jc w:val="both"/>
      </w:pPr>
      <w:r>
        <w:t>состояние аварийности (количество дорожно-транспортных происшествий на 10 тыс. транспортных средств) - на 35.9%, составив 44.5 происшествия на 10 тыс. транспортных средств;</w:t>
      </w:r>
    </w:p>
    <w:p w:rsidR="00E238C9" w:rsidRDefault="00E238C9">
      <w:pPr>
        <w:pStyle w:val="ConsPlusNormal"/>
        <w:spacing w:before="220"/>
        <w:ind w:firstLine="540"/>
        <w:jc w:val="both"/>
      </w:pPr>
      <w:r>
        <w:t>количество детей, погибших в результате дорожно-транспортных происшествий, - на 52.9%;</w:t>
      </w:r>
    </w:p>
    <w:p w:rsidR="00E238C9" w:rsidRDefault="00E238C9">
      <w:pPr>
        <w:pStyle w:val="ConsPlusNormal"/>
        <w:spacing w:before="220"/>
        <w:ind w:firstLine="540"/>
        <w:jc w:val="both"/>
      </w:pPr>
      <w:r>
        <w:lastRenderedPageBreak/>
        <w:t>количество дорожно-транспортных происшествий с участием водителей, стаж управления транспортным средством которых не превышает 3 лет, - на 8.5%.</w:t>
      </w:r>
    </w:p>
    <w:p w:rsidR="00E238C9" w:rsidRDefault="00E238C9">
      <w:pPr>
        <w:pStyle w:val="ConsPlusNormal"/>
        <w:spacing w:before="220"/>
        <w:ind w:firstLine="540"/>
        <w:jc w:val="both"/>
      </w:pPr>
      <w:r>
        <w:t>Вместе с тем обстановка с аварийностью на территории области остается сложной.</w:t>
      </w:r>
    </w:p>
    <w:p w:rsidR="00E238C9" w:rsidRDefault="00E238C9">
      <w:pPr>
        <w:pStyle w:val="ConsPlusNormal"/>
        <w:spacing w:before="220"/>
        <w:ind w:firstLine="540"/>
        <w:jc w:val="both"/>
      </w:pPr>
      <w:r>
        <w:t>Основной причиной дорожно-транспортных происшествий является недисциплинированность водителей транспортных средств. Их доля в 2012 году составила 88.7% от всех происшествий.</w:t>
      </w:r>
    </w:p>
    <w:p w:rsidR="00E238C9" w:rsidRDefault="00E238C9">
      <w:pPr>
        <w:pStyle w:val="ConsPlusNormal"/>
        <w:spacing w:before="220"/>
        <w:ind w:firstLine="540"/>
        <w:jc w:val="both"/>
      </w:pPr>
      <w:r>
        <w:t>По видам происшествий преобладают столкновения транспортных средств, наезды на пешеходов и опрокидывания.</w:t>
      </w:r>
    </w:p>
    <w:p w:rsidR="00E238C9" w:rsidRDefault="00E238C9">
      <w:pPr>
        <w:pStyle w:val="ConsPlusNormal"/>
        <w:spacing w:before="220"/>
        <w:ind w:firstLine="540"/>
        <w:jc w:val="both"/>
      </w:pPr>
      <w:r>
        <w:t xml:space="preserve">Основными нарушениями </w:t>
      </w:r>
      <w:hyperlink r:id="rId316" w:history="1">
        <w:r>
          <w:rPr>
            <w:color w:val="0000FF"/>
          </w:rPr>
          <w:t>ПДД</w:t>
        </w:r>
      </w:hyperlink>
      <w:r>
        <w:t>, допущенными водителями и ставшими причинами дорожно-транспортных происшествий, являются:</w:t>
      </w:r>
    </w:p>
    <w:p w:rsidR="00E238C9" w:rsidRDefault="00E238C9">
      <w:pPr>
        <w:pStyle w:val="ConsPlusNormal"/>
        <w:spacing w:before="220"/>
        <w:ind w:firstLine="540"/>
        <w:jc w:val="both"/>
      </w:pPr>
      <w:r>
        <w:t>превышение или несоответствие скоростного режима конкретным дорожным условиям - удельный вес таких ДТП в 2012 году составил 34.8%;</w:t>
      </w:r>
    </w:p>
    <w:p w:rsidR="00E238C9" w:rsidRDefault="00E238C9">
      <w:pPr>
        <w:pStyle w:val="ConsPlusNormal"/>
        <w:spacing w:before="220"/>
        <w:ind w:firstLine="540"/>
        <w:jc w:val="both"/>
      </w:pPr>
      <w:r>
        <w:t>несоблюдение очередности проезда - удельный вес - 16.2%;</w:t>
      </w:r>
    </w:p>
    <w:p w:rsidR="00E238C9" w:rsidRDefault="00E238C9">
      <w:pPr>
        <w:pStyle w:val="ConsPlusNormal"/>
        <w:spacing w:before="220"/>
        <w:ind w:firstLine="540"/>
        <w:jc w:val="both"/>
      </w:pPr>
      <w:r>
        <w:t>управление в состоянии алкогольного опьянения - удельный вес - 10.6%;</w:t>
      </w:r>
    </w:p>
    <w:p w:rsidR="00E238C9" w:rsidRDefault="00E238C9">
      <w:pPr>
        <w:pStyle w:val="ConsPlusNormal"/>
        <w:spacing w:before="220"/>
        <w:ind w:firstLine="540"/>
        <w:jc w:val="both"/>
      </w:pPr>
      <w:r>
        <w:t>выезд на сторону дороги, предназначенную для встречного движения, - удельный вес - 5.4%.</w:t>
      </w:r>
    </w:p>
    <w:p w:rsidR="00E238C9" w:rsidRDefault="00E238C9">
      <w:pPr>
        <w:pStyle w:val="ConsPlusNormal"/>
        <w:spacing w:before="220"/>
        <w:ind w:firstLine="540"/>
        <w:jc w:val="both"/>
      </w:pPr>
      <w:proofErr w:type="gramStart"/>
      <w:r>
        <w:t>В 2012 году зарегистрировано 229 ДТП (уменьшение на 4.2% по отношению к уровню 2011 года) с участием детей и подростков в возрасте до 16 лет, в которых погибли 8 детей (уменьшение на 27.3%) и получили ранения 239 детей (уменьшение на 9.8%), 40.9% всех пострадавших и погибших в дорожно-транспортных происшествиях детей являлись пассажирами транспортных средств, 37.2% - пешеходами, 15.4% - велосипедистами, 6.1% - водителями</w:t>
      </w:r>
      <w:proofErr w:type="gramEnd"/>
      <w:r>
        <w:t xml:space="preserve"> транспортных средств.</w:t>
      </w:r>
    </w:p>
    <w:p w:rsidR="00E238C9" w:rsidRDefault="00E238C9">
      <w:pPr>
        <w:pStyle w:val="ConsPlusNormal"/>
        <w:spacing w:before="220"/>
        <w:ind w:firstLine="540"/>
        <w:jc w:val="both"/>
      </w:pPr>
      <w:r>
        <w:t>Сопутствующей причиной совершения каждого четвертого ДТП являются недостатки эксплуатационного состояния улично-дорожной сети.</w:t>
      </w:r>
    </w:p>
    <w:p w:rsidR="00E238C9" w:rsidRDefault="00E238C9">
      <w:pPr>
        <w:pStyle w:val="ConsPlusNormal"/>
        <w:spacing w:before="220"/>
        <w:ind w:firstLine="540"/>
        <w:jc w:val="both"/>
      </w:pPr>
      <w:r>
        <w:t>Анализ данных показывает, что существует необходимость продолжения решения задач по обеспечению безопасности дорожного движения в области с использованием программно-целевого метода.</w:t>
      </w:r>
    </w:p>
    <w:p w:rsidR="00E238C9" w:rsidRDefault="00E238C9">
      <w:pPr>
        <w:pStyle w:val="ConsPlusNormal"/>
        <w:spacing w:before="220"/>
        <w:ind w:firstLine="540"/>
        <w:jc w:val="both"/>
      </w:pPr>
      <w:r>
        <w:t xml:space="preserve">В 2014 - 2016 годах мероприятия, предусмотренные подпрограммой 6, реализовывались в рамках </w:t>
      </w:r>
      <w:hyperlink r:id="rId317" w:history="1">
        <w:r>
          <w:rPr>
            <w:color w:val="0000FF"/>
          </w:rPr>
          <w:t>подпрограммы 2</w:t>
        </w:r>
      </w:hyperlink>
      <w:r>
        <w:t xml:space="preserve"> "Безопасность дорожного движения" государственной программы "Обеспечение законности, правопорядка и общественной безопасности в Вологодской области на 2014 - 2020 годы", утвержденной постановлением Правительства области от 28 октября 2013 года N 1108.</w:t>
      </w:r>
    </w:p>
    <w:p w:rsidR="00E238C9" w:rsidRDefault="00E238C9">
      <w:pPr>
        <w:pStyle w:val="ConsPlusNormal"/>
        <w:jc w:val="both"/>
      </w:pPr>
    </w:p>
    <w:p w:rsidR="00E238C9" w:rsidRDefault="00E238C9">
      <w:pPr>
        <w:pStyle w:val="ConsPlusTitle"/>
        <w:jc w:val="center"/>
        <w:outlineLvl w:val="2"/>
      </w:pPr>
      <w:r>
        <w:t>2. Цели, задачи и целевые показатели (индикаторы)</w:t>
      </w:r>
    </w:p>
    <w:p w:rsidR="00E238C9" w:rsidRDefault="00E238C9">
      <w:pPr>
        <w:pStyle w:val="ConsPlusTitle"/>
        <w:jc w:val="center"/>
      </w:pPr>
      <w:r>
        <w:t>достижения целей и решения задач, основные ожидаемые</w:t>
      </w:r>
    </w:p>
    <w:p w:rsidR="00E238C9" w:rsidRDefault="00E238C9">
      <w:pPr>
        <w:pStyle w:val="ConsPlusTitle"/>
        <w:jc w:val="center"/>
      </w:pPr>
      <w:r>
        <w:t>конечные результаты, сроки реализации подпрограммы 6</w:t>
      </w:r>
    </w:p>
    <w:p w:rsidR="00E238C9" w:rsidRDefault="00E238C9">
      <w:pPr>
        <w:pStyle w:val="ConsPlusNormal"/>
        <w:jc w:val="both"/>
      </w:pPr>
    </w:p>
    <w:p w:rsidR="00E238C9" w:rsidRDefault="00E238C9">
      <w:pPr>
        <w:pStyle w:val="ConsPlusNormal"/>
        <w:ind w:firstLine="540"/>
        <w:jc w:val="both"/>
      </w:pPr>
      <w:r>
        <w:t xml:space="preserve">Внедрение программ повышения безопасности на дорогах России Президент Российской Федерации В.В. Путин в своем </w:t>
      </w:r>
      <w:hyperlink r:id="rId318" w:history="1">
        <w:r>
          <w:rPr>
            <w:color w:val="0000FF"/>
          </w:rPr>
          <w:t>Послании</w:t>
        </w:r>
      </w:hyperlink>
      <w:r>
        <w:t xml:space="preserve"> Федеральному Собранию Российской Федерации на 2013 год назвал одной из актуальных задач развития страны.</w:t>
      </w:r>
    </w:p>
    <w:p w:rsidR="00E238C9" w:rsidRDefault="00E238C9">
      <w:pPr>
        <w:pStyle w:val="ConsPlusNormal"/>
        <w:spacing w:before="220"/>
        <w:ind w:firstLine="540"/>
        <w:jc w:val="both"/>
      </w:pPr>
      <w:r>
        <w:t>Целями подпрограммы 6 являются сокращение смертности от дорожно-транспортных происшествий, повышение правосознания и ответственности участников дорожного движения.</w:t>
      </w:r>
    </w:p>
    <w:p w:rsidR="00E238C9" w:rsidRDefault="00E238C9">
      <w:pPr>
        <w:pStyle w:val="ConsPlusNormal"/>
        <w:spacing w:before="220"/>
        <w:ind w:firstLine="540"/>
        <w:jc w:val="both"/>
      </w:pPr>
      <w:r>
        <w:t>Для достижения поставленных целей необходимо решение следующих задач:</w:t>
      </w:r>
    </w:p>
    <w:p w:rsidR="00E238C9" w:rsidRDefault="00E238C9">
      <w:pPr>
        <w:pStyle w:val="ConsPlusNormal"/>
        <w:spacing w:before="220"/>
        <w:ind w:firstLine="540"/>
        <w:jc w:val="both"/>
      </w:pPr>
      <w:r>
        <w:lastRenderedPageBreak/>
        <w:t>предотвращение дорожно-транспортных происшествий, вероятность гибели людей в которых наиболее высока;</w:t>
      </w:r>
    </w:p>
    <w:p w:rsidR="00E238C9" w:rsidRDefault="00E238C9">
      <w:pPr>
        <w:pStyle w:val="ConsPlusNormal"/>
        <w:spacing w:before="220"/>
        <w:ind w:firstLine="540"/>
        <w:jc w:val="both"/>
      </w:pPr>
      <w:r>
        <w:t>развитие современной системы оказания помощи пострадавшим в дорожно-транспортных происшествиях;</w:t>
      </w:r>
    </w:p>
    <w:p w:rsidR="00E238C9" w:rsidRDefault="00E238C9">
      <w:pPr>
        <w:pStyle w:val="ConsPlusNormal"/>
        <w:spacing w:before="220"/>
        <w:ind w:firstLine="540"/>
        <w:jc w:val="both"/>
      </w:pPr>
      <w:r>
        <w:t>совершенствование системы управления деятельностью по повышению безопасности дорожного движения.</w:t>
      </w:r>
    </w:p>
    <w:p w:rsidR="00E238C9" w:rsidRDefault="00E238C9">
      <w:pPr>
        <w:pStyle w:val="ConsPlusNormal"/>
        <w:spacing w:before="220"/>
        <w:ind w:firstLine="540"/>
        <w:jc w:val="both"/>
      </w:pPr>
      <w:hyperlink w:anchor="P8312" w:history="1">
        <w:r>
          <w:rPr>
            <w:color w:val="0000FF"/>
          </w:rPr>
          <w:t>Сведения</w:t>
        </w:r>
      </w:hyperlink>
      <w:r>
        <w:t xml:space="preserve"> о целевых показателях (индикаторах) подпрограммы 6 представлены в приложении 1 к подпрограмме 6.</w:t>
      </w:r>
    </w:p>
    <w:p w:rsidR="00E238C9" w:rsidRDefault="00E238C9">
      <w:pPr>
        <w:pStyle w:val="ConsPlusNormal"/>
        <w:spacing w:before="220"/>
        <w:ind w:firstLine="540"/>
        <w:jc w:val="both"/>
      </w:pPr>
      <w:hyperlink w:anchor="P8418" w:history="1">
        <w:r>
          <w:rPr>
            <w:color w:val="0000FF"/>
          </w:rPr>
          <w:t>Сведения</w:t>
        </w:r>
      </w:hyperlink>
      <w:r>
        <w:t xml:space="preserve"> о порядке сбора информации и методике расчета целевых показателей (индикаторов) подпрограммы 6 приведены в приложении 2 к подпрограмме 6.</w:t>
      </w:r>
    </w:p>
    <w:p w:rsidR="00E238C9" w:rsidRDefault="00E238C9">
      <w:pPr>
        <w:pStyle w:val="ConsPlusNormal"/>
        <w:spacing w:before="220"/>
        <w:ind w:firstLine="540"/>
        <w:jc w:val="both"/>
      </w:pPr>
      <w:r>
        <w:t>В результате реализации подпрограммы 6 будет обеспечено достижение в 2020 году к 2010 году следующих результатов:</w:t>
      </w:r>
    </w:p>
    <w:p w:rsidR="00E238C9" w:rsidRDefault="00E238C9">
      <w:pPr>
        <w:pStyle w:val="ConsPlusNormal"/>
        <w:spacing w:before="220"/>
        <w:ind w:firstLine="540"/>
        <w:jc w:val="both"/>
      </w:pPr>
      <w:r>
        <w:t>снижение числа лиц, погибших в дорожно-транспортных происшествиях, в 2020 году по отношению к 2010 году на 25%;</w:t>
      </w:r>
    </w:p>
    <w:p w:rsidR="00E238C9" w:rsidRDefault="00E238C9">
      <w:pPr>
        <w:pStyle w:val="ConsPlusNormal"/>
        <w:spacing w:before="220"/>
        <w:ind w:firstLine="540"/>
        <w:jc w:val="both"/>
      </w:pPr>
      <w:r>
        <w:t>снижение числа детей, погибших в дорожно-транспортных происшествиях, в 2020 году по отношению к 2010 году на 28.6%;</w:t>
      </w:r>
    </w:p>
    <w:p w:rsidR="00E238C9" w:rsidRDefault="00E238C9">
      <w:pPr>
        <w:pStyle w:val="ConsPlusNormal"/>
        <w:spacing w:before="220"/>
        <w:ind w:firstLine="540"/>
        <w:jc w:val="both"/>
      </w:pPr>
      <w:r>
        <w:t>снижение социального риска (число погибших на 100 тыс. человек) в 2020 году по отношению к 2010 году на 42.6%;</w:t>
      </w:r>
    </w:p>
    <w:p w:rsidR="00E238C9" w:rsidRDefault="00E238C9">
      <w:pPr>
        <w:pStyle w:val="ConsPlusNormal"/>
        <w:jc w:val="both"/>
      </w:pPr>
      <w:r>
        <w:t xml:space="preserve">(в ред. </w:t>
      </w:r>
      <w:hyperlink r:id="rId319"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снижение транспортного риска (число погибших на 10 тыс. транспортных средств) в 2020 году по отношению к 2010 году на 35.4%;</w:t>
      </w:r>
    </w:p>
    <w:p w:rsidR="00E238C9" w:rsidRDefault="00E238C9">
      <w:pPr>
        <w:pStyle w:val="ConsPlusNormal"/>
        <w:spacing w:before="220"/>
        <w:ind w:firstLine="540"/>
        <w:jc w:val="both"/>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 по отношению к 2017 году до 133%.</w:t>
      </w:r>
    </w:p>
    <w:p w:rsidR="00E238C9" w:rsidRDefault="00E238C9">
      <w:pPr>
        <w:pStyle w:val="ConsPlusNormal"/>
        <w:jc w:val="both"/>
      </w:pPr>
      <w:r>
        <w:t xml:space="preserve">(абзац введен </w:t>
      </w:r>
      <w:hyperlink r:id="rId320" w:history="1">
        <w:r>
          <w:rPr>
            <w:color w:val="0000FF"/>
          </w:rPr>
          <w:t>постановлением</w:t>
        </w:r>
      </w:hyperlink>
      <w:r>
        <w:t xml:space="preserve"> Правительства Вологодской области от 04.03.2019 N 221; в ред. </w:t>
      </w:r>
      <w:hyperlink r:id="rId321"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Сроки реализации подпрограммы 6: 2017 - 2020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6</w:t>
      </w:r>
    </w:p>
    <w:p w:rsidR="00E238C9" w:rsidRDefault="00E238C9">
      <w:pPr>
        <w:pStyle w:val="ConsPlusNormal"/>
        <w:jc w:val="both"/>
      </w:pPr>
    </w:p>
    <w:p w:rsidR="00E238C9" w:rsidRDefault="00E238C9">
      <w:pPr>
        <w:pStyle w:val="ConsPlusNormal"/>
        <w:ind w:firstLine="540"/>
        <w:jc w:val="both"/>
      </w:pPr>
      <w:r>
        <w:t>Подпрограмма 6 направлена на осуществление мер по повышению безопасности дорожного движения на территории области, сокращение смертности от дорожно-транспортных происшествий и включает в себя следующие основные мероприятия:</w:t>
      </w:r>
    </w:p>
    <w:p w:rsidR="00E238C9" w:rsidRDefault="00E238C9">
      <w:pPr>
        <w:pStyle w:val="ConsPlusNormal"/>
        <w:spacing w:before="220"/>
        <w:ind w:firstLine="540"/>
        <w:jc w:val="both"/>
      </w:pPr>
      <w:r>
        <w:t>Основное мероприятие 6.1. Развитие системы автоматического контроля и выявления нарушений правил дорожного движения</w:t>
      </w:r>
    </w:p>
    <w:p w:rsidR="00E238C9" w:rsidRDefault="00E238C9">
      <w:pPr>
        <w:pStyle w:val="ConsPlusNormal"/>
        <w:jc w:val="both"/>
      </w:pPr>
      <w:r>
        <w:t xml:space="preserve">(в ред. </w:t>
      </w:r>
      <w:hyperlink r:id="rId322"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Цель мероприятия: создание условий для предупреждения опасного поведения участников дорожного движения путем развития на территории области системы автоматического контроля и выявления административных правонарушений в области дорожного движения.</w:t>
      </w:r>
    </w:p>
    <w:p w:rsidR="00E238C9" w:rsidRDefault="00E238C9">
      <w:pPr>
        <w:pStyle w:val="ConsPlusNormal"/>
        <w:jc w:val="both"/>
      </w:pPr>
      <w:r>
        <w:t xml:space="preserve">(в ред. </w:t>
      </w:r>
      <w:hyperlink r:id="rId323"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Деятельность по данному направлению предусматривает обеспечение соблюдения участниками дорожного движения требований </w:t>
      </w:r>
      <w:hyperlink r:id="rId324" w:history="1">
        <w:r>
          <w:rPr>
            <w:color w:val="0000FF"/>
          </w:rPr>
          <w:t>ПДД</w:t>
        </w:r>
      </w:hyperlink>
      <w:r>
        <w:t xml:space="preserve">, в том числе с применением систем фиксации </w:t>
      </w:r>
      <w:r>
        <w:lastRenderedPageBreak/>
        <w:t>административных правонарушений в области дорожного движения,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w:t>
      </w:r>
    </w:p>
    <w:p w:rsidR="00E238C9" w:rsidRDefault="00E238C9">
      <w:pPr>
        <w:pStyle w:val="ConsPlusNormal"/>
        <w:jc w:val="both"/>
      </w:pPr>
      <w:r>
        <w:t xml:space="preserve">(в ред. </w:t>
      </w:r>
      <w:hyperlink r:id="rId325"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jc w:val="both"/>
      </w:pPr>
      <w:r>
        <w:t xml:space="preserve">(в ред. </w:t>
      </w:r>
      <w:hyperlink r:id="rId326"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обеспечение деятельности специализированного подразделения, реализующего функции по проведению мероприятий, связанных с развитием и текущим обслуживанием технических средств системы автоматического контроля и выявления нарушений </w:t>
      </w:r>
      <w:hyperlink r:id="rId327" w:history="1">
        <w:r>
          <w:rPr>
            <w:color w:val="0000FF"/>
          </w:rPr>
          <w:t>ПДД</w:t>
        </w:r>
      </w:hyperlink>
      <w:r>
        <w:t>;</w:t>
      </w:r>
    </w:p>
    <w:p w:rsidR="00E238C9" w:rsidRDefault="00E238C9">
      <w:pPr>
        <w:pStyle w:val="ConsPlusNormal"/>
        <w:jc w:val="both"/>
      </w:pPr>
      <w:r>
        <w:t xml:space="preserve">(в ред. </w:t>
      </w:r>
      <w:hyperlink r:id="rId328"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проведение мероприятий, связанных с текущим содержанием системы автоматического контроля и выявления нарушений </w:t>
      </w:r>
      <w:hyperlink r:id="rId329" w:history="1">
        <w:r>
          <w:rPr>
            <w:color w:val="0000FF"/>
          </w:rPr>
          <w:t>ПДД</w:t>
        </w:r>
      </w:hyperlink>
      <w:r>
        <w:t>;</w:t>
      </w:r>
    </w:p>
    <w:p w:rsidR="00E238C9" w:rsidRDefault="00E238C9">
      <w:pPr>
        <w:pStyle w:val="ConsPlusNormal"/>
        <w:jc w:val="both"/>
      </w:pPr>
      <w:r>
        <w:t xml:space="preserve">(в ред. </w:t>
      </w:r>
      <w:hyperlink r:id="rId330"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проведение мероприятий по совершенствованию системы сбора, хранения и обработки информации о нарушениях законодательства в области дорожного движения; модернизации центра фот</w:t>
      </w:r>
      <w:proofErr w:type="gramStart"/>
      <w:r>
        <w:t>о-</w:t>
      </w:r>
      <w:proofErr w:type="gramEnd"/>
      <w:r>
        <w:t xml:space="preserve">, </w:t>
      </w:r>
      <w:proofErr w:type="spellStart"/>
      <w:r>
        <w:t>видеофиксации</w:t>
      </w:r>
      <w:proofErr w:type="spellEnd"/>
      <w:r>
        <w:t xml:space="preserve"> нарушений.</w:t>
      </w:r>
    </w:p>
    <w:p w:rsidR="00E238C9" w:rsidRDefault="00E238C9">
      <w:pPr>
        <w:pStyle w:val="ConsPlusNormal"/>
        <w:jc w:val="both"/>
      </w:pPr>
      <w:r>
        <w:t xml:space="preserve">(в ред. </w:t>
      </w:r>
      <w:hyperlink r:id="rId331"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Основное мероприятие 6.2. 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w:t>
      </w:r>
    </w:p>
    <w:p w:rsidR="00E238C9" w:rsidRDefault="00E238C9">
      <w:pPr>
        <w:pStyle w:val="ConsPlusNormal"/>
        <w:spacing w:before="220"/>
        <w:ind w:firstLine="540"/>
        <w:jc w:val="both"/>
      </w:pPr>
      <w:r>
        <w:t>Цель мероприятия: повышение правосознания участников дорожного движения, в том числе несовершеннолетних, ответственности и культуры безопасного поведения на дороге.</w:t>
      </w:r>
    </w:p>
    <w:p w:rsidR="00E238C9" w:rsidRDefault="00E238C9">
      <w:pPr>
        <w:pStyle w:val="ConsPlusNormal"/>
        <w:spacing w:before="220"/>
        <w:ind w:firstLine="540"/>
        <w:jc w:val="both"/>
      </w:pPr>
      <w:r>
        <w:t>Деятельность по данному направлению предусматривает формирование знаний и навыков по безопасному дорожному движению, информирование о ситуациях, потенциально приводящих к дорожно-транспортным происшествиям, повышение культуры на дорогах, создание в обществе нетерпимости к фактам пренебрежения социально-правовыми нормами и правового нигилизма на дороге, совершенствование и развитие систем подготовки водителей транспортных средств.</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подготовка и создание информационно-пропагандистских программ, в том числе детских, обучающих и познавательных теле- и радиопрограмм, с последующим размещением на федеральных, региональных и кабельных телевизионных каналах, сетевых и региональных радиостанциях, создание и выпуск программ по безопасности дорожного движения, в том числе детских;</w:t>
      </w:r>
    </w:p>
    <w:p w:rsidR="00E238C9" w:rsidRDefault="00E238C9">
      <w:pPr>
        <w:pStyle w:val="ConsPlusNormal"/>
        <w:spacing w:before="220"/>
        <w:ind w:firstLine="540"/>
        <w:jc w:val="both"/>
      </w:pPr>
      <w:r>
        <w:t>организация изготовления и размещения социальной рекламы, направленной на профилактику безопасности дорожного движения;</w:t>
      </w:r>
    </w:p>
    <w:p w:rsidR="00E238C9" w:rsidRDefault="00E238C9">
      <w:pPr>
        <w:pStyle w:val="ConsPlusNormal"/>
        <w:spacing w:before="220"/>
        <w:ind w:firstLine="540"/>
        <w:jc w:val="both"/>
      </w:pPr>
      <w:r>
        <w:t>организация конкурсов тематических проектов СМИ, представляющих общественный интерес, направленных на профилактику безопасности дорожного движения, культуру поведения на дорогах;</w:t>
      </w:r>
    </w:p>
    <w:p w:rsidR="00E238C9" w:rsidRDefault="00E238C9">
      <w:pPr>
        <w:pStyle w:val="ConsPlusNormal"/>
        <w:spacing w:before="220"/>
        <w:ind w:firstLine="540"/>
        <w:jc w:val="both"/>
      </w:pPr>
      <w:r>
        <w:t>создание наглядных агитационных материалов для проведения информационно-пропагандистских компаний, направленных на снижение аварийности, смертности и травматизма на дорогах;</w:t>
      </w:r>
    </w:p>
    <w:p w:rsidR="00E238C9" w:rsidRDefault="00E238C9">
      <w:pPr>
        <w:pStyle w:val="ConsPlusNormal"/>
        <w:spacing w:before="220"/>
        <w:ind w:firstLine="540"/>
        <w:jc w:val="both"/>
      </w:pPr>
      <w:r>
        <w:t xml:space="preserve">проведение областных тематических, информационно-пропагандистских и профилактических мероприятий, фестивалей, соревнований, конкурсов, выставок с </w:t>
      </w:r>
      <w:r>
        <w:lastRenderedPageBreak/>
        <w:t>несовершеннолетними участниками дорожного движения, в том числе с юными инспекторами дорожного движения;</w:t>
      </w:r>
    </w:p>
    <w:p w:rsidR="00E238C9" w:rsidRDefault="00E238C9">
      <w:pPr>
        <w:pStyle w:val="ConsPlusNormal"/>
        <w:spacing w:before="220"/>
        <w:ind w:firstLine="540"/>
        <w:jc w:val="both"/>
      </w:pPr>
      <w:r>
        <w:t>организация и проведение областных конкурсов, соревнований и иных мероприятий по безопасности дорожного движения, участие команды области в межрегиональных, всероссийских фестивалях, соревнованиях, конкурсах и других мероприятиях по безопасности дорожного движения;</w:t>
      </w:r>
    </w:p>
    <w:p w:rsidR="00E238C9" w:rsidRDefault="00E238C9">
      <w:pPr>
        <w:pStyle w:val="ConsPlusNormal"/>
        <w:spacing w:before="220"/>
        <w:ind w:firstLine="540"/>
        <w:jc w:val="both"/>
      </w:pPr>
      <w:r>
        <w:t xml:space="preserve">изготовление и распространение </w:t>
      </w:r>
      <w:proofErr w:type="spellStart"/>
      <w:r>
        <w:t>световозвращающих</w:t>
      </w:r>
      <w:proofErr w:type="spellEnd"/>
      <w:r>
        <w:t xml:space="preserve"> приспособлений в среде дошкольников, а также предоставление субсидии на реализацию мероприятий по обеспечению безопасности жизни и здоровья детей, обучающихся в общеобразовательных организациях области;</w:t>
      </w:r>
    </w:p>
    <w:p w:rsidR="00E238C9" w:rsidRDefault="00E238C9">
      <w:pPr>
        <w:pStyle w:val="ConsPlusNormal"/>
        <w:jc w:val="both"/>
      </w:pPr>
      <w:r>
        <w:t xml:space="preserve">(в ред. </w:t>
      </w:r>
      <w:hyperlink r:id="rId332"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организация и проведение тематических занятий, конкурсов, ролевых игр для воспитанников специализированных учреждений для несовершеннолетних, нуждающихся в социальной реабилитации, направленных на обучение </w:t>
      </w:r>
      <w:hyperlink r:id="rId333" w:history="1">
        <w:r>
          <w:rPr>
            <w:color w:val="0000FF"/>
          </w:rPr>
          <w:t>Правилам</w:t>
        </w:r>
      </w:hyperlink>
      <w:r>
        <w:t xml:space="preserve"> дорожного движения, безопасному поведению на улице;</w:t>
      </w:r>
    </w:p>
    <w:p w:rsidR="00E238C9" w:rsidRDefault="00E238C9">
      <w:pPr>
        <w:pStyle w:val="ConsPlusNormal"/>
        <w:spacing w:before="220"/>
        <w:ind w:firstLine="540"/>
        <w:jc w:val="both"/>
      </w:pPr>
      <w:r>
        <w:t>организация и проведение концертов, театрализованных представлений, тематических конкурсов, бесед, книжных выставок по профилактике безопасности дорожного движения в областных учреждениях культуры;</w:t>
      </w:r>
    </w:p>
    <w:p w:rsidR="00E238C9" w:rsidRDefault="00E238C9">
      <w:pPr>
        <w:pStyle w:val="ConsPlusNormal"/>
        <w:spacing w:before="220"/>
        <w:ind w:firstLine="540"/>
        <w:jc w:val="both"/>
      </w:pPr>
      <w:r>
        <w:t>комплектование фонда областных библиотек изданиями по пропаганде безопасного дорожного движения;</w:t>
      </w:r>
    </w:p>
    <w:p w:rsidR="00E238C9" w:rsidRDefault="00E238C9">
      <w:pPr>
        <w:pStyle w:val="ConsPlusNormal"/>
        <w:spacing w:before="220"/>
        <w:ind w:firstLine="540"/>
        <w:jc w:val="both"/>
      </w:pPr>
      <w:r>
        <w:t xml:space="preserve">издание методических материалов, буклетов, компьютерных программ по профилактике дорожно-транспортного травматизма, на знание </w:t>
      </w:r>
      <w:hyperlink r:id="rId334" w:history="1">
        <w:r>
          <w:rPr>
            <w:color w:val="0000FF"/>
          </w:rPr>
          <w:t>Правил</w:t>
        </w:r>
      </w:hyperlink>
      <w:r>
        <w:t xml:space="preserve"> дорожного движения, размещение их в сети Интернет.</w:t>
      </w:r>
    </w:p>
    <w:p w:rsidR="00E238C9" w:rsidRDefault="00E238C9">
      <w:pPr>
        <w:pStyle w:val="ConsPlusNormal"/>
        <w:spacing w:before="220"/>
        <w:ind w:firstLine="540"/>
        <w:jc w:val="both"/>
      </w:pPr>
      <w:r>
        <w:t xml:space="preserve">Основное мероприятие 6.3. Совершенствование материально-технической базы образовательных организаций, реализующих образовательные программы с изучением </w:t>
      </w:r>
      <w:hyperlink r:id="rId335" w:history="1">
        <w:r>
          <w:rPr>
            <w:color w:val="0000FF"/>
          </w:rPr>
          <w:t>Правил</w:t>
        </w:r>
      </w:hyperlink>
      <w:r>
        <w:t xml:space="preserve"> дорожного движения</w:t>
      </w:r>
    </w:p>
    <w:p w:rsidR="00E238C9" w:rsidRDefault="00E238C9">
      <w:pPr>
        <w:pStyle w:val="ConsPlusNormal"/>
        <w:spacing w:before="220"/>
        <w:ind w:firstLine="540"/>
        <w:jc w:val="both"/>
      </w:pPr>
      <w:r>
        <w:t>Цель мероприятия: повышение качества образовательного процесса в образовательных организациях области по профилактике детского дорожно-транспортного травматизма.</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обеспечение образовательных организаций литературой, наглядными пособиями, техническими средствами и программами по </w:t>
      </w:r>
      <w:hyperlink r:id="rId336" w:history="1">
        <w:r>
          <w:rPr>
            <w:color w:val="0000FF"/>
          </w:rPr>
          <w:t>Правилам</w:t>
        </w:r>
      </w:hyperlink>
      <w:r>
        <w:t xml:space="preserve"> дорожного движения;</w:t>
      </w:r>
    </w:p>
    <w:p w:rsidR="00E238C9" w:rsidRDefault="00E238C9">
      <w:pPr>
        <w:pStyle w:val="ConsPlusNormal"/>
        <w:spacing w:before="220"/>
        <w:ind w:firstLine="540"/>
        <w:jc w:val="both"/>
      </w:pPr>
      <w:r>
        <w:t xml:space="preserve">строительство детских </w:t>
      </w:r>
      <w:proofErr w:type="spellStart"/>
      <w:r>
        <w:t>автогородков</w:t>
      </w:r>
      <w:proofErr w:type="spellEnd"/>
      <w:r>
        <w:t xml:space="preserve"> в городах и населенных пунктах с организацией на их основе базовых учебно-методических центров по изучению детьми основ безопасного участия в дорожном движении;</w:t>
      </w:r>
    </w:p>
    <w:p w:rsidR="00E238C9" w:rsidRDefault="00E238C9">
      <w:pPr>
        <w:pStyle w:val="ConsPlusNormal"/>
        <w:spacing w:before="220"/>
        <w:ind w:firstLine="540"/>
        <w:jc w:val="both"/>
      </w:pPr>
      <w:r>
        <w:t>субсидии на реализацию мероприятий по обеспечению безопасности жизни и здоровья детей в дошкольных образовательных организациях, в том числе оснащение дошкольных образовательных организаций оборудованием, позволяющим в игровой форме формировать навыки безопасного поведения на улично-дорожной сети.</w:t>
      </w:r>
    </w:p>
    <w:p w:rsidR="00E238C9" w:rsidRDefault="00E238C9">
      <w:pPr>
        <w:pStyle w:val="ConsPlusNormal"/>
        <w:jc w:val="both"/>
      </w:pPr>
      <w:r>
        <w:t xml:space="preserve">(в ред. </w:t>
      </w:r>
      <w:hyperlink r:id="rId337"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Основное мероприятие 6.4. Развитие системы оказания помощи пострадавшим в дорожно-транспортных происшествиях</w:t>
      </w:r>
    </w:p>
    <w:p w:rsidR="00E238C9" w:rsidRDefault="00E238C9">
      <w:pPr>
        <w:pStyle w:val="ConsPlusNormal"/>
        <w:spacing w:before="220"/>
        <w:ind w:firstLine="540"/>
        <w:jc w:val="both"/>
      </w:pPr>
      <w:r>
        <w:t xml:space="preserve">Цель мероприятия: сокращение времени прибытия служебного транспорта на место </w:t>
      </w:r>
      <w:r>
        <w:lastRenderedPageBreak/>
        <w:t>дорожно-транспортного происшествия.</w:t>
      </w:r>
    </w:p>
    <w:p w:rsidR="00E238C9" w:rsidRDefault="00E238C9">
      <w:pPr>
        <w:pStyle w:val="ConsPlusNormal"/>
        <w:spacing w:before="220"/>
        <w:ind w:firstLine="540"/>
        <w:jc w:val="both"/>
      </w:pPr>
      <w:r>
        <w:t>Деятельность по данному направлению предусматривает обеспечение оперативности и качества оказания медицинской помощи пострадавшим в дорожно-транспортных происшествиях, обеспечение территориальной доступности медицинских учреждений, повышение уровня координации служб, участвующих в оказании помощи пострадавшим в дорожно-транспортных происшествиях, внедрение новых технологий в сферу оказания первой помощи пострадавшим в дорожно-транспортных происшествиях.</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приобретение аппаратно-программных комплексов ГЛОНАСС, позволяющих с помощью электронной карты местности определить оптимальный маршрут движения патрульного транспорта к месту дорожно-транспортного происшествия;</w:t>
      </w:r>
    </w:p>
    <w:p w:rsidR="00E238C9" w:rsidRDefault="00E238C9">
      <w:pPr>
        <w:pStyle w:val="ConsPlusNormal"/>
        <w:spacing w:before="220"/>
        <w:ind w:firstLine="540"/>
        <w:jc w:val="both"/>
      </w:pPr>
      <w:r>
        <w:t xml:space="preserve">строительство натурной площадки (учебно-тренировочного полигона) в г. Вологде для отработки пожарно-спасательными подразделениями действий по ликвидации последствий ДТП и оказанию первой медицинской помощи в условиях, приближенных </w:t>
      </w:r>
      <w:proofErr w:type="gramStart"/>
      <w:r>
        <w:t>к</w:t>
      </w:r>
      <w:proofErr w:type="gramEnd"/>
      <w:r>
        <w:t xml:space="preserve"> реальным;</w:t>
      </w:r>
    </w:p>
    <w:p w:rsidR="00E238C9" w:rsidRDefault="00E238C9">
      <w:pPr>
        <w:pStyle w:val="ConsPlusNormal"/>
        <w:spacing w:before="220"/>
        <w:ind w:firstLine="540"/>
        <w:jc w:val="both"/>
      </w:pPr>
      <w:r>
        <w:t>приобретение медицинских тренажеров, манекенов, роботов-симуляторов для отработки пожарно-спасательными подразделениями действий по оказанию первой медицинской помощи лицам, пострадавшим в дорожно-транспортных происшествиях;</w:t>
      </w:r>
    </w:p>
    <w:p w:rsidR="00E238C9" w:rsidRDefault="00E238C9">
      <w:pPr>
        <w:pStyle w:val="ConsPlusNormal"/>
        <w:spacing w:before="220"/>
        <w:ind w:firstLine="540"/>
        <w:jc w:val="both"/>
      </w:pPr>
      <w:r>
        <w:t>приобретение комплектов гидравлического аварийно-спасательного инструмента типа "Спрут" для оказания помощи лицам, пострадавшим в дорожно-транспортных происшествиях;</w:t>
      </w:r>
    </w:p>
    <w:p w:rsidR="00E238C9" w:rsidRDefault="00E238C9">
      <w:pPr>
        <w:pStyle w:val="ConsPlusNormal"/>
        <w:spacing w:before="220"/>
        <w:ind w:firstLine="540"/>
        <w:jc w:val="both"/>
      </w:pPr>
      <w:r>
        <w:t>приобретение аварийно-спасательных автомобилей на базе автомобилей УАЗ, "Газель", "Соболь" для оказания помощи лицам, пострадавшим в дорожно-транспортных происшествиях.</w:t>
      </w:r>
    </w:p>
    <w:p w:rsidR="00E238C9" w:rsidRDefault="00E238C9">
      <w:pPr>
        <w:pStyle w:val="ConsPlusNormal"/>
        <w:spacing w:before="220"/>
        <w:ind w:firstLine="540"/>
        <w:jc w:val="both"/>
      </w:pPr>
      <w:r>
        <w:t>Основное мероприятие 6.5. Развитие системы организации движения транспортных средств и пешеходов и повышение безопасности дорожных условий</w:t>
      </w:r>
    </w:p>
    <w:p w:rsidR="00E238C9" w:rsidRDefault="00E238C9">
      <w:pPr>
        <w:pStyle w:val="ConsPlusNormal"/>
        <w:spacing w:before="220"/>
        <w:ind w:firstLine="540"/>
        <w:jc w:val="both"/>
      </w:pPr>
      <w:r>
        <w:t>Цели мероприятия - повышение пропускной способности улично-дорожной сети, повышение безопасности дорожного движения транспортных средств и пешеходов.</w:t>
      </w:r>
    </w:p>
    <w:p w:rsidR="00E238C9" w:rsidRDefault="00E238C9">
      <w:pPr>
        <w:pStyle w:val="ConsPlusNormal"/>
        <w:spacing w:before="220"/>
        <w:ind w:firstLine="540"/>
        <w:jc w:val="both"/>
      </w:pPr>
      <w:r>
        <w:t>Деятельность по данному направлению предусматривает проведение мероприятий по обеспечению безопасного участия пешеходов в дорожном движении, устранению и профилактике возникновения опасных участков дорожного движения, пробок и заторов, организации транспортного планирования с целью обеспечения безопасного и эффективного трафика, развитие интеллектуальных транспортных систем, обеспечение пассивной и послеаварийной безопасности дорог и дорожной инфраструктуры.</w:t>
      </w:r>
    </w:p>
    <w:p w:rsidR="00E238C9" w:rsidRDefault="00E238C9">
      <w:pPr>
        <w:pStyle w:val="ConsPlusNormal"/>
        <w:spacing w:before="220"/>
        <w:ind w:firstLine="540"/>
        <w:jc w:val="both"/>
      </w:pPr>
      <w:r>
        <w:t xml:space="preserve">Мероприятие реализуется на условиях </w:t>
      </w:r>
      <w:proofErr w:type="spellStart"/>
      <w:r>
        <w:t>софинансирования</w:t>
      </w:r>
      <w:proofErr w:type="spellEnd"/>
      <w:r>
        <w:t xml:space="preserve"> в рамках реализации федеральной целевой </w:t>
      </w:r>
      <w:hyperlink r:id="rId338" w:history="1">
        <w:r>
          <w:rPr>
            <w:color w:val="0000FF"/>
          </w:rPr>
          <w:t>программы</w:t>
        </w:r>
      </w:hyperlink>
      <w:r>
        <w:t xml:space="preserve"> "Повышение безопасности дорожного движения в 2013 - 2020 годах", утвержденной постановлением Правительства Российской Федерации от 3 октября 2013 года N 864, и муниципальных программ по обеспечению законности, правопорядка и общественной безопасности и предусматривает:</w:t>
      </w:r>
    </w:p>
    <w:p w:rsidR="00E238C9" w:rsidRDefault="00E238C9">
      <w:pPr>
        <w:pStyle w:val="ConsPlusNormal"/>
        <w:spacing w:before="220"/>
        <w:ind w:firstLine="540"/>
        <w:jc w:val="both"/>
      </w:pPr>
      <w:r>
        <w:t>обустройство участков улично-дорожной сети городов и населенных пунктов пешеходными ограждениями, в том числе в зоне пешеходных переходов;</w:t>
      </w:r>
    </w:p>
    <w:p w:rsidR="00E238C9" w:rsidRDefault="00E238C9">
      <w:pPr>
        <w:pStyle w:val="ConsPlusNormal"/>
        <w:spacing w:before="220"/>
        <w:ind w:firstLine="540"/>
        <w:jc w:val="both"/>
      </w:pPr>
      <w:proofErr w:type="gramStart"/>
      <w:r>
        <w:t xml:space="preserve">модернизацию нерегулируемых пешеходных переходов, в том числе прилегающих непосредственно к дошкольным образовательным организациям, общеобразовательным организациям и организациям дополнительного образования, средствами освещения, искусственными дорожными неровностями, светофорами Т.7, системами светового оповещения, дорожными знаками с внутренним освещением и светодиодной индикацией, Г-образными </w:t>
      </w:r>
      <w:r>
        <w:lastRenderedPageBreak/>
        <w:t xml:space="preserve">опорами, дорожной разметкой, в том числе с применением штучных форм и цветных дорожных покрытий, </w:t>
      </w:r>
      <w:proofErr w:type="spellStart"/>
      <w:r>
        <w:t>световозвращателями</w:t>
      </w:r>
      <w:proofErr w:type="spellEnd"/>
      <w:r>
        <w:t xml:space="preserve"> и индикаторами, а также устройствами дополнительного</w:t>
      </w:r>
      <w:proofErr w:type="gramEnd"/>
      <w:r>
        <w:t xml:space="preserve"> освещения и другими элементами повышения безопасности дорожного движения;</w:t>
      </w:r>
    </w:p>
    <w:p w:rsidR="00E238C9" w:rsidRDefault="00E238C9">
      <w:pPr>
        <w:pStyle w:val="ConsPlusNormal"/>
        <w:spacing w:before="220"/>
        <w:ind w:firstLine="540"/>
        <w:jc w:val="both"/>
      </w:pPr>
      <w:r>
        <w:t>осуществление закупок товаров, работ, услуг по модернизации (реконструкции) светофорных объектов, а также их капитальному ремонту;</w:t>
      </w:r>
    </w:p>
    <w:p w:rsidR="00E238C9" w:rsidRDefault="00E238C9">
      <w:pPr>
        <w:pStyle w:val="ConsPlusNormal"/>
        <w:jc w:val="both"/>
      </w:pPr>
      <w:r>
        <w:t xml:space="preserve">(в ред. </w:t>
      </w:r>
      <w:hyperlink r:id="rId339"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строительство надземных (подземных) пешеходных переходов;</w:t>
      </w:r>
    </w:p>
    <w:p w:rsidR="00E238C9" w:rsidRDefault="00E238C9">
      <w:pPr>
        <w:pStyle w:val="ConsPlusNormal"/>
        <w:spacing w:before="220"/>
        <w:ind w:firstLine="540"/>
        <w:jc w:val="both"/>
      </w:pPr>
      <w:r>
        <w:t>создание систем маршрутного ориентирования (установку дорожных знаков).</w:t>
      </w:r>
    </w:p>
    <w:p w:rsidR="00E238C9" w:rsidRDefault="00E238C9">
      <w:pPr>
        <w:pStyle w:val="ConsPlusNormal"/>
        <w:spacing w:before="220"/>
        <w:ind w:firstLine="540"/>
        <w:jc w:val="both"/>
      </w:pPr>
      <w:r>
        <w:t>Основное мероприятие 6.6. Реализация регионального проекта "Безопасность дорожного движения"</w:t>
      </w:r>
    </w:p>
    <w:p w:rsidR="00E238C9" w:rsidRDefault="00E238C9">
      <w:pPr>
        <w:pStyle w:val="ConsPlusNormal"/>
        <w:jc w:val="both"/>
      </w:pPr>
      <w:r>
        <w:t xml:space="preserve">(абзац введен </w:t>
      </w:r>
      <w:hyperlink r:id="rId340"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Цель мероприятия: обеспечение условий для снижения смертности в результате дорожно-транспортных происшествий.</w:t>
      </w:r>
    </w:p>
    <w:p w:rsidR="00E238C9" w:rsidRDefault="00E238C9">
      <w:pPr>
        <w:pStyle w:val="ConsPlusNormal"/>
        <w:jc w:val="both"/>
      </w:pPr>
      <w:r>
        <w:t xml:space="preserve">(абзац введен </w:t>
      </w:r>
      <w:hyperlink r:id="rId341"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 xml:space="preserve">Деятельность по данному направлению предусматривает повышение эффективности работы по выявлению водителей, управляющих транспортными средствами в состоянии наркотического, психотропного и иного вида опьянения; обеспечение сокращения периода времени до оказания медицинской помощи пострадавшим в дорожно-транспортных происшествиях; организацию проведения системной работы с использованием ресурсов детско-юношеских объединений различных форм, в том числе посредством проведения слетов, конкурсов, викторин, смотров, соревнований по различным вопросам безопасности движения; осуществление на базе образовательных организаций просвещения </w:t>
      </w:r>
      <w:proofErr w:type="gramStart"/>
      <w:r>
        <w:t>родителей</w:t>
      </w:r>
      <w:proofErr w:type="gramEnd"/>
      <w:r>
        <w:t xml:space="preserve"> по вопросам использования детских удерживающих устройств, </w:t>
      </w:r>
      <w:proofErr w:type="spellStart"/>
      <w:r>
        <w:t>световозвращающих</w:t>
      </w:r>
      <w:proofErr w:type="spellEnd"/>
      <w:r>
        <w:t xml:space="preserve"> элементов, планирования безопасных пешеходных маршрутов, правил (особенностей) передвижения детей на велосипедах, самокатах, </w:t>
      </w:r>
      <w:proofErr w:type="spellStart"/>
      <w:r>
        <w:t>гироскутерах</w:t>
      </w:r>
      <w:proofErr w:type="spellEnd"/>
      <w:r>
        <w:t xml:space="preserve"> и других современных средствах передвижения, создание родительских объединений и их вовлечение в мероприятия по профилактике детского дорожно-транспортного травматизма.</w:t>
      </w:r>
    </w:p>
    <w:p w:rsidR="00E238C9" w:rsidRDefault="00E238C9">
      <w:pPr>
        <w:pStyle w:val="ConsPlusNormal"/>
        <w:jc w:val="both"/>
      </w:pPr>
      <w:r>
        <w:t xml:space="preserve">(абзац введен </w:t>
      </w:r>
      <w:hyperlink r:id="rId342"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jc w:val="both"/>
      </w:pPr>
      <w:r>
        <w:t xml:space="preserve">(абзац введен </w:t>
      </w:r>
      <w:hyperlink r:id="rId343"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приобретение в районные медицинские учреждения хроматографов для выявления состояния опьянения в результате употребления наркотических средств, психотропных или иных вызывающих опьянение веще</w:t>
      </w:r>
      <w:proofErr w:type="gramStart"/>
      <w:r>
        <w:t>ств дл</w:t>
      </w:r>
      <w:proofErr w:type="gramEnd"/>
      <w:r>
        <w:t>я повышения эффективности работы по выявлению водителей, управляющих транспортными средствами в состоянии наркотического, психотропного и иного вида опьянения;</w:t>
      </w:r>
    </w:p>
    <w:p w:rsidR="00E238C9" w:rsidRDefault="00E238C9">
      <w:pPr>
        <w:pStyle w:val="ConsPlusNormal"/>
        <w:jc w:val="both"/>
      </w:pPr>
      <w:r>
        <w:t xml:space="preserve">(абзац введен </w:t>
      </w:r>
      <w:hyperlink r:id="rId344"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оснащение медицинских организаций автомобилями скорой медицинской помощи класса "C" для оказания скорой медицинской помощи пациентам, пострадавшим при дорожно-транспортных происшествиях, в целях обеспечения сокращения периода времени до оказания медицинской помощи пострадавшим в дорожно-транспортных происшествиях;</w:t>
      </w:r>
    </w:p>
    <w:p w:rsidR="00E238C9" w:rsidRDefault="00E238C9">
      <w:pPr>
        <w:pStyle w:val="ConsPlusNormal"/>
        <w:jc w:val="both"/>
      </w:pPr>
      <w:r>
        <w:t xml:space="preserve">(абзац введен </w:t>
      </w:r>
      <w:hyperlink r:id="rId345"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proofErr w:type="gramStart"/>
      <w:r>
        <w:t xml:space="preserve">создание условий для вовлечения детей и молодежи в деятельность по профилактике дорожно-транспортного травматизма, включая развитие детско-юношеских автошкол, отрядов юных инспекторов движения и прочее в целях организации проведения системной работы с использованием ресурсов детско-юношеских объединений различных форм, в том числе посредством проведения слетов, конкурсов, викторин, смотров, соревнований по различным </w:t>
      </w:r>
      <w:r>
        <w:lastRenderedPageBreak/>
        <w:t>вопросам безопасности движения;</w:t>
      </w:r>
      <w:proofErr w:type="gramEnd"/>
    </w:p>
    <w:p w:rsidR="00E238C9" w:rsidRDefault="00E238C9">
      <w:pPr>
        <w:pStyle w:val="ConsPlusNormal"/>
        <w:jc w:val="both"/>
      </w:pPr>
      <w:r>
        <w:t xml:space="preserve">(абзац введен </w:t>
      </w:r>
      <w:hyperlink r:id="rId346"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приобретение технических средств обучения, наглядных учебных и методических материалов для организаций, осуществляющих обучение детей, работу по профилактике детского дорожно-транспортного травматизма;</w:t>
      </w:r>
    </w:p>
    <w:p w:rsidR="00E238C9" w:rsidRDefault="00E238C9">
      <w:pPr>
        <w:pStyle w:val="ConsPlusNormal"/>
        <w:jc w:val="both"/>
      </w:pPr>
      <w:r>
        <w:t xml:space="preserve">(абзац введен </w:t>
      </w:r>
      <w:hyperlink r:id="rId347"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организация системной работы с родителями по обучению детей основам правил дорожного движения и привитию им навыков безопасного поведения на дорогах, обеспечению безопасности детей при перевозках в транспортных средствах.</w:t>
      </w:r>
    </w:p>
    <w:p w:rsidR="00E238C9" w:rsidRDefault="00E238C9">
      <w:pPr>
        <w:pStyle w:val="ConsPlusNormal"/>
        <w:jc w:val="both"/>
      </w:pPr>
      <w:r>
        <w:t xml:space="preserve">(абзац введен </w:t>
      </w:r>
      <w:hyperlink r:id="rId348" w:history="1">
        <w:r>
          <w:rPr>
            <w:color w:val="0000FF"/>
          </w:rPr>
          <w:t>постановлением</w:t>
        </w:r>
      </w:hyperlink>
      <w:r>
        <w:t xml:space="preserve"> Правительства Вологодской области от 23.12.2019 N 1281)</w:t>
      </w:r>
    </w:p>
    <w:p w:rsidR="00E238C9" w:rsidRDefault="00E238C9">
      <w:pPr>
        <w:pStyle w:val="ConsPlusNormal"/>
        <w:spacing w:before="220"/>
        <w:ind w:firstLine="540"/>
        <w:jc w:val="both"/>
      </w:pPr>
      <w:r>
        <w:t>Основное мероприятие 6.7. Реализация регионального проекта "Общесистемные меры развития дорожного хозяйства"</w:t>
      </w:r>
    </w:p>
    <w:p w:rsidR="00E238C9" w:rsidRDefault="00E238C9">
      <w:pPr>
        <w:pStyle w:val="ConsPlusNormal"/>
        <w:jc w:val="both"/>
      </w:pPr>
      <w:r>
        <w:t xml:space="preserve">(абзац введен </w:t>
      </w:r>
      <w:hyperlink r:id="rId349"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Цель мероприятия: внедрение автоматизированных технологий </w:t>
      </w:r>
      <w:proofErr w:type="gramStart"/>
      <w:r>
        <w:t>контроля за</w:t>
      </w:r>
      <w:proofErr w:type="gramEnd"/>
      <w:r>
        <w:t xml:space="preserve"> соблюдением правил дорожного движения.</w:t>
      </w:r>
    </w:p>
    <w:p w:rsidR="00E238C9" w:rsidRDefault="00E238C9">
      <w:pPr>
        <w:pStyle w:val="ConsPlusNormal"/>
        <w:jc w:val="both"/>
      </w:pPr>
      <w:r>
        <w:t xml:space="preserve">(абзац введен </w:t>
      </w:r>
      <w:hyperlink r:id="rId350"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jc w:val="both"/>
      </w:pPr>
      <w:r>
        <w:t xml:space="preserve">(абзац введен </w:t>
      </w:r>
      <w:hyperlink r:id="rId351"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r>
        <w:t>приобретение, установка и пусконаладочные работы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w:t>
      </w:r>
    </w:p>
    <w:p w:rsidR="00E238C9" w:rsidRDefault="00E238C9">
      <w:pPr>
        <w:pStyle w:val="ConsPlusNormal"/>
        <w:jc w:val="both"/>
      </w:pPr>
      <w:r>
        <w:t xml:space="preserve">(абзац введен </w:t>
      </w:r>
      <w:hyperlink r:id="rId352"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proofErr w:type="gramStart"/>
      <w:r>
        <w:t>Перечень материально-технических ресурсов, приобретаемых за счет средств федерального бюджета в рамках реализации мероприятий федеральной целевой программы "Повышение безопасности дорожного движения в 2013 - 2020 годах", ежегодно формируется Комитетом гражданской защиты и социальной безопасности области по согласованию с Госавтоинспекцией области на основе предложений органов местного самоуправления области и включается в сводную бюджетную заявку Вологодской области.</w:t>
      </w:r>
      <w:proofErr w:type="gramEnd"/>
    </w:p>
    <w:p w:rsidR="00E238C9" w:rsidRDefault="00E238C9">
      <w:pPr>
        <w:pStyle w:val="ConsPlusNormal"/>
        <w:spacing w:before="220"/>
        <w:ind w:firstLine="540"/>
        <w:jc w:val="both"/>
      </w:pPr>
      <w:r>
        <w:t>Сводная бюджетная заявка ежегодно направляется в ФКУ "Дирекция Программы ПБДД" за подписью заместителя Губернатора области. Приложения к сводной бюджетной заявке предоставляются за подписью лиц, ответственных за реализацию федеральной целевой программы "Повышение безопасности дорожного движения в 2013 - 2020 годах", руководителей ведомств по принадлежности мероприятий, указанных в приложениях к сводной бюджетной заявке.</w:t>
      </w:r>
    </w:p>
    <w:p w:rsidR="00E238C9" w:rsidRDefault="00E238C9">
      <w:pPr>
        <w:pStyle w:val="ConsPlusNormal"/>
        <w:spacing w:before="220"/>
        <w:ind w:firstLine="540"/>
        <w:jc w:val="both"/>
      </w:pPr>
      <w:proofErr w:type="gramStart"/>
      <w:r>
        <w:t>Кроме этого, для достижения целей и задач подпрограммы 6 обеспечиваются деятельность областной комиссии по обеспечению безопасности дорожного движения и контроль реализации ее решений, а также совместно с Госавтоинспекцией области разрабатываются и реализуются планы мероприятий по предупреждению аварийности на автодорогах Вологодской области, исполнителями которых являются заинтересованные органы исполнительной государственной власти области, территориальные органы федеральных органов исполнительной власти, органы местного самоуправления области</w:t>
      </w:r>
      <w:proofErr w:type="gramEnd"/>
      <w:r>
        <w:t>, организации и общественные объединения.</w:t>
      </w:r>
    </w:p>
    <w:p w:rsidR="00E238C9" w:rsidRDefault="00E238C9">
      <w:pPr>
        <w:pStyle w:val="ConsPlusNormal"/>
        <w:jc w:val="both"/>
      </w:pPr>
      <w:r>
        <w:t xml:space="preserve">(в ред. </w:t>
      </w:r>
      <w:hyperlink r:id="rId353" w:history="1">
        <w:r>
          <w:rPr>
            <w:color w:val="0000FF"/>
          </w:rPr>
          <w:t>постановления</w:t>
        </w:r>
      </w:hyperlink>
      <w:r>
        <w:t xml:space="preserve"> Правительства Вологодской области от 03.09.2018 N 798)</w:t>
      </w:r>
    </w:p>
    <w:p w:rsidR="00E238C9" w:rsidRDefault="00E238C9">
      <w:pPr>
        <w:pStyle w:val="ConsPlusNormal"/>
        <w:spacing w:before="220"/>
        <w:ind w:firstLine="540"/>
        <w:jc w:val="both"/>
      </w:pPr>
      <w:hyperlink w:anchor="P8525" w:history="1">
        <w:r>
          <w:rPr>
            <w:color w:val="0000FF"/>
          </w:rPr>
          <w:t>Перечень</w:t>
        </w:r>
      </w:hyperlink>
      <w:r>
        <w:t xml:space="preserve"> основных мероприятий подпрограммы 6 Государственной программы приведен в приложении 3 к подпрограмме 6.</w:t>
      </w:r>
    </w:p>
    <w:p w:rsidR="00E238C9" w:rsidRDefault="00E238C9">
      <w:pPr>
        <w:pStyle w:val="ConsPlusNormal"/>
        <w:spacing w:before="220"/>
        <w:ind w:firstLine="540"/>
        <w:jc w:val="both"/>
      </w:pPr>
      <w:hyperlink w:anchor="P8642" w:history="1">
        <w:r>
          <w:rPr>
            <w:color w:val="0000FF"/>
          </w:rPr>
          <w:t>Перечень</w:t>
        </w:r>
      </w:hyperlink>
      <w:r>
        <w:t xml:space="preserve"> отдельных мероприятий подпрограммы 6, планируемых к реализации на условиях </w:t>
      </w:r>
      <w:proofErr w:type="spellStart"/>
      <w:r>
        <w:lastRenderedPageBreak/>
        <w:t>софинансирования</w:t>
      </w:r>
      <w:proofErr w:type="spellEnd"/>
      <w:r>
        <w:t xml:space="preserve"> в рамках федеральной целевой программы "Повышение безопасности дорожного движения в 2013 - 2020 годах", приведен в приложении 4 к подпрограмме 6.</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6 за счет средств областного бюджета</w:t>
      </w:r>
    </w:p>
    <w:p w:rsidR="00E238C9" w:rsidRDefault="00E238C9">
      <w:pPr>
        <w:pStyle w:val="ConsPlusNormal"/>
        <w:jc w:val="center"/>
      </w:pPr>
      <w:proofErr w:type="gramStart"/>
      <w:r>
        <w:t xml:space="preserve">(в ред. </w:t>
      </w:r>
      <w:hyperlink r:id="rId354"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04.03.2019 N 221)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6 за счет средств областного бюджета (собственные доходы) составляет 109244.2 тыс. рублей, в том числе:</w:t>
      </w:r>
    </w:p>
    <w:p w:rsidR="00E238C9" w:rsidRDefault="00E238C9">
      <w:pPr>
        <w:pStyle w:val="ConsPlusNormal"/>
        <w:jc w:val="both"/>
      </w:pPr>
      <w:r>
        <w:t xml:space="preserve">(в ред. </w:t>
      </w:r>
      <w:hyperlink r:id="rId355"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2017 год - 11072.1 тыс. рублей;</w:t>
      </w:r>
    </w:p>
    <w:p w:rsidR="00E238C9" w:rsidRDefault="00E238C9">
      <w:pPr>
        <w:pStyle w:val="ConsPlusNormal"/>
        <w:jc w:val="both"/>
      </w:pPr>
      <w:r>
        <w:t xml:space="preserve">(в ред. </w:t>
      </w:r>
      <w:hyperlink r:id="rId356"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2018 год - 19658.5 тыс. рублей;</w:t>
      </w:r>
    </w:p>
    <w:p w:rsidR="00E238C9" w:rsidRDefault="00E238C9">
      <w:pPr>
        <w:pStyle w:val="ConsPlusNormal"/>
        <w:jc w:val="both"/>
      </w:pPr>
      <w:r>
        <w:t xml:space="preserve">(в ред. </w:t>
      </w:r>
      <w:hyperlink r:id="rId357"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2019 год - 12740.0 тыс. рублей;</w:t>
      </w:r>
    </w:p>
    <w:p w:rsidR="00E238C9" w:rsidRDefault="00E238C9">
      <w:pPr>
        <w:pStyle w:val="ConsPlusNormal"/>
        <w:jc w:val="both"/>
      </w:pPr>
      <w:r>
        <w:t xml:space="preserve">(в ред. </w:t>
      </w:r>
      <w:hyperlink r:id="rId358"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2020 год - 65773.6 тыс. рублей.</w:t>
      </w:r>
    </w:p>
    <w:p w:rsidR="00E238C9" w:rsidRDefault="00E238C9">
      <w:pPr>
        <w:pStyle w:val="ConsPlusNormal"/>
        <w:jc w:val="both"/>
      </w:pPr>
      <w:r>
        <w:t xml:space="preserve">(в ред. </w:t>
      </w:r>
      <w:hyperlink r:id="rId359"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Кроме этого, в рамках федеральной целевой </w:t>
      </w:r>
      <w:hyperlink r:id="rId360" w:history="1">
        <w:r>
          <w:rPr>
            <w:color w:val="0000FF"/>
          </w:rPr>
          <w:t>программы</w:t>
        </w:r>
      </w:hyperlink>
      <w:r>
        <w:t xml:space="preserve"> "Повышение безопасности дорожного движения в 2013 - 2020 годах", утвержденной постановлением Правительства Российской Федерации от 3 октября 2013 года N 864, прогнозируется привлечение материально-технических ресурсов за счет средств федерального бюджета.</w:t>
      </w:r>
    </w:p>
    <w:p w:rsidR="00E238C9" w:rsidRDefault="00E238C9">
      <w:pPr>
        <w:pStyle w:val="ConsPlusNormal"/>
        <w:jc w:val="both"/>
      </w:pPr>
      <w:r>
        <w:t xml:space="preserve">(в ред. </w:t>
      </w:r>
      <w:hyperlink r:id="rId361"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 xml:space="preserve">Финансовое </w:t>
      </w:r>
      <w:hyperlink w:anchor="P8773" w:history="1">
        <w:r>
          <w:rPr>
            <w:color w:val="0000FF"/>
          </w:rPr>
          <w:t>обеспечение</w:t>
        </w:r>
      </w:hyperlink>
      <w:r>
        <w:t xml:space="preserve"> подпрограммы 6 за счет средств областного бюджета представлено в приложении 5 к подпрограмме 6.</w:t>
      </w:r>
    </w:p>
    <w:p w:rsidR="00E238C9" w:rsidRDefault="00E238C9">
      <w:pPr>
        <w:pStyle w:val="ConsPlusNormal"/>
        <w:spacing w:before="220"/>
        <w:ind w:firstLine="540"/>
        <w:jc w:val="both"/>
      </w:pPr>
      <w:r>
        <w:t xml:space="preserve">Прогнозная (справочная) </w:t>
      </w:r>
      <w:hyperlink w:anchor="P9183" w:history="1">
        <w:r>
          <w:rPr>
            <w:color w:val="0000FF"/>
          </w:rPr>
          <w:t>оценка</w:t>
        </w:r>
      </w:hyperlink>
      <w:r>
        <w:t xml:space="preserve"> расходов федерального бюджета на реализацию целей подпрограммы 6 приведена в приложении 6 к подпрограмме 6.</w:t>
      </w:r>
    </w:p>
    <w:p w:rsidR="00E238C9" w:rsidRDefault="00E238C9">
      <w:pPr>
        <w:pStyle w:val="ConsPlusNormal"/>
        <w:spacing w:before="220"/>
        <w:ind w:firstLine="540"/>
        <w:jc w:val="both"/>
      </w:pPr>
      <w:r>
        <w:t>Кроме этого, для достижения целей и задач подпрограммы 6 реализуются мероприятия, предусмотренные другими государственными программами области.</w:t>
      </w:r>
    </w:p>
    <w:p w:rsidR="00E238C9" w:rsidRDefault="00E238C9">
      <w:pPr>
        <w:pStyle w:val="ConsPlusNormal"/>
        <w:spacing w:before="220"/>
        <w:ind w:firstLine="540"/>
        <w:jc w:val="both"/>
      </w:pPr>
      <w:r>
        <w:t>Объем финансовых сре</w:t>
      </w:r>
      <w:proofErr w:type="gramStart"/>
      <w:r>
        <w:t>дств др</w:t>
      </w:r>
      <w:proofErr w:type="gramEnd"/>
      <w:r>
        <w:t>угих государственных программ области, привлекаемых для достижения целей и задач подпрограммы 6, составляет 1420.0 тыс. рублей, в том числе по годам реализации:</w:t>
      </w:r>
    </w:p>
    <w:p w:rsidR="00E238C9" w:rsidRDefault="00E238C9">
      <w:pPr>
        <w:pStyle w:val="ConsPlusNormal"/>
        <w:spacing w:before="220"/>
        <w:ind w:firstLine="540"/>
        <w:jc w:val="both"/>
      </w:pPr>
      <w:r>
        <w:t>2017 год - 700.0 тыс. рублей,</w:t>
      </w:r>
    </w:p>
    <w:p w:rsidR="00E238C9" w:rsidRDefault="00E238C9">
      <w:pPr>
        <w:pStyle w:val="ConsPlusNormal"/>
        <w:spacing w:before="220"/>
        <w:ind w:firstLine="540"/>
        <w:jc w:val="both"/>
      </w:pPr>
      <w:r>
        <w:t>2018 год - 360.0 тыс. рублей,</w:t>
      </w:r>
    </w:p>
    <w:p w:rsidR="00E238C9" w:rsidRDefault="00E238C9">
      <w:pPr>
        <w:pStyle w:val="ConsPlusNormal"/>
        <w:spacing w:before="220"/>
        <w:ind w:firstLine="540"/>
        <w:jc w:val="both"/>
      </w:pPr>
      <w:r>
        <w:t>2019 год - 360.0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средств областного бюджета (собственные доходы) - 1420.0 тыс. рублей, в том числе по годам реализации:</w:t>
      </w:r>
    </w:p>
    <w:p w:rsidR="00E238C9" w:rsidRDefault="00E238C9">
      <w:pPr>
        <w:pStyle w:val="ConsPlusNormal"/>
        <w:spacing w:before="220"/>
        <w:ind w:firstLine="540"/>
        <w:jc w:val="both"/>
      </w:pPr>
      <w:r>
        <w:t>2017 год - 700.0 тыс. рублей;</w:t>
      </w:r>
    </w:p>
    <w:p w:rsidR="00E238C9" w:rsidRDefault="00E238C9">
      <w:pPr>
        <w:pStyle w:val="ConsPlusNormal"/>
        <w:spacing w:before="220"/>
        <w:ind w:firstLine="540"/>
        <w:jc w:val="both"/>
      </w:pPr>
      <w:r>
        <w:t>2018 год - 360.0 тыс. рублей,</w:t>
      </w:r>
    </w:p>
    <w:p w:rsidR="00E238C9" w:rsidRDefault="00E238C9">
      <w:pPr>
        <w:pStyle w:val="ConsPlusNormal"/>
        <w:spacing w:before="220"/>
        <w:ind w:firstLine="540"/>
        <w:jc w:val="both"/>
      </w:pPr>
      <w:r>
        <w:lastRenderedPageBreak/>
        <w:t>2019 год - 360.0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 xml:space="preserve">по государственной </w:t>
      </w:r>
      <w:hyperlink r:id="rId362" w:history="1">
        <w:r>
          <w:rPr>
            <w:color w:val="0000FF"/>
          </w:rPr>
          <w:t>программе</w:t>
        </w:r>
      </w:hyperlink>
      <w:r>
        <w:t xml:space="preserve"> "Развитие образования Вологодской области на 2013 - 2020 годы", утвержденной постановлением Правительства области от 22 октября 2012 года N 1243, - 1120.0 тыс. рублей, в том числе по годам реализации:</w:t>
      </w:r>
    </w:p>
    <w:p w:rsidR="00E238C9" w:rsidRDefault="00E238C9">
      <w:pPr>
        <w:pStyle w:val="ConsPlusNormal"/>
        <w:spacing w:before="220"/>
        <w:ind w:firstLine="540"/>
        <w:jc w:val="both"/>
      </w:pPr>
      <w:r>
        <w:t>2017 год - 400.0 тыс. рублей;</w:t>
      </w:r>
    </w:p>
    <w:p w:rsidR="00E238C9" w:rsidRDefault="00E238C9">
      <w:pPr>
        <w:pStyle w:val="ConsPlusNormal"/>
        <w:spacing w:before="220"/>
        <w:ind w:firstLine="540"/>
        <w:jc w:val="both"/>
      </w:pPr>
      <w:r>
        <w:t>2018 год - 360.0 тыс. рублей;</w:t>
      </w:r>
    </w:p>
    <w:p w:rsidR="00E238C9" w:rsidRDefault="00E238C9">
      <w:pPr>
        <w:pStyle w:val="ConsPlusNormal"/>
        <w:spacing w:before="220"/>
        <w:ind w:firstLine="540"/>
        <w:jc w:val="both"/>
      </w:pPr>
      <w:r>
        <w:t>2019 год - 360.0 тыс. рублей;</w:t>
      </w:r>
    </w:p>
    <w:p w:rsidR="00E238C9" w:rsidRDefault="00E238C9">
      <w:pPr>
        <w:pStyle w:val="ConsPlusNormal"/>
        <w:spacing w:before="220"/>
        <w:ind w:firstLine="540"/>
        <w:jc w:val="both"/>
      </w:pPr>
      <w:r>
        <w:t xml:space="preserve">по государственной </w:t>
      </w:r>
      <w:hyperlink r:id="rId363" w:history="1">
        <w:r>
          <w:rPr>
            <w:color w:val="0000FF"/>
          </w:rPr>
          <w:t>программе</w:t>
        </w:r>
      </w:hyperlink>
      <w:r>
        <w:t xml:space="preserve"> "Развитие транспортной системы Вологодской области на 2014 - 2020 годы", утвержденной постановлением Правительства области от 28 октября 2013 года N 1100, - 300 тыс. рублей, в том числе по годам реализации:</w:t>
      </w:r>
    </w:p>
    <w:p w:rsidR="00E238C9" w:rsidRDefault="00E238C9">
      <w:pPr>
        <w:pStyle w:val="ConsPlusNormal"/>
        <w:spacing w:before="220"/>
        <w:ind w:firstLine="540"/>
        <w:jc w:val="both"/>
      </w:pPr>
      <w:r>
        <w:t>2017 год - 300 тыс. рублей.</w:t>
      </w:r>
    </w:p>
    <w:p w:rsidR="00E238C9" w:rsidRDefault="00E238C9">
      <w:pPr>
        <w:pStyle w:val="ConsPlusNormal"/>
        <w:jc w:val="both"/>
      </w:pPr>
    </w:p>
    <w:p w:rsidR="00E238C9" w:rsidRDefault="00E238C9">
      <w:pPr>
        <w:pStyle w:val="ConsPlusTitle"/>
        <w:jc w:val="center"/>
        <w:outlineLvl w:val="2"/>
      </w:pPr>
      <w:r>
        <w:t>5. Мероприятия, реализуемые органами</w:t>
      </w:r>
    </w:p>
    <w:p w:rsidR="00E238C9" w:rsidRDefault="00E238C9">
      <w:pPr>
        <w:pStyle w:val="ConsPlusTitle"/>
        <w:jc w:val="center"/>
      </w:pPr>
      <w:r>
        <w:t>местного самоуправления области</w:t>
      </w:r>
    </w:p>
    <w:p w:rsidR="00E238C9" w:rsidRDefault="00E238C9">
      <w:pPr>
        <w:pStyle w:val="ConsPlusNormal"/>
        <w:jc w:val="center"/>
      </w:pPr>
      <w:proofErr w:type="gramStart"/>
      <w:r>
        <w:t xml:space="preserve">(в ред. </w:t>
      </w:r>
      <w:hyperlink r:id="rId364"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12.03.2018 N 208)</w:t>
      </w:r>
    </w:p>
    <w:p w:rsidR="00E238C9" w:rsidRDefault="00E238C9">
      <w:pPr>
        <w:pStyle w:val="ConsPlusNormal"/>
        <w:jc w:val="both"/>
      </w:pPr>
    </w:p>
    <w:p w:rsidR="00E238C9" w:rsidRDefault="00E238C9">
      <w:pPr>
        <w:pStyle w:val="ConsPlusNormal"/>
        <w:ind w:firstLine="540"/>
        <w:jc w:val="both"/>
      </w:pPr>
      <w:r>
        <w:t xml:space="preserve">Органы местного самоуправления области участвуют в реализации основного мероприятия 6.2 подпрограммы 6 путем финансирования мероприятий по приобретению и распространению </w:t>
      </w:r>
      <w:proofErr w:type="spellStart"/>
      <w:r>
        <w:t>световозвращающих</w:t>
      </w:r>
      <w:proofErr w:type="spellEnd"/>
      <w:r>
        <w:t xml:space="preserve"> приспособлений в среде дошкольников и учащихся младших классов образовательных организаций.</w:t>
      </w:r>
    </w:p>
    <w:p w:rsidR="00E238C9" w:rsidRDefault="00E238C9">
      <w:pPr>
        <w:pStyle w:val="ConsPlusNormal"/>
        <w:spacing w:before="220"/>
        <w:ind w:firstLine="540"/>
        <w:jc w:val="both"/>
      </w:pPr>
      <w:r>
        <w:t xml:space="preserve">Для этого органам местного самоуправления предоставляются субсидии в соответствии с </w:t>
      </w:r>
      <w:hyperlink w:anchor="P9244" w:history="1">
        <w:r>
          <w:rPr>
            <w:color w:val="0000FF"/>
          </w:rPr>
          <w:t>Правилами</w:t>
        </w:r>
      </w:hyperlink>
      <w:r>
        <w:t xml:space="preserve"> предоставления и распределения субсидий бюджетам муниципальных районов (городских округов) на реализацию мероприятий по обеспечению безопасности жизни и здоровья детей, обучающихся в общеобразовательных организациях области (приложение 7 к подпрограмме 6).</w:t>
      </w:r>
    </w:p>
    <w:p w:rsidR="00E238C9" w:rsidRDefault="00E238C9">
      <w:pPr>
        <w:pStyle w:val="ConsPlusNormal"/>
        <w:jc w:val="both"/>
      </w:pPr>
      <w:r>
        <w:t xml:space="preserve">(в ред. </w:t>
      </w:r>
      <w:hyperlink r:id="rId365" w:history="1">
        <w:r>
          <w:rPr>
            <w:color w:val="0000FF"/>
          </w:rPr>
          <w:t>постановления</w:t>
        </w:r>
      </w:hyperlink>
      <w:r>
        <w:t xml:space="preserve"> Правительства Вологодской области от 03.02.2020 N 83)</w:t>
      </w:r>
    </w:p>
    <w:p w:rsidR="00E238C9" w:rsidRDefault="00E238C9">
      <w:pPr>
        <w:pStyle w:val="ConsPlusNormal"/>
        <w:spacing w:before="220"/>
        <w:ind w:firstLine="540"/>
        <w:jc w:val="both"/>
      </w:pPr>
      <w:r>
        <w:t>Органы местного самоуправления области участвуют в реализации основного мероприятия 6.3 подпрограммы 6 путем финансирования мероприятий по оснащению дошкольных образовательных организаций оборудованием, позволяющим в игровой форме формировать навыки безопасного поведения на улично-дорожной сети.</w:t>
      </w:r>
    </w:p>
    <w:p w:rsidR="00E238C9" w:rsidRDefault="00E238C9">
      <w:pPr>
        <w:pStyle w:val="ConsPlusNormal"/>
        <w:spacing w:before="220"/>
        <w:ind w:firstLine="540"/>
        <w:jc w:val="both"/>
      </w:pPr>
      <w:r>
        <w:t xml:space="preserve">Для этого органам местного самоуправления предоставляются субсидии в соответствии с </w:t>
      </w:r>
      <w:hyperlink w:anchor="P9496" w:history="1">
        <w:r>
          <w:rPr>
            <w:color w:val="0000FF"/>
          </w:rPr>
          <w:t>правилами</w:t>
        </w:r>
      </w:hyperlink>
      <w:r>
        <w:t xml:space="preserve"> предоставления и распределения субсидий бюджетам муниципальных районов (городских округов) на реализацию мероприятий по обеспечению безопасности жизни и здоровья детей в дошкольных образовательных организациях (приложение 8 к подпрограмме 6).</w:t>
      </w:r>
    </w:p>
    <w:p w:rsidR="00E238C9" w:rsidRDefault="00E238C9">
      <w:pPr>
        <w:pStyle w:val="ConsPlusNormal"/>
        <w:jc w:val="both"/>
      </w:pPr>
      <w:r>
        <w:t xml:space="preserve">(в ред. </w:t>
      </w:r>
      <w:hyperlink r:id="rId366" w:history="1">
        <w:r>
          <w:rPr>
            <w:color w:val="0000FF"/>
          </w:rPr>
          <w:t>постановления</w:t>
        </w:r>
      </w:hyperlink>
      <w:r>
        <w:t xml:space="preserve"> Правительства Вологодской области от 03.02.2020 N 83)</w:t>
      </w:r>
    </w:p>
    <w:p w:rsidR="00E238C9" w:rsidRDefault="00E238C9">
      <w:pPr>
        <w:pStyle w:val="ConsPlusNormal"/>
        <w:spacing w:before="220"/>
        <w:ind w:firstLine="540"/>
        <w:jc w:val="both"/>
      </w:pPr>
      <w:r>
        <w:t>Органы местного самоуправления области участвуют в реализации основного мероприятия 6.5 подпрограммы 6 путем финансирования мероприятий по развитию системы организации движения транспортных средств и пешеходов и повышению безопасности дорожных условий в рамках реализуемых полномочий.</w:t>
      </w:r>
    </w:p>
    <w:p w:rsidR="00E238C9" w:rsidRDefault="00E238C9">
      <w:pPr>
        <w:pStyle w:val="ConsPlusNormal"/>
        <w:spacing w:before="220"/>
        <w:ind w:firstLine="540"/>
        <w:jc w:val="both"/>
      </w:pPr>
      <w:r>
        <w:t xml:space="preserve">В целях эффективной реализации мероприятий подпрограммы 6 определены следующие меры по координации деятельности органов местного самоуправления: взаимное информирование о принимаемых нормативных правовых актах, проведение Комитетом </w:t>
      </w:r>
      <w:r>
        <w:lastRenderedPageBreak/>
        <w:t>гражданской защиты и социальной безопасности области, Департаментом образования области и Департаментом дорожного хозяйства и транспорта области консультаций по реализации подпрограммы 6.</w:t>
      </w:r>
    </w:p>
    <w:p w:rsidR="00E238C9" w:rsidRDefault="00E238C9">
      <w:pPr>
        <w:pStyle w:val="ConsPlusNormal"/>
        <w:spacing w:before="220"/>
        <w:ind w:firstLine="540"/>
        <w:jc w:val="both"/>
      </w:pPr>
      <w:proofErr w:type="gramStart"/>
      <w:r>
        <w:t xml:space="preserve">Взаимодействие органов местного самоуправления области с органами исполнительной государственной власти области и федеральными органами исполнительной власти при реализации мероприятий в области безопасности дорожного движения осуществляется в соответствии с </w:t>
      </w:r>
      <w:hyperlink r:id="rId367" w:history="1">
        <w:r>
          <w:rPr>
            <w:color w:val="0000FF"/>
          </w:rPr>
          <w:t>разделом V</w:t>
        </w:r>
      </w:hyperlink>
      <w:r>
        <w:t xml:space="preserve"> федеральной целевой программы "Повышение безопасности дорожного движения в 2013 - 2020 годах", утвержденной постановлением Правительства Российской Федерации от 3 октября 2013 года N 864.</w:t>
      </w:r>
      <w:proofErr w:type="gramEnd"/>
    </w:p>
    <w:p w:rsidR="00E238C9" w:rsidRDefault="00E238C9">
      <w:pPr>
        <w:pStyle w:val="ConsPlusNormal"/>
        <w:jc w:val="both"/>
      </w:pPr>
    </w:p>
    <w:p w:rsidR="00E238C9" w:rsidRDefault="00E238C9">
      <w:pPr>
        <w:pStyle w:val="ConsPlusTitle"/>
        <w:jc w:val="center"/>
        <w:outlineLvl w:val="2"/>
      </w:pPr>
      <w:r>
        <w:t xml:space="preserve">6. Информация об участии </w:t>
      </w:r>
      <w:proofErr w:type="gramStart"/>
      <w:r>
        <w:t>физических</w:t>
      </w:r>
      <w:proofErr w:type="gramEnd"/>
    </w:p>
    <w:p w:rsidR="00E238C9" w:rsidRDefault="00E238C9">
      <w:pPr>
        <w:pStyle w:val="ConsPlusTitle"/>
        <w:jc w:val="center"/>
      </w:pPr>
      <w:r>
        <w:t>и юридических лиц в реализации подпрограммы 6</w:t>
      </w:r>
    </w:p>
    <w:p w:rsidR="00E238C9" w:rsidRDefault="00E238C9">
      <w:pPr>
        <w:pStyle w:val="ConsPlusNormal"/>
        <w:jc w:val="center"/>
      </w:pPr>
      <w:proofErr w:type="gramStart"/>
      <w:r>
        <w:t xml:space="preserve">(введен </w:t>
      </w:r>
      <w:hyperlink r:id="rId368" w:history="1">
        <w:r>
          <w:rPr>
            <w:color w:val="0000FF"/>
          </w:rPr>
          <w:t>постановлением</w:t>
        </w:r>
      </w:hyperlink>
      <w:r>
        <w:t xml:space="preserve"> Правительства Вологодской области</w:t>
      </w:r>
      <w:proofErr w:type="gramEnd"/>
    </w:p>
    <w:p w:rsidR="00E238C9" w:rsidRDefault="00E238C9">
      <w:pPr>
        <w:pStyle w:val="ConsPlusNormal"/>
        <w:jc w:val="center"/>
      </w:pPr>
      <w:r>
        <w:t>от 18.02.2019 N 140)</w:t>
      </w:r>
    </w:p>
    <w:p w:rsidR="00E238C9" w:rsidRDefault="00E238C9">
      <w:pPr>
        <w:pStyle w:val="ConsPlusNormal"/>
        <w:jc w:val="both"/>
      </w:pPr>
    </w:p>
    <w:p w:rsidR="00E238C9" w:rsidRDefault="00E238C9">
      <w:pPr>
        <w:pStyle w:val="ConsPlusNormal"/>
        <w:ind w:firstLine="540"/>
        <w:jc w:val="both"/>
      </w:pPr>
      <w:proofErr w:type="gramStart"/>
      <w:r>
        <w:t>В рамках подпрограммы 6 обеспечивается взаимодействие органов исполнительной государственной власти области с органами внутренних дел (полицией) и иными правоохранительными органами при проведении мероприятий, предусмотренных подпрограммой 6, в том числе при приобретении движимого имущества, необходимого для проведения мероприятий, предусмотренных подпрограммой 6, а также передачей его в безвозмездное пользование УМВД России по Вологодской области с дальнейшей передачей из областной собственности в федеральную</w:t>
      </w:r>
      <w:proofErr w:type="gramEnd"/>
      <w:r>
        <w:t xml:space="preserve"> собственность.</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81" w:name="P8312"/>
      <w:bookmarkEnd w:id="81"/>
      <w:r>
        <w:t>СВЕДЕНИЯ</w:t>
      </w:r>
    </w:p>
    <w:p w:rsidR="00E238C9" w:rsidRDefault="00E238C9">
      <w:pPr>
        <w:pStyle w:val="ConsPlusTitle"/>
        <w:jc w:val="center"/>
      </w:pPr>
      <w:r>
        <w:t>О ЦЕЛЕВЫХ ПОКАЗАТЕЛЯХ (ИНДИКАТОРАХ) ПОДПРОГРАММЫ 6</w:t>
      </w:r>
    </w:p>
    <w:p w:rsidR="00E238C9" w:rsidRDefault="00E238C9">
      <w:pPr>
        <w:spacing w:after="1"/>
      </w:pPr>
    </w:p>
    <w:p w:rsidR="00E238C9" w:rsidRDefault="00E238C9">
      <w:pPr>
        <w:pStyle w:val="ConsPlusNormal"/>
        <w:jc w:val="both"/>
      </w:pPr>
    </w:p>
    <w:p w:rsidR="00011B72" w:rsidRDefault="00011B72" w:rsidP="00011B72">
      <w:pPr>
        <w:jc w:val="center"/>
      </w:pPr>
      <w:proofErr w:type="gramStart"/>
      <w:r>
        <w:t>(в ред. постановления Правительства Вологодской области</w:t>
      </w:r>
      <w:proofErr w:type="gramEnd"/>
    </w:p>
    <w:p w:rsidR="00E238C9" w:rsidRDefault="00011B72" w:rsidP="00011B72">
      <w:pPr>
        <w:jc w:val="center"/>
        <w:sectPr w:rsidR="00E238C9">
          <w:pgSz w:w="11905" w:h="16838"/>
          <w:pgMar w:top="1134" w:right="850" w:bottom="1134" w:left="1701" w:header="0" w:footer="0" w:gutter="0"/>
          <w:cols w:space="720"/>
        </w:sectPr>
      </w:pPr>
      <w:r>
        <w:t>от 19.08.2019 N 788)</w:t>
      </w:r>
    </w:p>
    <w:tbl>
      <w:tblPr>
        <w:tblW w:w="15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040"/>
        <w:gridCol w:w="2410"/>
        <w:gridCol w:w="1134"/>
        <w:gridCol w:w="1134"/>
        <w:gridCol w:w="850"/>
        <w:gridCol w:w="907"/>
        <w:gridCol w:w="907"/>
        <w:gridCol w:w="907"/>
        <w:gridCol w:w="907"/>
        <w:gridCol w:w="907"/>
        <w:gridCol w:w="907"/>
        <w:gridCol w:w="907"/>
      </w:tblGrid>
      <w:tr w:rsidR="00E238C9" w:rsidTr="00011B72">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040" w:type="dxa"/>
            <w:vMerge w:val="restart"/>
          </w:tcPr>
          <w:p w:rsidR="00E238C9" w:rsidRDefault="00E238C9">
            <w:pPr>
              <w:pStyle w:val="ConsPlusNormal"/>
            </w:pPr>
            <w:r>
              <w:t>Задачи, направленные на достижение цели</w:t>
            </w:r>
          </w:p>
        </w:tc>
        <w:tc>
          <w:tcPr>
            <w:tcW w:w="2410" w:type="dxa"/>
            <w:vMerge w:val="restart"/>
          </w:tcPr>
          <w:p w:rsidR="00E238C9" w:rsidRDefault="00E238C9">
            <w:pPr>
              <w:pStyle w:val="ConsPlusNormal"/>
            </w:pPr>
            <w:r>
              <w:t>Наименование индикатора (показателя)</w:t>
            </w:r>
          </w:p>
        </w:tc>
        <w:tc>
          <w:tcPr>
            <w:tcW w:w="1134" w:type="dxa"/>
            <w:vMerge w:val="restart"/>
          </w:tcPr>
          <w:p w:rsidR="00E238C9" w:rsidRDefault="00E238C9">
            <w:pPr>
              <w:pStyle w:val="ConsPlusNormal"/>
              <w:jc w:val="center"/>
            </w:pPr>
            <w:r>
              <w:t>Ед. измерения</w:t>
            </w:r>
          </w:p>
        </w:tc>
        <w:tc>
          <w:tcPr>
            <w:tcW w:w="8333" w:type="dxa"/>
            <w:gridSpan w:val="9"/>
          </w:tcPr>
          <w:p w:rsidR="00E238C9" w:rsidRDefault="00E238C9">
            <w:pPr>
              <w:pStyle w:val="ConsPlusNormal"/>
              <w:jc w:val="center"/>
            </w:pPr>
            <w:r>
              <w:t>Значения показателей</w:t>
            </w:r>
          </w:p>
        </w:tc>
      </w:tr>
      <w:tr w:rsidR="00E238C9" w:rsidTr="00011B72">
        <w:tc>
          <w:tcPr>
            <w:tcW w:w="566" w:type="dxa"/>
            <w:vMerge/>
          </w:tcPr>
          <w:p w:rsidR="00E238C9" w:rsidRDefault="00E238C9"/>
        </w:tc>
        <w:tc>
          <w:tcPr>
            <w:tcW w:w="3040" w:type="dxa"/>
            <w:vMerge/>
          </w:tcPr>
          <w:p w:rsidR="00E238C9" w:rsidRDefault="00E238C9"/>
        </w:tc>
        <w:tc>
          <w:tcPr>
            <w:tcW w:w="2410" w:type="dxa"/>
            <w:vMerge/>
          </w:tcPr>
          <w:p w:rsidR="00E238C9" w:rsidRDefault="00E238C9"/>
        </w:tc>
        <w:tc>
          <w:tcPr>
            <w:tcW w:w="1134" w:type="dxa"/>
            <w:vMerge/>
          </w:tcPr>
          <w:p w:rsidR="00E238C9" w:rsidRDefault="00E238C9"/>
        </w:tc>
        <w:tc>
          <w:tcPr>
            <w:tcW w:w="1134" w:type="dxa"/>
          </w:tcPr>
          <w:p w:rsidR="00E238C9" w:rsidRDefault="00E238C9">
            <w:pPr>
              <w:pStyle w:val="ConsPlusNormal"/>
              <w:jc w:val="center"/>
            </w:pPr>
            <w:r>
              <w:t>отчетное</w:t>
            </w:r>
          </w:p>
        </w:tc>
        <w:tc>
          <w:tcPr>
            <w:tcW w:w="850" w:type="dxa"/>
          </w:tcPr>
          <w:p w:rsidR="00E238C9" w:rsidRDefault="00E238C9">
            <w:pPr>
              <w:pStyle w:val="ConsPlusNormal"/>
              <w:jc w:val="center"/>
            </w:pPr>
            <w:r>
              <w:t>оценочное</w:t>
            </w:r>
          </w:p>
        </w:tc>
        <w:tc>
          <w:tcPr>
            <w:tcW w:w="6349" w:type="dxa"/>
            <w:gridSpan w:val="7"/>
          </w:tcPr>
          <w:p w:rsidR="00E238C9" w:rsidRDefault="00E238C9">
            <w:pPr>
              <w:pStyle w:val="ConsPlusNormal"/>
              <w:jc w:val="center"/>
            </w:pPr>
            <w:r>
              <w:t>плановое</w:t>
            </w:r>
          </w:p>
        </w:tc>
      </w:tr>
      <w:tr w:rsidR="00E238C9" w:rsidTr="00011B72">
        <w:tc>
          <w:tcPr>
            <w:tcW w:w="566" w:type="dxa"/>
            <w:vMerge/>
          </w:tcPr>
          <w:p w:rsidR="00E238C9" w:rsidRDefault="00E238C9"/>
        </w:tc>
        <w:tc>
          <w:tcPr>
            <w:tcW w:w="3040" w:type="dxa"/>
            <w:vMerge/>
          </w:tcPr>
          <w:p w:rsidR="00E238C9" w:rsidRDefault="00E238C9"/>
        </w:tc>
        <w:tc>
          <w:tcPr>
            <w:tcW w:w="2410" w:type="dxa"/>
            <w:vMerge/>
          </w:tcPr>
          <w:p w:rsidR="00E238C9" w:rsidRDefault="00E238C9"/>
        </w:tc>
        <w:tc>
          <w:tcPr>
            <w:tcW w:w="1134" w:type="dxa"/>
            <w:vMerge/>
          </w:tcPr>
          <w:p w:rsidR="00E238C9" w:rsidRDefault="00E238C9"/>
        </w:tc>
        <w:tc>
          <w:tcPr>
            <w:tcW w:w="1134" w:type="dxa"/>
          </w:tcPr>
          <w:p w:rsidR="00E238C9" w:rsidRDefault="00E238C9">
            <w:pPr>
              <w:pStyle w:val="ConsPlusNormal"/>
              <w:jc w:val="center"/>
            </w:pPr>
            <w:r>
              <w:t>2010 год</w:t>
            </w:r>
          </w:p>
        </w:tc>
        <w:tc>
          <w:tcPr>
            <w:tcW w:w="850"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011B72">
        <w:tc>
          <w:tcPr>
            <w:tcW w:w="566" w:type="dxa"/>
          </w:tcPr>
          <w:p w:rsidR="00E238C9" w:rsidRDefault="00E238C9">
            <w:pPr>
              <w:pStyle w:val="ConsPlusNormal"/>
              <w:jc w:val="center"/>
            </w:pPr>
            <w:r>
              <w:t>1</w:t>
            </w:r>
          </w:p>
        </w:tc>
        <w:tc>
          <w:tcPr>
            <w:tcW w:w="3040" w:type="dxa"/>
          </w:tcPr>
          <w:p w:rsidR="00E238C9" w:rsidRDefault="00E238C9">
            <w:pPr>
              <w:pStyle w:val="ConsPlusNormal"/>
              <w:jc w:val="center"/>
            </w:pPr>
            <w:r>
              <w:t>2</w:t>
            </w:r>
          </w:p>
        </w:tc>
        <w:tc>
          <w:tcPr>
            <w:tcW w:w="2410" w:type="dxa"/>
          </w:tcPr>
          <w:p w:rsidR="00E238C9" w:rsidRDefault="00E238C9">
            <w:pPr>
              <w:pStyle w:val="ConsPlusNormal"/>
              <w:jc w:val="center"/>
            </w:pPr>
            <w:r>
              <w:t>3</w:t>
            </w:r>
          </w:p>
        </w:tc>
        <w:tc>
          <w:tcPr>
            <w:tcW w:w="1134"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850"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13</w:t>
            </w:r>
          </w:p>
        </w:tc>
      </w:tr>
      <w:tr w:rsidR="00E238C9" w:rsidTr="00011B72">
        <w:tc>
          <w:tcPr>
            <w:tcW w:w="566" w:type="dxa"/>
            <w:vMerge w:val="restart"/>
          </w:tcPr>
          <w:p w:rsidR="00E238C9" w:rsidRDefault="00E238C9">
            <w:pPr>
              <w:pStyle w:val="ConsPlusNormal"/>
            </w:pPr>
            <w:r>
              <w:t>1.</w:t>
            </w:r>
          </w:p>
        </w:tc>
        <w:tc>
          <w:tcPr>
            <w:tcW w:w="3040" w:type="dxa"/>
            <w:vMerge w:val="restart"/>
          </w:tcPr>
          <w:p w:rsidR="00E238C9" w:rsidRDefault="00E238C9">
            <w:pPr>
              <w:pStyle w:val="ConsPlusNormal"/>
            </w:pPr>
            <w:r>
              <w:t>Предотвращение дорожно-транспортных происшествий, вероятность гибели людей в которых наиболее высока</w:t>
            </w:r>
          </w:p>
        </w:tc>
        <w:tc>
          <w:tcPr>
            <w:tcW w:w="2410" w:type="dxa"/>
          </w:tcPr>
          <w:p w:rsidR="00E238C9" w:rsidRDefault="00E238C9">
            <w:pPr>
              <w:pStyle w:val="ConsPlusNormal"/>
            </w:pPr>
            <w:r>
              <w:t>снижение числа лиц, погибших в дорожно-транспортных происшествиях, по отношению к 2010 году</w:t>
            </w:r>
          </w:p>
        </w:tc>
        <w:tc>
          <w:tcPr>
            <w:tcW w:w="1134"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-5.1</w:t>
            </w:r>
          </w:p>
        </w:tc>
        <w:tc>
          <w:tcPr>
            <w:tcW w:w="907" w:type="dxa"/>
          </w:tcPr>
          <w:p w:rsidR="00E238C9" w:rsidRDefault="00E238C9">
            <w:pPr>
              <w:pStyle w:val="ConsPlusNormal"/>
              <w:jc w:val="center"/>
            </w:pPr>
            <w:r>
              <w:t>-10.2</w:t>
            </w:r>
          </w:p>
        </w:tc>
        <w:tc>
          <w:tcPr>
            <w:tcW w:w="907" w:type="dxa"/>
          </w:tcPr>
          <w:p w:rsidR="00E238C9" w:rsidRDefault="00E238C9">
            <w:pPr>
              <w:pStyle w:val="ConsPlusNormal"/>
              <w:jc w:val="center"/>
            </w:pPr>
            <w:r>
              <w:t>-14.8</w:t>
            </w:r>
          </w:p>
        </w:tc>
        <w:tc>
          <w:tcPr>
            <w:tcW w:w="907" w:type="dxa"/>
          </w:tcPr>
          <w:p w:rsidR="00E238C9" w:rsidRDefault="00E238C9">
            <w:pPr>
              <w:pStyle w:val="ConsPlusNormal"/>
              <w:jc w:val="center"/>
            </w:pPr>
            <w:r>
              <w:t>-25.0</w:t>
            </w:r>
          </w:p>
        </w:tc>
      </w:tr>
      <w:tr w:rsidR="00E238C9" w:rsidTr="00011B72">
        <w:tc>
          <w:tcPr>
            <w:tcW w:w="566" w:type="dxa"/>
            <w:vMerge/>
          </w:tcPr>
          <w:p w:rsidR="00E238C9" w:rsidRDefault="00E238C9"/>
        </w:tc>
        <w:tc>
          <w:tcPr>
            <w:tcW w:w="3040" w:type="dxa"/>
            <w:vMerge/>
          </w:tcPr>
          <w:p w:rsidR="00E238C9" w:rsidRDefault="00E238C9"/>
        </w:tc>
        <w:tc>
          <w:tcPr>
            <w:tcW w:w="2410" w:type="dxa"/>
          </w:tcPr>
          <w:p w:rsidR="00E238C9" w:rsidRDefault="00E238C9">
            <w:pPr>
              <w:pStyle w:val="ConsPlusNormal"/>
            </w:pPr>
            <w:r>
              <w:t>снижение числа детей, погибших в дорожно-транспортных происшествиях, по отношению к 2010 году</w:t>
            </w:r>
          </w:p>
        </w:tc>
        <w:tc>
          <w:tcPr>
            <w:tcW w:w="1134"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w:t>
            </w:r>
          </w:p>
        </w:tc>
        <w:tc>
          <w:tcPr>
            <w:tcW w:w="907" w:type="dxa"/>
          </w:tcPr>
          <w:p w:rsidR="00E238C9" w:rsidRDefault="00E238C9">
            <w:pPr>
              <w:pStyle w:val="ConsPlusNormal"/>
              <w:jc w:val="center"/>
            </w:pPr>
            <w:r>
              <w:t>-14.3</w:t>
            </w:r>
          </w:p>
        </w:tc>
        <w:tc>
          <w:tcPr>
            <w:tcW w:w="907" w:type="dxa"/>
          </w:tcPr>
          <w:p w:rsidR="00E238C9" w:rsidRDefault="00E238C9">
            <w:pPr>
              <w:pStyle w:val="ConsPlusNormal"/>
              <w:jc w:val="center"/>
            </w:pPr>
            <w:r>
              <w:t>-14.3</w:t>
            </w:r>
          </w:p>
        </w:tc>
        <w:tc>
          <w:tcPr>
            <w:tcW w:w="907" w:type="dxa"/>
          </w:tcPr>
          <w:p w:rsidR="00E238C9" w:rsidRDefault="00E238C9">
            <w:pPr>
              <w:pStyle w:val="ConsPlusNormal"/>
              <w:jc w:val="center"/>
            </w:pPr>
            <w:r>
              <w:t>-28.6</w:t>
            </w:r>
          </w:p>
        </w:tc>
      </w:tr>
      <w:tr w:rsidR="00E238C9" w:rsidTr="00011B72">
        <w:tc>
          <w:tcPr>
            <w:tcW w:w="566" w:type="dxa"/>
          </w:tcPr>
          <w:p w:rsidR="00E238C9" w:rsidRDefault="00E238C9">
            <w:pPr>
              <w:pStyle w:val="ConsPlusNormal"/>
            </w:pPr>
            <w:r>
              <w:t>2.</w:t>
            </w:r>
          </w:p>
        </w:tc>
        <w:tc>
          <w:tcPr>
            <w:tcW w:w="3040" w:type="dxa"/>
          </w:tcPr>
          <w:p w:rsidR="00E238C9" w:rsidRDefault="00E238C9">
            <w:pPr>
              <w:pStyle w:val="ConsPlusNormal"/>
            </w:pPr>
            <w:r>
              <w:t>Развитие современной системы оказания помощи пострадавшим в дорожно-транспортных происшествиях</w:t>
            </w:r>
          </w:p>
        </w:tc>
        <w:tc>
          <w:tcPr>
            <w:tcW w:w="2410" w:type="dxa"/>
          </w:tcPr>
          <w:p w:rsidR="00E238C9" w:rsidRDefault="00E238C9">
            <w:pPr>
              <w:pStyle w:val="ConsPlusNormal"/>
            </w:pPr>
            <w:r>
              <w:t>социальный риск (число погибших на 100 тыс. человек)</w:t>
            </w:r>
          </w:p>
        </w:tc>
        <w:tc>
          <w:tcPr>
            <w:tcW w:w="1134" w:type="dxa"/>
          </w:tcPr>
          <w:p w:rsidR="00E238C9" w:rsidRDefault="00E238C9">
            <w:pPr>
              <w:pStyle w:val="ConsPlusNormal"/>
              <w:jc w:val="center"/>
            </w:pPr>
            <w:r>
              <w:t>ед.</w:t>
            </w:r>
          </w:p>
        </w:tc>
        <w:tc>
          <w:tcPr>
            <w:tcW w:w="1134" w:type="dxa"/>
          </w:tcPr>
          <w:p w:rsidR="00E238C9" w:rsidRDefault="00E238C9">
            <w:pPr>
              <w:pStyle w:val="ConsPlusNormal"/>
              <w:jc w:val="center"/>
            </w:pPr>
            <w:r>
              <w:t>16.1</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15.1</w:t>
            </w:r>
          </w:p>
        </w:tc>
        <w:tc>
          <w:tcPr>
            <w:tcW w:w="907" w:type="dxa"/>
          </w:tcPr>
          <w:p w:rsidR="00E238C9" w:rsidRDefault="00E238C9">
            <w:pPr>
              <w:pStyle w:val="ConsPlusNormal"/>
              <w:jc w:val="center"/>
            </w:pPr>
            <w:r>
              <w:t>14.4</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9.24</w:t>
            </w:r>
          </w:p>
        </w:tc>
      </w:tr>
      <w:tr w:rsidR="00E238C9" w:rsidTr="00011B72">
        <w:tc>
          <w:tcPr>
            <w:tcW w:w="566" w:type="dxa"/>
            <w:vMerge w:val="restart"/>
          </w:tcPr>
          <w:p w:rsidR="00E238C9" w:rsidRDefault="00E238C9">
            <w:pPr>
              <w:pStyle w:val="ConsPlusNormal"/>
            </w:pPr>
            <w:r>
              <w:t>3.</w:t>
            </w:r>
          </w:p>
        </w:tc>
        <w:tc>
          <w:tcPr>
            <w:tcW w:w="3040" w:type="dxa"/>
            <w:vMerge w:val="restart"/>
          </w:tcPr>
          <w:p w:rsidR="00E238C9" w:rsidRDefault="00E238C9">
            <w:pPr>
              <w:pStyle w:val="ConsPlusNormal"/>
            </w:pPr>
            <w:r>
              <w:t>Совершенствование системы управления деятельностью по повышению безопасности дорожного движения</w:t>
            </w:r>
          </w:p>
        </w:tc>
        <w:tc>
          <w:tcPr>
            <w:tcW w:w="2410" w:type="dxa"/>
          </w:tcPr>
          <w:p w:rsidR="00E238C9" w:rsidRDefault="00E238C9">
            <w:pPr>
              <w:pStyle w:val="ConsPlusNormal"/>
            </w:pPr>
            <w:r>
              <w:t>транспортный риск (число погибших на 10 тыс. транспортных средств)</w:t>
            </w:r>
          </w:p>
        </w:tc>
        <w:tc>
          <w:tcPr>
            <w:tcW w:w="1134" w:type="dxa"/>
          </w:tcPr>
          <w:p w:rsidR="00E238C9" w:rsidRDefault="00E238C9">
            <w:pPr>
              <w:pStyle w:val="ConsPlusNormal"/>
              <w:jc w:val="center"/>
            </w:pPr>
            <w:r>
              <w:t>ед.</w:t>
            </w:r>
          </w:p>
        </w:tc>
        <w:tc>
          <w:tcPr>
            <w:tcW w:w="1134" w:type="dxa"/>
          </w:tcPr>
          <w:p w:rsidR="00E238C9" w:rsidRDefault="00E238C9">
            <w:pPr>
              <w:pStyle w:val="ConsPlusNormal"/>
              <w:jc w:val="center"/>
            </w:pPr>
            <w:r>
              <w:t>4.8</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4.1</w:t>
            </w:r>
          </w:p>
        </w:tc>
        <w:tc>
          <w:tcPr>
            <w:tcW w:w="907" w:type="dxa"/>
          </w:tcPr>
          <w:p w:rsidR="00E238C9" w:rsidRDefault="00E238C9">
            <w:pPr>
              <w:pStyle w:val="ConsPlusNormal"/>
              <w:jc w:val="center"/>
            </w:pPr>
            <w:r>
              <w:t>3.8</w:t>
            </w:r>
          </w:p>
        </w:tc>
        <w:tc>
          <w:tcPr>
            <w:tcW w:w="907" w:type="dxa"/>
          </w:tcPr>
          <w:p w:rsidR="00E238C9" w:rsidRDefault="00E238C9">
            <w:pPr>
              <w:pStyle w:val="ConsPlusNormal"/>
              <w:jc w:val="center"/>
            </w:pPr>
            <w:r>
              <w:t>3.5</w:t>
            </w:r>
          </w:p>
        </w:tc>
        <w:tc>
          <w:tcPr>
            <w:tcW w:w="907" w:type="dxa"/>
          </w:tcPr>
          <w:p w:rsidR="00E238C9" w:rsidRDefault="00E238C9">
            <w:pPr>
              <w:pStyle w:val="ConsPlusNormal"/>
              <w:jc w:val="center"/>
            </w:pPr>
            <w:r>
              <w:t>3.1</w:t>
            </w:r>
          </w:p>
        </w:tc>
      </w:tr>
      <w:tr w:rsidR="00E238C9" w:rsidTr="00011B72">
        <w:tc>
          <w:tcPr>
            <w:tcW w:w="566" w:type="dxa"/>
            <w:vMerge/>
          </w:tcPr>
          <w:p w:rsidR="00E238C9" w:rsidRDefault="00E238C9"/>
        </w:tc>
        <w:tc>
          <w:tcPr>
            <w:tcW w:w="3040" w:type="dxa"/>
            <w:vMerge/>
          </w:tcPr>
          <w:p w:rsidR="00E238C9" w:rsidRDefault="00E238C9"/>
        </w:tc>
        <w:tc>
          <w:tcPr>
            <w:tcW w:w="2410" w:type="dxa"/>
          </w:tcPr>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w:t>
            </w:r>
            <w:r>
              <w:lastRenderedPageBreak/>
              <w:t>нарушений правил дорожного движения на автомобильных дорогах федерального, регионального или межмуниципального, местного значения по отношению к 2017 году</w:t>
            </w:r>
          </w:p>
        </w:tc>
        <w:tc>
          <w:tcPr>
            <w:tcW w:w="1134"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111</w:t>
            </w:r>
          </w:p>
        </w:tc>
        <w:tc>
          <w:tcPr>
            <w:tcW w:w="907" w:type="dxa"/>
          </w:tcPr>
          <w:p w:rsidR="00E238C9" w:rsidRDefault="00E238C9">
            <w:pPr>
              <w:pStyle w:val="ConsPlusNormal"/>
              <w:jc w:val="center"/>
            </w:pPr>
            <w:r>
              <w:t>133</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82" w:name="P8418"/>
      <w:bookmarkEnd w:id="82"/>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6</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04.03.2019 N 221)</w:t>
      </w:r>
    </w:p>
    <w:tbl>
      <w:tblPr>
        <w:tblW w:w="157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622"/>
        <w:gridCol w:w="850"/>
        <w:gridCol w:w="2126"/>
        <w:gridCol w:w="1276"/>
        <w:gridCol w:w="2126"/>
        <w:gridCol w:w="1985"/>
        <w:gridCol w:w="1276"/>
        <w:gridCol w:w="850"/>
        <w:gridCol w:w="709"/>
        <w:gridCol w:w="2324"/>
      </w:tblGrid>
      <w:tr w:rsidR="00E238C9" w:rsidTr="00011B72">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1622" w:type="dxa"/>
          </w:tcPr>
          <w:p w:rsidR="00E238C9" w:rsidRDefault="00E238C9">
            <w:pPr>
              <w:pStyle w:val="ConsPlusNormal"/>
            </w:pPr>
            <w:r>
              <w:t>Наименование целевого показателя (индикатора)</w:t>
            </w:r>
          </w:p>
        </w:tc>
        <w:tc>
          <w:tcPr>
            <w:tcW w:w="850" w:type="dxa"/>
          </w:tcPr>
          <w:p w:rsidR="00E238C9" w:rsidRDefault="00E238C9">
            <w:pPr>
              <w:pStyle w:val="ConsPlusNormal"/>
            </w:pPr>
            <w:r>
              <w:t>Единица измерения</w:t>
            </w:r>
          </w:p>
        </w:tc>
        <w:tc>
          <w:tcPr>
            <w:tcW w:w="2126" w:type="dxa"/>
          </w:tcPr>
          <w:p w:rsidR="00E238C9" w:rsidRDefault="00E238C9">
            <w:pPr>
              <w:pStyle w:val="ConsPlusNormal"/>
            </w:pPr>
            <w:r>
              <w:t>Определение целевого показателя (индикатора)</w:t>
            </w:r>
          </w:p>
        </w:tc>
        <w:tc>
          <w:tcPr>
            <w:tcW w:w="1276" w:type="dxa"/>
          </w:tcPr>
          <w:p w:rsidR="00E238C9" w:rsidRDefault="00E238C9">
            <w:pPr>
              <w:pStyle w:val="ConsPlusNormal"/>
            </w:pPr>
            <w:r>
              <w:t>Временные характеристики целевого показателя (индикатора)</w:t>
            </w:r>
          </w:p>
        </w:tc>
        <w:tc>
          <w:tcPr>
            <w:tcW w:w="2126"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985" w:type="dxa"/>
          </w:tcPr>
          <w:p w:rsidR="00E238C9" w:rsidRDefault="00E238C9">
            <w:pPr>
              <w:pStyle w:val="ConsPlusNormal"/>
            </w:pPr>
            <w:r>
              <w:t>Базовые показатели (индикаторы), используемые в формуле</w:t>
            </w:r>
          </w:p>
        </w:tc>
        <w:tc>
          <w:tcPr>
            <w:tcW w:w="1276" w:type="dxa"/>
          </w:tcPr>
          <w:p w:rsidR="00E238C9" w:rsidRDefault="00E238C9">
            <w:pPr>
              <w:pStyle w:val="ConsPlusNormal"/>
            </w:pPr>
            <w:r>
              <w:t xml:space="preserve">Метод сбора информации, индекс формы отчетности </w:t>
            </w:r>
            <w:hyperlink w:anchor="P8515" w:history="1">
              <w:r>
                <w:rPr>
                  <w:color w:val="0000FF"/>
                </w:rPr>
                <w:t>&lt;*&gt;</w:t>
              </w:r>
            </w:hyperlink>
          </w:p>
        </w:tc>
        <w:tc>
          <w:tcPr>
            <w:tcW w:w="850" w:type="dxa"/>
          </w:tcPr>
          <w:p w:rsidR="00E238C9" w:rsidRDefault="00E238C9">
            <w:pPr>
              <w:pStyle w:val="ConsPlusNormal"/>
            </w:pPr>
            <w:r>
              <w:t>Объект и единица наблюдения</w:t>
            </w:r>
          </w:p>
        </w:tc>
        <w:tc>
          <w:tcPr>
            <w:tcW w:w="709" w:type="dxa"/>
          </w:tcPr>
          <w:p w:rsidR="00E238C9" w:rsidRDefault="00E238C9">
            <w:pPr>
              <w:pStyle w:val="ConsPlusNormal"/>
            </w:pPr>
            <w:r>
              <w:t xml:space="preserve">Охват единиц совокупности </w:t>
            </w:r>
            <w:hyperlink w:anchor="P8516" w:history="1">
              <w:r>
                <w:rPr>
                  <w:color w:val="0000FF"/>
                </w:rPr>
                <w:t>&lt;**&gt;</w:t>
              </w:r>
            </w:hyperlink>
          </w:p>
        </w:tc>
        <w:tc>
          <w:tcPr>
            <w:tcW w:w="2324"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011B72">
        <w:tc>
          <w:tcPr>
            <w:tcW w:w="567" w:type="dxa"/>
          </w:tcPr>
          <w:p w:rsidR="00E238C9" w:rsidRDefault="00E238C9">
            <w:pPr>
              <w:pStyle w:val="ConsPlusNormal"/>
              <w:jc w:val="center"/>
            </w:pPr>
            <w:r>
              <w:t>1</w:t>
            </w:r>
          </w:p>
        </w:tc>
        <w:tc>
          <w:tcPr>
            <w:tcW w:w="1622" w:type="dxa"/>
          </w:tcPr>
          <w:p w:rsidR="00E238C9" w:rsidRDefault="00E238C9">
            <w:pPr>
              <w:pStyle w:val="ConsPlusNormal"/>
              <w:jc w:val="center"/>
            </w:pPr>
            <w:r>
              <w:t>2</w:t>
            </w:r>
          </w:p>
        </w:tc>
        <w:tc>
          <w:tcPr>
            <w:tcW w:w="850" w:type="dxa"/>
          </w:tcPr>
          <w:p w:rsidR="00E238C9" w:rsidRDefault="00E238C9">
            <w:pPr>
              <w:pStyle w:val="ConsPlusNormal"/>
              <w:jc w:val="center"/>
            </w:pPr>
            <w:r>
              <w:t>3</w:t>
            </w:r>
          </w:p>
        </w:tc>
        <w:tc>
          <w:tcPr>
            <w:tcW w:w="2126" w:type="dxa"/>
          </w:tcPr>
          <w:p w:rsidR="00E238C9" w:rsidRDefault="00E238C9">
            <w:pPr>
              <w:pStyle w:val="ConsPlusNormal"/>
              <w:jc w:val="center"/>
            </w:pPr>
            <w:r>
              <w:t>4</w:t>
            </w:r>
          </w:p>
        </w:tc>
        <w:tc>
          <w:tcPr>
            <w:tcW w:w="1276" w:type="dxa"/>
          </w:tcPr>
          <w:p w:rsidR="00E238C9" w:rsidRDefault="00E238C9">
            <w:pPr>
              <w:pStyle w:val="ConsPlusNormal"/>
              <w:jc w:val="center"/>
            </w:pPr>
            <w:r>
              <w:t>5</w:t>
            </w:r>
          </w:p>
        </w:tc>
        <w:tc>
          <w:tcPr>
            <w:tcW w:w="2126" w:type="dxa"/>
          </w:tcPr>
          <w:p w:rsidR="00E238C9" w:rsidRDefault="00E238C9">
            <w:pPr>
              <w:pStyle w:val="ConsPlusNormal"/>
              <w:jc w:val="center"/>
            </w:pPr>
            <w:r>
              <w:t>6</w:t>
            </w:r>
          </w:p>
        </w:tc>
        <w:tc>
          <w:tcPr>
            <w:tcW w:w="1985" w:type="dxa"/>
          </w:tcPr>
          <w:p w:rsidR="00E238C9" w:rsidRDefault="00E238C9">
            <w:pPr>
              <w:pStyle w:val="ConsPlusNormal"/>
              <w:jc w:val="center"/>
            </w:pPr>
            <w:r>
              <w:t>7</w:t>
            </w:r>
          </w:p>
        </w:tc>
        <w:tc>
          <w:tcPr>
            <w:tcW w:w="1276" w:type="dxa"/>
          </w:tcPr>
          <w:p w:rsidR="00E238C9" w:rsidRDefault="00E238C9">
            <w:pPr>
              <w:pStyle w:val="ConsPlusNormal"/>
              <w:jc w:val="center"/>
            </w:pPr>
            <w:r>
              <w:t>8</w:t>
            </w:r>
          </w:p>
        </w:tc>
        <w:tc>
          <w:tcPr>
            <w:tcW w:w="850"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2324" w:type="dxa"/>
          </w:tcPr>
          <w:p w:rsidR="00E238C9" w:rsidRDefault="00E238C9">
            <w:pPr>
              <w:pStyle w:val="ConsPlusNormal"/>
              <w:jc w:val="center"/>
            </w:pPr>
            <w:r>
              <w:t>11</w:t>
            </w:r>
          </w:p>
        </w:tc>
      </w:tr>
      <w:tr w:rsidR="00E238C9" w:rsidTr="00011B72">
        <w:tc>
          <w:tcPr>
            <w:tcW w:w="567" w:type="dxa"/>
            <w:vMerge w:val="restart"/>
          </w:tcPr>
          <w:p w:rsidR="00E238C9" w:rsidRDefault="00E238C9">
            <w:pPr>
              <w:pStyle w:val="ConsPlusNormal"/>
            </w:pPr>
            <w:r>
              <w:lastRenderedPageBreak/>
              <w:t>1.</w:t>
            </w:r>
          </w:p>
        </w:tc>
        <w:tc>
          <w:tcPr>
            <w:tcW w:w="1622" w:type="dxa"/>
            <w:vMerge w:val="restart"/>
          </w:tcPr>
          <w:p w:rsidR="00E238C9" w:rsidRDefault="00E238C9">
            <w:pPr>
              <w:pStyle w:val="ConsPlusNormal"/>
            </w:pPr>
            <w:r>
              <w:t>Снижение числа лиц, погибших в дорожно-транспортных происшествиях, по отношению к 2010 году</w:t>
            </w:r>
          </w:p>
        </w:tc>
        <w:tc>
          <w:tcPr>
            <w:tcW w:w="850" w:type="dxa"/>
            <w:vMerge w:val="restart"/>
          </w:tcPr>
          <w:p w:rsidR="00E238C9" w:rsidRDefault="00E238C9">
            <w:pPr>
              <w:pStyle w:val="ConsPlusNormal"/>
              <w:jc w:val="center"/>
            </w:pPr>
            <w:r>
              <w:t>%</w:t>
            </w:r>
          </w:p>
        </w:tc>
        <w:tc>
          <w:tcPr>
            <w:tcW w:w="2126" w:type="dxa"/>
            <w:vMerge w:val="restart"/>
          </w:tcPr>
          <w:p w:rsidR="00E238C9" w:rsidRDefault="00E238C9">
            <w:pPr>
              <w:pStyle w:val="ConsPlusNormal"/>
            </w:pPr>
            <w:r>
              <w:t>уменьшение числа лиц, погибших в дорожно-транспортных происшествиях, по отношению к 2010 году</w:t>
            </w:r>
          </w:p>
        </w:tc>
        <w:tc>
          <w:tcPr>
            <w:tcW w:w="1276" w:type="dxa"/>
            <w:vMerge w:val="restart"/>
          </w:tcPr>
          <w:p w:rsidR="00E238C9" w:rsidRDefault="00E238C9">
            <w:pPr>
              <w:pStyle w:val="ConsPlusNormal"/>
              <w:jc w:val="center"/>
            </w:pPr>
            <w:r>
              <w:t>за год</w:t>
            </w:r>
          </w:p>
        </w:tc>
        <w:tc>
          <w:tcPr>
            <w:tcW w:w="2126" w:type="dxa"/>
            <w:vMerge w:val="restart"/>
          </w:tcPr>
          <w:p w:rsidR="00E238C9" w:rsidRDefault="00E238C9">
            <w:pPr>
              <w:pStyle w:val="ConsPlusNormal"/>
              <w:jc w:val="center"/>
            </w:pPr>
            <w:r w:rsidRPr="008B12F4">
              <w:rPr>
                <w:position w:val="-26"/>
              </w:rPr>
              <w:pict>
                <v:shape id="_x0000_i1067" style="width:137.7pt;height:37.15pt" coordsize="" o:spt="100" adj="0,,0" path="" filled="f" stroked="f">
                  <v:stroke joinstyle="miter"/>
                  <v:imagedata r:id="rId369" o:title="base_23647_180001_32810"/>
                  <v:formulas/>
                  <v:path o:connecttype="segments"/>
                </v:shape>
              </w:pict>
            </w:r>
          </w:p>
        </w:tc>
        <w:tc>
          <w:tcPr>
            <w:tcW w:w="1985" w:type="dxa"/>
          </w:tcPr>
          <w:p w:rsidR="00E238C9" w:rsidRDefault="00E238C9">
            <w:pPr>
              <w:pStyle w:val="ConsPlusNormal"/>
            </w:pPr>
            <w:proofErr w:type="spellStart"/>
            <w:proofErr w:type="gramStart"/>
            <w:r>
              <w:t>N</w:t>
            </w:r>
            <w:proofErr w:type="gramEnd"/>
            <w:r>
              <w:rPr>
                <w:vertAlign w:val="subscript"/>
              </w:rPr>
              <w:t>п</w:t>
            </w:r>
            <w:proofErr w:type="spellEnd"/>
            <w:r>
              <w:t xml:space="preserve"> - число лиц, погибших в дорожно-транспортных происшествиях в отчетном году</w:t>
            </w:r>
          </w:p>
        </w:tc>
        <w:tc>
          <w:tcPr>
            <w:tcW w:w="1276" w:type="dxa"/>
          </w:tcPr>
          <w:p w:rsidR="00E238C9" w:rsidRDefault="00E238C9">
            <w:pPr>
              <w:pStyle w:val="ConsPlusNormal"/>
              <w:jc w:val="center"/>
            </w:pPr>
            <w:r>
              <w:t>2</w:t>
            </w:r>
          </w:p>
        </w:tc>
        <w:tc>
          <w:tcPr>
            <w:tcW w:w="850" w:type="dxa"/>
            <w:vMerge w:val="restart"/>
          </w:tcPr>
          <w:p w:rsidR="00E238C9" w:rsidRDefault="00E238C9">
            <w:pPr>
              <w:pStyle w:val="ConsPlusNormal"/>
              <w:jc w:val="center"/>
            </w:pPr>
            <w:r>
              <w:t>человек</w:t>
            </w:r>
          </w:p>
        </w:tc>
        <w:tc>
          <w:tcPr>
            <w:tcW w:w="709" w:type="dxa"/>
            <w:vMerge w:val="restart"/>
          </w:tcPr>
          <w:p w:rsidR="00E238C9" w:rsidRDefault="00E238C9">
            <w:pPr>
              <w:pStyle w:val="ConsPlusNormal"/>
              <w:jc w:val="center"/>
            </w:pPr>
            <w:r>
              <w:t>3</w:t>
            </w:r>
          </w:p>
        </w:tc>
        <w:tc>
          <w:tcPr>
            <w:tcW w:w="2324" w:type="dxa"/>
            <w:vMerge w:val="restart"/>
          </w:tcPr>
          <w:p w:rsidR="00E238C9" w:rsidRDefault="00E238C9">
            <w:pPr>
              <w:pStyle w:val="ConsPlusNormal"/>
            </w:pPr>
            <w:r>
              <w:t>Комитет гражданской защиты и социальной безопасности области</w:t>
            </w:r>
          </w:p>
        </w:tc>
      </w:tr>
      <w:tr w:rsidR="00E238C9" w:rsidTr="00011B72">
        <w:tc>
          <w:tcPr>
            <w:tcW w:w="567" w:type="dxa"/>
            <w:vMerge/>
          </w:tcPr>
          <w:p w:rsidR="00E238C9" w:rsidRDefault="00E238C9"/>
        </w:tc>
        <w:tc>
          <w:tcPr>
            <w:tcW w:w="1622" w:type="dxa"/>
            <w:vMerge/>
          </w:tcPr>
          <w:p w:rsidR="00E238C9" w:rsidRDefault="00E238C9"/>
        </w:tc>
        <w:tc>
          <w:tcPr>
            <w:tcW w:w="850" w:type="dxa"/>
            <w:vMerge/>
          </w:tcPr>
          <w:p w:rsidR="00E238C9" w:rsidRDefault="00E238C9"/>
        </w:tc>
        <w:tc>
          <w:tcPr>
            <w:tcW w:w="2126" w:type="dxa"/>
            <w:vMerge/>
          </w:tcPr>
          <w:p w:rsidR="00E238C9" w:rsidRDefault="00E238C9"/>
        </w:tc>
        <w:tc>
          <w:tcPr>
            <w:tcW w:w="1276" w:type="dxa"/>
            <w:vMerge/>
          </w:tcPr>
          <w:p w:rsidR="00E238C9" w:rsidRDefault="00E238C9"/>
        </w:tc>
        <w:tc>
          <w:tcPr>
            <w:tcW w:w="2126" w:type="dxa"/>
            <w:vMerge/>
          </w:tcPr>
          <w:p w:rsidR="00E238C9" w:rsidRDefault="00E238C9"/>
        </w:tc>
        <w:tc>
          <w:tcPr>
            <w:tcW w:w="1985" w:type="dxa"/>
          </w:tcPr>
          <w:p w:rsidR="00E238C9" w:rsidRDefault="00E238C9">
            <w:pPr>
              <w:pStyle w:val="ConsPlusNormal"/>
            </w:pPr>
            <w:r>
              <w:t>N</w:t>
            </w:r>
            <w:r>
              <w:rPr>
                <w:vertAlign w:val="subscript"/>
              </w:rPr>
              <w:t>п2010</w:t>
            </w:r>
            <w:r>
              <w:t xml:space="preserve"> - число лиц, погибших в дорожно-транспортных происшествиях в 2010 году</w:t>
            </w:r>
          </w:p>
        </w:tc>
        <w:tc>
          <w:tcPr>
            <w:tcW w:w="1276" w:type="dxa"/>
          </w:tcPr>
          <w:p w:rsidR="00E238C9" w:rsidRDefault="00E238C9">
            <w:pPr>
              <w:pStyle w:val="ConsPlusNormal"/>
              <w:jc w:val="center"/>
            </w:pPr>
            <w:r>
              <w:t>2</w:t>
            </w:r>
          </w:p>
        </w:tc>
        <w:tc>
          <w:tcPr>
            <w:tcW w:w="850" w:type="dxa"/>
            <w:vMerge/>
          </w:tcPr>
          <w:p w:rsidR="00E238C9" w:rsidRDefault="00E238C9"/>
        </w:tc>
        <w:tc>
          <w:tcPr>
            <w:tcW w:w="709" w:type="dxa"/>
            <w:vMerge/>
          </w:tcPr>
          <w:p w:rsidR="00E238C9" w:rsidRDefault="00E238C9"/>
        </w:tc>
        <w:tc>
          <w:tcPr>
            <w:tcW w:w="2324" w:type="dxa"/>
            <w:vMerge/>
          </w:tcPr>
          <w:p w:rsidR="00E238C9" w:rsidRDefault="00E238C9"/>
        </w:tc>
      </w:tr>
      <w:tr w:rsidR="00E238C9" w:rsidTr="00011B72">
        <w:tc>
          <w:tcPr>
            <w:tcW w:w="567" w:type="dxa"/>
            <w:vMerge w:val="restart"/>
          </w:tcPr>
          <w:p w:rsidR="00E238C9" w:rsidRDefault="00E238C9">
            <w:pPr>
              <w:pStyle w:val="ConsPlusNormal"/>
            </w:pPr>
            <w:r>
              <w:t>2.</w:t>
            </w:r>
          </w:p>
        </w:tc>
        <w:tc>
          <w:tcPr>
            <w:tcW w:w="1622" w:type="dxa"/>
            <w:vMerge w:val="restart"/>
          </w:tcPr>
          <w:p w:rsidR="00E238C9" w:rsidRDefault="00E238C9">
            <w:pPr>
              <w:pStyle w:val="ConsPlusNormal"/>
            </w:pPr>
            <w:r>
              <w:t>Снижение числа детей, погибших в дорожно-транспортных происшествиях, по отношению к 2010 году</w:t>
            </w:r>
          </w:p>
        </w:tc>
        <w:tc>
          <w:tcPr>
            <w:tcW w:w="850" w:type="dxa"/>
            <w:vMerge w:val="restart"/>
          </w:tcPr>
          <w:p w:rsidR="00E238C9" w:rsidRDefault="00E238C9">
            <w:pPr>
              <w:pStyle w:val="ConsPlusNormal"/>
              <w:jc w:val="center"/>
            </w:pPr>
            <w:r>
              <w:t>%</w:t>
            </w:r>
          </w:p>
        </w:tc>
        <w:tc>
          <w:tcPr>
            <w:tcW w:w="2126" w:type="dxa"/>
            <w:vMerge w:val="restart"/>
          </w:tcPr>
          <w:p w:rsidR="00E238C9" w:rsidRDefault="00E238C9">
            <w:pPr>
              <w:pStyle w:val="ConsPlusNormal"/>
            </w:pPr>
            <w:r>
              <w:t>уменьшение числа детей, погибших в дорожно-транспортных происшествиях, по отношению к 2010 году</w:t>
            </w:r>
          </w:p>
        </w:tc>
        <w:tc>
          <w:tcPr>
            <w:tcW w:w="1276" w:type="dxa"/>
            <w:vMerge w:val="restart"/>
          </w:tcPr>
          <w:p w:rsidR="00E238C9" w:rsidRDefault="00E238C9">
            <w:pPr>
              <w:pStyle w:val="ConsPlusNormal"/>
              <w:jc w:val="center"/>
            </w:pPr>
            <w:r>
              <w:t>за год</w:t>
            </w:r>
          </w:p>
        </w:tc>
        <w:tc>
          <w:tcPr>
            <w:tcW w:w="2126" w:type="dxa"/>
            <w:vMerge w:val="restart"/>
          </w:tcPr>
          <w:p w:rsidR="00E238C9" w:rsidRDefault="00E238C9">
            <w:pPr>
              <w:pStyle w:val="ConsPlusNormal"/>
              <w:jc w:val="center"/>
            </w:pPr>
            <w:r w:rsidRPr="008B12F4">
              <w:rPr>
                <w:position w:val="-28"/>
              </w:rPr>
              <w:pict>
                <v:shape id="_x0000_i1068" style="width:141.7pt;height:39.45pt" coordsize="" o:spt="100" adj="0,,0" path="" filled="f" stroked="f">
                  <v:stroke joinstyle="miter"/>
                  <v:imagedata r:id="rId370" o:title="base_23647_180001_32811"/>
                  <v:formulas/>
                  <v:path o:connecttype="segments"/>
                </v:shape>
              </w:pict>
            </w:r>
          </w:p>
        </w:tc>
        <w:tc>
          <w:tcPr>
            <w:tcW w:w="1985" w:type="dxa"/>
          </w:tcPr>
          <w:p w:rsidR="00E238C9" w:rsidRDefault="00E238C9">
            <w:pPr>
              <w:pStyle w:val="ConsPlusNormal"/>
            </w:pPr>
            <w:proofErr w:type="spellStart"/>
            <w:proofErr w:type="gramStart"/>
            <w:r>
              <w:t>N</w:t>
            </w:r>
            <w:proofErr w:type="gramEnd"/>
            <w:r>
              <w:rPr>
                <w:vertAlign w:val="subscript"/>
              </w:rPr>
              <w:t>пд</w:t>
            </w:r>
            <w:proofErr w:type="spellEnd"/>
            <w:r>
              <w:t xml:space="preserve"> - число детей, погибших в дорожно-транспортных происшествиях в отчетном году</w:t>
            </w:r>
          </w:p>
        </w:tc>
        <w:tc>
          <w:tcPr>
            <w:tcW w:w="1276" w:type="dxa"/>
          </w:tcPr>
          <w:p w:rsidR="00E238C9" w:rsidRDefault="00E238C9">
            <w:pPr>
              <w:pStyle w:val="ConsPlusNormal"/>
              <w:jc w:val="center"/>
            </w:pPr>
            <w:r>
              <w:t>2</w:t>
            </w:r>
          </w:p>
        </w:tc>
        <w:tc>
          <w:tcPr>
            <w:tcW w:w="850" w:type="dxa"/>
            <w:vMerge w:val="restart"/>
          </w:tcPr>
          <w:p w:rsidR="00E238C9" w:rsidRDefault="00E238C9">
            <w:pPr>
              <w:pStyle w:val="ConsPlusNormal"/>
              <w:jc w:val="center"/>
            </w:pPr>
            <w:r>
              <w:t>детей</w:t>
            </w:r>
          </w:p>
        </w:tc>
        <w:tc>
          <w:tcPr>
            <w:tcW w:w="709" w:type="dxa"/>
            <w:vMerge w:val="restart"/>
          </w:tcPr>
          <w:p w:rsidR="00E238C9" w:rsidRDefault="00E238C9">
            <w:pPr>
              <w:pStyle w:val="ConsPlusNormal"/>
              <w:jc w:val="center"/>
            </w:pPr>
            <w:r>
              <w:t>3</w:t>
            </w:r>
          </w:p>
        </w:tc>
        <w:tc>
          <w:tcPr>
            <w:tcW w:w="2324" w:type="dxa"/>
            <w:vMerge w:val="restart"/>
          </w:tcPr>
          <w:p w:rsidR="00E238C9" w:rsidRDefault="00E238C9">
            <w:pPr>
              <w:pStyle w:val="ConsPlusNormal"/>
            </w:pPr>
            <w:r>
              <w:t>Комитет гражданской защиты и социальной безопасности области</w:t>
            </w:r>
          </w:p>
        </w:tc>
      </w:tr>
      <w:tr w:rsidR="00E238C9" w:rsidTr="00011B72">
        <w:tc>
          <w:tcPr>
            <w:tcW w:w="567" w:type="dxa"/>
            <w:vMerge/>
          </w:tcPr>
          <w:p w:rsidR="00E238C9" w:rsidRDefault="00E238C9"/>
        </w:tc>
        <w:tc>
          <w:tcPr>
            <w:tcW w:w="1622" w:type="dxa"/>
            <w:vMerge/>
          </w:tcPr>
          <w:p w:rsidR="00E238C9" w:rsidRDefault="00E238C9"/>
        </w:tc>
        <w:tc>
          <w:tcPr>
            <w:tcW w:w="850" w:type="dxa"/>
            <w:vMerge/>
          </w:tcPr>
          <w:p w:rsidR="00E238C9" w:rsidRDefault="00E238C9"/>
        </w:tc>
        <w:tc>
          <w:tcPr>
            <w:tcW w:w="2126" w:type="dxa"/>
            <w:vMerge/>
          </w:tcPr>
          <w:p w:rsidR="00E238C9" w:rsidRDefault="00E238C9"/>
        </w:tc>
        <w:tc>
          <w:tcPr>
            <w:tcW w:w="1276" w:type="dxa"/>
            <w:vMerge/>
          </w:tcPr>
          <w:p w:rsidR="00E238C9" w:rsidRDefault="00E238C9"/>
        </w:tc>
        <w:tc>
          <w:tcPr>
            <w:tcW w:w="2126" w:type="dxa"/>
            <w:vMerge/>
          </w:tcPr>
          <w:p w:rsidR="00E238C9" w:rsidRDefault="00E238C9"/>
        </w:tc>
        <w:tc>
          <w:tcPr>
            <w:tcW w:w="1985" w:type="dxa"/>
          </w:tcPr>
          <w:p w:rsidR="00E238C9" w:rsidRDefault="00E238C9">
            <w:pPr>
              <w:pStyle w:val="ConsPlusNormal"/>
            </w:pPr>
            <w:r>
              <w:t>N</w:t>
            </w:r>
            <w:r>
              <w:rPr>
                <w:vertAlign w:val="subscript"/>
              </w:rPr>
              <w:t>пд2010</w:t>
            </w:r>
            <w:r>
              <w:t xml:space="preserve"> - число детей, погибших в дорожно-транспортных происшествиях в 2010 году</w:t>
            </w:r>
          </w:p>
        </w:tc>
        <w:tc>
          <w:tcPr>
            <w:tcW w:w="1276" w:type="dxa"/>
          </w:tcPr>
          <w:p w:rsidR="00E238C9" w:rsidRDefault="00E238C9">
            <w:pPr>
              <w:pStyle w:val="ConsPlusNormal"/>
              <w:jc w:val="center"/>
            </w:pPr>
            <w:r>
              <w:t>2</w:t>
            </w:r>
          </w:p>
        </w:tc>
        <w:tc>
          <w:tcPr>
            <w:tcW w:w="850" w:type="dxa"/>
            <w:vMerge/>
          </w:tcPr>
          <w:p w:rsidR="00E238C9" w:rsidRDefault="00E238C9"/>
        </w:tc>
        <w:tc>
          <w:tcPr>
            <w:tcW w:w="709" w:type="dxa"/>
            <w:vMerge/>
          </w:tcPr>
          <w:p w:rsidR="00E238C9" w:rsidRDefault="00E238C9"/>
        </w:tc>
        <w:tc>
          <w:tcPr>
            <w:tcW w:w="2324" w:type="dxa"/>
            <w:vMerge/>
          </w:tcPr>
          <w:p w:rsidR="00E238C9" w:rsidRDefault="00E238C9"/>
        </w:tc>
      </w:tr>
      <w:tr w:rsidR="00E238C9" w:rsidTr="00011B72">
        <w:tc>
          <w:tcPr>
            <w:tcW w:w="567" w:type="dxa"/>
            <w:vMerge w:val="restart"/>
          </w:tcPr>
          <w:p w:rsidR="00E238C9" w:rsidRDefault="00E238C9">
            <w:pPr>
              <w:pStyle w:val="ConsPlusNormal"/>
            </w:pPr>
            <w:r>
              <w:t>3.</w:t>
            </w:r>
          </w:p>
        </w:tc>
        <w:tc>
          <w:tcPr>
            <w:tcW w:w="1622" w:type="dxa"/>
            <w:vMerge w:val="restart"/>
          </w:tcPr>
          <w:p w:rsidR="00E238C9" w:rsidRDefault="00E238C9">
            <w:pPr>
              <w:pStyle w:val="ConsPlusNormal"/>
            </w:pPr>
            <w:r>
              <w:t>Социальный риск (число погибших на 100 тыс. человек)</w:t>
            </w:r>
          </w:p>
        </w:tc>
        <w:tc>
          <w:tcPr>
            <w:tcW w:w="850" w:type="dxa"/>
            <w:vMerge w:val="restart"/>
          </w:tcPr>
          <w:p w:rsidR="00E238C9" w:rsidRDefault="00E238C9">
            <w:pPr>
              <w:pStyle w:val="ConsPlusNormal"/>
              <w:jc w:val="center"/>
            </w:pPr>
            <w:r>
              <w:t>ед.</w:t>
            </w:r>
          </w:p>
        </w:tc>
        <w:tc>
          <w:tcPr>
            <w:tcW w:w="2126" w:type="dxa"/>
            <w:vMerge w:val="restart"/>
          </w:tcPr>
          <w:p w:rsidR="00E238C9" w:rsidRDefault="00E238C9">
            <w:pPr>
              <w:pStyle w:val="ConsPlusNormal"/>
            </w:pPr>
            <w:r>
              <w:t>число погибших в результате ДТП на 100 тыс. человек</w:t>
            </w:r>
          </w:p>
        </w:tc>
        <w:tc>
          <w:tcPr>
            <w:tcW w:w="1276" w:type="dxa"/>
            <w:vMerge w:val="restart"/>
          </w:tcPr>
          <w:p w:rsidR="00E238C9" w:rsidRDefault="00E238C9">
            <w:pPr>
              <w:pStyle w:val="ConsPlusNormal"/>
              <w:jc w:val="center"/>
            </w:pPr>
            <w:r>
              <w:t>за год</w:t>
            </w:r>
          </w:p>
        </w:tc>
        <w:tc>
          <w:tcPr>
            <w:tcW w:w="2126" w:type="dxa"/>
            <w:vMerge w:val="restart"/>
          </w:tcPr>
          <w:p w:rsidR="00E238C9" w:rsidRDefault="00E238C9">
            <w:pPr>
              <w:pStyle w:val="ConsPlusNormal"/>
              <w:jc w:val="center"/>
            </w:pPr>
            <w:r w:rsidRPr="008B12F4">
              <w:rPr>
                <w:position w:val="-28"/>
              </w:rPr>
              <w:pict>
                <v:shape id="_x0000_i1069" style="width:70.3pt;height:39.45pt" coordsize="" o:spt="100" adj="0,,0" path="" filled="f" stroked="f">
                  <v:stroke joinstyle="miter"/>
                  <v:imagedata r:id="rId371" o:title="base_23647_180001_32812"/>
                  <v:formulas/>
                  <v:path o:connecttype="segments"/>
                </v:shape>
              </w:pict>
            </w:r>
          </w:p>
        </w:tc>
        <w:tc>
          <w:tcPr>
            <w:tcW w:w="1985" w:type="dxa"/>
          </w:tcPr>
          <w:p w:rsidR="00E238C9" w:rsidRDefault="00E238C9">
            <w:pPr>
              <w:pStyle w:val="ConsPlusNormal"/>
            </w:pPr>
            <w:proofErr w:type="spellStart"/>
            <w:proofErr w:type="gramStart"/>
            <w:r>
              <w:t>N</w:t>
            </w:r>
            <w:proofErr w:type="gramEnd"/>
            <w:r>
              <w:rPr>
                <w:vertAlign w:val="subscript"/>
              </w:rPr>
              <w:t>п</w:t>
            </w:r>
            <w:proofErr w:type="spellEnd"/>
            <w:r>
              <w:t xml:space="preserve"> - число лиц, погибших в результате дорожно-транспортных происшествий в </w:t>
            </w:r>
            <w:r>
              <w:lastRenderedPageBreak/>
              <w:t>отчетном году</w:t>
            </w:r>
          </w:p>
        </w:tc>
        <w:tc>
          <w:tcPr>
            <w:tcW w:w="1276" w:type="dxa"/>
          </w:tcPr>
          <w:p w:rsidR="00E238C9" w:rsidRDefault="00E238C9">
            <w:pPr>
              <w:pStyle w:val="ConsPlusNormal"/>
              <w:jc w:val="center"/>
            </w:pPr>
            <w:r>
              <w:lastRenderedPageBreak/>
              <w:t>2</w:t>
            </w:r>
          </w:p>
        </w:tc>
        <w:tc>
          <w:tcPr>
            <w:tcW w:w="850" w:type="dxa"/>
            <w:vMerge w:val="restart"/>
          </w:tcPr>
          <w:p w:rsidR="00E238C9" w:rsidRDefault="00E238C9">
            <w:pPr>
              <w:pStyle w:val="ConsPlusNormal"/>
              <w:jc w:val="center"/>
            </w:pPr>
            <w:r>
              <w:t>человек</w:t>
            </w:r>
          </w:p>
        </w:tc>
        <w:tc>
          <w:tcPr>
            <w:tcW w:w="709" w:type="dxa"/>
            <w:vMerge w:val="restart"/>
          </w:tcPr>
          <w:p w:rsidR="00E238C9" w:rsidRDefault="00E238C9">
            <w:pPr>
              <w:pStyle w:val="ConsPlusNormal"/>
              <w:jc w:val="center"/>
            </w:pPr>
            <w:r>
              <w:t>3</w:t>
            </w:r>
          </w:p>
        </w:tc>
        <w:tc>
          <w:tcPr>
            <w:tcW w:w="2324" w:type="dxa"/>
            <w:vMerge w:val="restart"/>
          </w:tcPr>
          <w:p w:rsidR="00E238C9" w:rsidRDefault="00E238C9">
            <w:pPr>
              <w:pStyle w:val="ConsPlusNormal"/>
            </w:pPr>
            <w:r>
              <w:t>Комитет гражданской защиты и социальной безопасности области</w:t>
            </w:r>
          </w:p>
        </w:tc>
      </w:tr>
      <w:tr w:rsidR="00E238C9" w:rsidTr="00011B72">
        <w:tc>
          <w:tcPr>
            <w:tcW w:w="567" w:type="dxa"/>
            <w:vMerge/>
          </w:tcPr>
          <w:p w:rsidR="00E238C9" w:rsidRDefault="00E238C9"/>
        </w:tc>
        <w:tc>
          <w:tcPr>
            <w:tcW w:w="1622" w:type="dxa"/>
            <w:vMerge/>
          </w:tcPr>
          <w:p w:rsidR="00E238C9" w:rsidRDefault="00E238C9"/>
        </w:tc>
        <w:tc>
          <w:tcPr>
            <w:tcW w:w="850" w:type="dxa"/>
            <w:vMerge/>
          </w:tcPr>
          <w:p w:rsidR="00E238C9" w:rsidRDefault="00E238C9"/>
        </w:tc>
        <w:tc>
          <w:tcPr>
            <w:tcW w:w="2126" w:type="dxa"/>
            <w:vMerge/>
          </w:tcPr>
          <w:p w:rsidR="00E238C9" w:rsidRDefault="00E238C9"/>
        </w:tc>
        <w:tc>
          <w:tcPr>
            <w:tcW w:w="1276" w:type="dxa"/>
            <w:vMerge/>
          </w:tcPr>
          <w:p w:rsidR="00E238C9" w:rsidRDefault="00E238C9"/>
        </w:tc>
        <w:tc>
          <w:tcPr>
            <w:tcW w:w="2126" w:type="dxa"/>
            <w:vMerge/>
          </w:tcPr>
          <w:p w:rsidR="00E238C9" w:rsidRDefault="00E238C9"/>
        </w:tc>
        <w:tc>
          <w:tcPr>
            <w:tcW w:w="1985" w:type="dxa"/>
          </w:tcPr>
          <w:p w:rsidR="00E238C9" w:rsidRDefault="00E238C9">
            <w:pPr>
              <w:pStyle w:val="ConsPlusNormal"/>
            </w:pPr>
            <w:proofErr w:type="spellStart"/>
            <w:proofErr w:type="gramStart"/>
            <w:r>
              <w:t>N</w:t>
            </w:r>
            <w:proofErr w:type="gramEnd"/>
            <w:r>
              <w:rPr>
                <w:vertAlign w:val="subscript"/>
              </w:rPr>
              <w:t>нас</w:t>
            </w:r>
            <w:proofErr w:type="spellEnd"/>
            <w:r>
              <w:t xml:space="preserve"> - общее количество населения области в отчетном году</w:t>
            </w:r>
          </w:p>
        </w:tc>
        <w:tc>
          <w:tcPr>
            <w:tcW w:w="1276" w:type="dxa"/>
          </w:tcPr>
          <w:p w:rsidR="00E238C9" w:rsidRDefault="00E238C9">
            <w:pPr>
              <w:pStyle w:val="ConsPlusNormal"/>
              <w:jc w:val="center"/>
            </w:pPr>
            <w:r>
              <w:t>1</w:t>
            </w:r>
          </w:p>
        </w:tc>
        <w:tc>
          <w:tcPr>
            <w:tcW w:w="850" w:type="dxa"/>
            <w:vMerge/>
          </w:tcPr>
          <w:p w:rsidR="00E238C9" w:rsidRDefault="00E238C9"/>
        </w:tc>
        <w:tc>
          <w:tcPr>
            <w:tcW w:w="709" w:type="dxa"/>
            <w:vMerge/>
          </w:tcPr>
          <w:p w:rsidR="00E238C9" w:rsidRDefault="00E238C9"/>
        </w:tc>
        <w:tc>
          <w:tcPr>
            <w:tcW w:w="2324" w:type="dxa"/>
            <w:vMerge/>
          </w:tcPr>
          <w:p w:rsidR="00E238C9" w:rsidRDefault="00E238C9"/>
        </w:tc>
      </w:tr>
      <w:tr w:rsidR="00E238C9" w:rsidTr="00011B72">
        <w:tc>
          <w:tcPr>
            <w:tcW w:w="567" w:type="dxa"/>
            <w:vMerge w:val="restart"/>
          </w:tcPr>
          <w:p w:rsidR="00E238C9" w:rsidRDefault="00E238C9">
            <w:pPr>
              <w:pStyle w:val="ConsPlusNormal"/>
            </w:pPr>
            <w:r>
              <w:t>4.</w:t>
            </w:r>
          </w:p>
        </w:tc>
        <w:tc>
          <w:tcPr>
            <w:tcW w:w="1622" w:type="dxa"/>
            <w:vMerge w:val="restart"/>
          </w:tcPr>
          <w:p w:rsidR="00E238C9" w:rsidRDefault="00E238C9">
            <w:pPr>
              <w:pStyle w:val="ConsPlusNormal"/>
            </w:pPr>
            <w:r>
              <w:t>Транспортный риск (число погибших на 10 тыс. транспортных средств)</w:t>
            </w:r>
          </w:p>
        </w:tc>
        <w:tc>
          <w:tcPr>
            <w:tcW w:w="850" w:type="dxa"/>
            <w:vMerge w:val="restart"/>
          </w:tcPr>
          <w:p w:rsidR="00E238C9" w:rsidRDefault="00E238C9">
            <w:pPr>
              <w:pStyle w:val="ConsPlusNormal"/>
              <w:jc w:val="center"/>
            </w:pPr>
            <w:r>
              <w:t>ед.</w:t>
            </w:r>
          </w:p>
        </w:tc>
        <w:tc>
          <w:tcPr>
            <w:tcW w:w="2126" w:type="dxa"/>
            <w:vMerge w:val="restart"/>
          </w:tcPr>
          <w:p w:rsidR="00E238C9" w:rsidRDefault="00E238C9">
            <w:pPr>
              <w:pStyle w:val="ConsPlusNormal"/>
            </w:pPr>
            <w:r>
              <w:t>число погибших в результате ДТП на 10 тыс. транспортных средств</w:t>
            </w:r>
          </w:p>
        </w:tc>
        <w:tc>
          <w:tcPr>
            <w:tcW w:w="1276" w:type="dxa"/>
            <w:vMerge w:val="restart"/>
          </w:tcPr>
          <w:p w:rsidR="00E238C9" w:rsidRDefault="00E238C9">
            <w:pPr>
              <w:pStyle w:val="ConsPlusNormal"/>
              <w:jc w:val="center"/>
            </w:pPr>
            <w:r>
              <w:t>за год</w:t>
            </w:r>
          </w:p>
        </w:tc>
        <w:tc>
          <w:tcPr>
            <w:tcW w:w="2126" w:type="dxa"/>
            <w:vMerge w:val="restart"/>
          </w:tcPr>
          <w:p w:rsidR="00E238C9" w:rsidRDefault="00E238C9">
            <w:pPr>
              <w:pStyle w:val="ConsPlusNormal"/>
              <w:jc w:val="center"/>
            </w:pPr>
            <w:r w:rsidRPr="008B12F4">
              <w:rPr>
                <w:position w:val="-28"/>
              </w:rPr>
              <w:pict>
                <v:shape id="_x0000_i1070" style="width:70.3pt;height:39.45pt" coordsize="" o:spt="100" adj="0,,0" path="" filled="f" stroked="f">
                  <v:stroke joinstyle="miter"/>
                  <v:imagedata r:id="rId372" o:title="base_23647_180001_32813"/>
                  <v:formulas/>
                  <v:path o:connecttype="segments"/>
                </v:shape>
              </w:pict>
            </w:r>
          </w:p>
        </w:tc>
        <w:tc>
          <w:tcPr>
            <w:tcW w:w="1985" w:type="dxa"/>
          </w:tcPr>
          <w:p w:rsidR="00E238C9" w:rsidRDefault="00E238C9">
            <w:pPr>
              <w:pStyle w:val="ConsPlusNormal"/>
            </w:pPr>
            <w:proofErr w:type="spellStart"/>
            <w:proofErr w:type="gramStart"/>
            <w:r>
              <w:t>N</w:t>
            </w:r>
            <w:proofErr w:type="gramEnd"/>
            <w:r>
              <w:rPr>
                <w:vertAlign w:val="subscript"/>
              </w:rPr>
              <w:t>п</w:t>
            </w:r>
            <w:proofErr w:type="spellEnd"/>
            <w:r>
              <w:t xml:space="preserve"> - число лиц, погибших в результате дорожно-транспортных происшествий в отчетном году</w:t>
            </w:r>
          </w:p>
        </w:tc>
        <w:tc>
          <w:tcPr>
            <w:tcW w:w="1276" w:type="dxa"/>
          </w:tcPr>
          <w:p w:rsidR="00E238C9" w:rsidRDefault="00E238C9">
            <w:pPr>
              <w:pStyle w:val="ConsPlusNormal"/>
              <w:jc w:val="center"/>
            </w:pPr>
            <w:r>
              <w:t>2</w:t>
            </w:r>
          </w:p>
        </w:tc>
        <w:tc>
          <w:tcPr>
            <w:tcW w:w="850" w:type="dxa"/>
            <w:vMerge w:val="restart"/>
          </w:tcPr>
          <w:p w:rsidR="00E238C9" w:rsidRDefault="00E238C9">
            <w:pPr>
              <w:pStyle w:val="ConsPlusNormal"/>
              <w:jc w:val="center"/>
            </w:pPr>
            <w:r>
              <w:t>человек</w:t>
            </w:r>
          </w:p>
        </w:tc>
        <w:tc>
          <w:tcPr>
            <w:tcW w:w="709" w:type="dxa"/>
            <w:vMerge w:val="restart"/>
          </w:tcPr>
          <w:p w:rsidR="00E238C9" w:rsidRDefault="00E238C9">
            <w:pPr>
              <w:pStyle w:val="ConsPlusNormal"/>
              <w:jc w:val="center"/>
            </w:pPr>
            <w:r>
              <w:t>3</w:t>
            </w:r>
          </w:p>
        </w:tc>
        <w:tc>
          <w:tcPr>
            <w:tcW w:w="2324" w:type="dxa"/>
            <w:vMerge w:val="restart"/>
          </w:tcPr>
          <w:p w:rsidR="00E238C9" w:rsidRDefault="00E238C9">
            <w:pPr>
              <w:pStyle w:val="ConsPlusNormal"/>
            </w:pPr>
            <w:r>
              <w:t>Комитет гражданской защиты и социальной безопасности области</w:t>
            </w:r>
          </w:p>
        </w:tc>
      </w:tr>
      <w:tr w:rsidR="00E238C9" w:rsidTr="00011B72">
        <w:tc>
          <w:tcPr>
            <w:tcW w:w="567" w:type="dxa"/>
            <w:vMerge/>
          </w:tcPr>
          <w:p w:rsidR="00E238C9" w:rsidRDefault="00E238C9"/>
        </w:tc>
        <w:tc>
          <w:tcPr>
            <w:tcW w:w="1622" w:type="dxa"/>
            <w:vMerge/>
          </w:tcPr>
          <w:p w:rsidR="00E238C9" w:rsidRDefault="00E238C9"/>
        </w:tc>
        <w:tc>
          <w:tcPr>
            <w:tcW w:w="850" w:type="dxa"/>
            <w:vMerge/>
          </w:tcPr>
          <w:p w:rsidR="00E238C9" w:rsidRDefault="00E238C9"/>
        </w:tc>
        <w:tc>
          <w:tcPr>
            <w:tcW w:w="2126" w:type="dxa"/>
            <w:vMerge/>
          </w:tcPr>
          <w:p w:rsidR="00E238C9" w:rsidRDefault="00E238C9"/>
        </w:tc>
        <w:tc>
          <w:tcPr>
            <w:tcW w:w="1276" w:type="dxa"/>
            <w:vMerge/>
          </w:tcPr>
          <w:p w:rsidR="00E238C9" w:rsidRDefault="00E238C9"/>
        </w:tc>
        <w:tc>
          <w:tcPr>
            <w:tcW w:w="2126" w:type="dxa"/>
            <w:vMerge/>
          </w:tcPr>
          <w:p w:rsidR="00E238C9" w:rsidRDefault="00E238C9"/>
        </w:tc>
        <w:tc>
          <w:tcPr>
            <w:tcW w:w="1985" w:type="dxa"/>
          </w:tcPr>
          <w:p w:rsidR="00E238C9" w:rsidRDefault="00E238C9">
            <w:pPr>
              <w:pStyle w:val="ConsPlusNormal"/>
            </w:pPr>
            <w:proofErr w:type="spellStart"/>
            <w:r>
              <w:t>N</w:t>
            </w:r>
            <w:r>
              <w:rPr>
                <w:vertAlign w:val="subscript"/>
              </w:rPr>
              <w:t>зт</w:t>
            </w:r>
            <w:proofErr w:type="spellEnd"/>
            <w:r>
              <w:t xml:space="preserve"> - общее количество зарегистрированных транспортных сре</w:t>
            </w:r>
            <w:proofErr w:type="gramStart"/>
            <w:r>
              <w:t>дств в В</w:t>
            </w:r>
            <w:proofErr w:type="gramEnd"/>
            <w:r>
              <w:t>ологодской области в отчетном году</w:t>
            </w:r>
          </w:p>
        </w:tc>
        <w:tc>
          <w:tcPr>
            <w:tcW w:w="1276" w:type="dxa"/>
          </w:tcPr>
          <w:p w:rsidR="00E238C9" w:rsidRDefault="00E238C9">
            <w:pPr>
              <w:pStyle w:val="ConsPlusNormal"/>
              <w:jc w:val="center"/>
            </w:pPr>
            <w:r>
              <w:t>2</w:t>
            </w:r>
          </w:p>
        </w:tc>
        <w:tc>
          <w:tcPr>
            <w:tcW w:w="850" w:type="dxa"/>
            <w:vMerge/>
          </w:tcPr>
          <w:p w:rsidR="00E238C9" w:rsidRDefault="00E238C9"/>
        </w:tc>
        <w:tc>
          <w:tcPr>
            <w:tcW w:w="709" w:type="dxa"/>
            <w:vMerge/>
          </w:tcPr>
          <w:p w:rsidR="00E238C9" w:rsidRDefault="00E238C9"/>
        </w:tc>
        <w:tc>
          <w:tcPr>
            <w:tcW w:w="2324" w:type="dxa"/>
            <w:vMerge/>
          </w:tcPr>
          <w:p w:rsidR="00E238C9" w:rsidRDefault="00E238C9"/>
        </w:tc>
      </w:tr>
      <w:tr w:rsidR="00E238C9" w:rsidTr="00011B72">
        <w:tc>
          <w:tcPr>
            <w:tcW w:w="567" w:type="dxa"/>
            <w:vMerge w:val="restart"/>
          </w:tcPr>
          <w:p w:rsidR="00E238C9" w:rsidRDefault="00E238C9">
            <w:pPr>
              <w:pStyle w:val="ConsPlusNormal"/>
            </w:pPr>
            <w:r>
              <w:t>5.</w:t>
            </w:r>
          </w:p>
        </w:tc>
        <w:tc>
          <w:tcPr>
            <w:tcW w:w="1622" w:type="dxa"/>
            <w:vMerge w:val="restart"/>
          </w:tcPr>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w:t>
            </w:r>
            <w:r>
              <w:lastRenderedPageBreak/>
              <w:t>дорогах федерального, регионального или межмуниципального, местного значения по отношению к 2017 году</w:t>
            </w:r>
          </w:p>
        </w:tc>
        <w:tc>
          <w:tcPr>
            <w:tcW w:w="850" w:type="dxa"/>
            <w:vMerge w:val="restart"/>
          </w:tcPr>
          <w:p w:rsidR="00E238C9" w:rsidRDefault="00E238C9">
            <w:pPr>
              <w:pStyle w:val="ConsPlusNormal"/>
              <w:jc w:val="center"/>
            </w:pPr>
            <w:r>
              <w:lastRenderedPageBreak/>
              <w:t>%</w:t>
            </w:r>
          </w:p>
        </w:tc>
        <w:tc>
          <w:tcPr>
            <w:tcW w:w="2126" w:type="dxa"/>
            <w:vMerge w:val="restart"/>
          </w:tcPr>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w:t>
            </w:r>
            <w:r>
              <w:lastRenderedPageBreak/>
              <w:t>федерального, регионального или межмуниципального, местного значения по отношению к 2017 году</w:t>
            </w:r>
          </w:p>
        </w:tc>
        <w:tc>
          <w:tcPr>
            <w:tcW w:w="1276" w:type="dxa"/>
            <w:vMerge w:val="restart"/>
          </w:tcPr>
          <w:p w:rsidR="00E238C9" w:rsidRDefault="00E238C9">
            <w:pPr>
              <w:pStyle w:val="ConsPlusNormal"/>
              <w:jc w:val="center"/>
            </w:pPr>
            <w:r>
              <w:lastRenderedPageBreak/>
              <w:t>за год</w:t>
            </w:r>
          </w:p>
        </w:tc>
        <w:tc>
          <w:tcPr>
            <w:tcW w:w="2126" w:type="dxa"/>
            <w:vMerge w:val="restart"/>
          </w:tcPr>
          <w:p w:rsidR="00E238C9" w:rsidRDefault="00E238C9">
            <w:pPr>
              <w:pStyle w:val="ConsPlusNormal"/>
              <w:jc w:val="center"/>
            </w:pPr>
            <w:r w:rsidRPr="008B12F4">
              <w:rPr>
                <w:position w:val="-26"/>
              </w:rPr>
              <w:pict>
                <v:shape id="_x0000_i1071" style="width:92.55pt;height:37.15pt" coordsize="" o:spt="100" adj="0,,0" path="" filled="f" stroked="f">
                  <v:stroke joinstyle="miter"/>
                  <v:imagedata r:id="rId373" o:title="base_23647_180001_32814"/>
                  <v:formulas/>
                  <v:path o:connecttype="segments"/>
                </v:shape>
              </w:pict>
            </w:r>
          </w:p>
        </w:tc>
        <w:tc>
          <w:tcPr>
            <w:tcW w:w="1985" w:type="dxa"/>
          </w:tcPr>
          <w:p w:rsidR="00E238C9" w:rsidRDefault="00E238C9">
            <w:pPr>
              <w:pStyle w:val="ConsPlusNormal"/>
            </w:pPr>
            <w:proofErr w:type="spellStart"/>
            <w:r>
              <w:t>N</w:t>
            </w:r>
            <w:r>
              <w:rPr>
                <w:vertAlign w:val="subscript"/>
              </w:rPr>
              <w:t>ог</w:t>
            </w:r>
            <w:proofErr w:type="spellEnd"/>
            <w:r>
              <w:t xml:space="preserve"> - количество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w:t>
            </w:r>
            <w:r>
              <w:lastRenderedPageBreak/>
              <w:t>регионального или межмуниципального, местного значения в отчетном году</w:t>
            </w:r>
          </w:p>
        </w:tc>
        <w:tc>
          <w:tcPr>
            <w:tcW w:w="1276" w:type="dxa"/>
          </w:tcPr>
          <w:p w:rsidR="00E238C9" w:rsidRDefault="00E238C9">
            <w:pPr>
              <w:pStyle w:val="ConsPlusNormal"/>
              <w:jc w:val="center"/>
            </w:pPr>
            <w:r>
              <w:lastRenderedPageBreak/>
              <w:t>3</w:t>
            </w:r>
          </w:p>
        </w:tc>
        <w:tc>
          <w:tcPr>
            <w:tcW w:w="850" w:type="dxa"/>
            <w:vMerge w:val="restart"/>
          </w:tcPr>
          <w:p w:rsidR="00E238C9" w:rsidRDefault="00E238C9">
            <w:pPr>
              <w:pStyle w:val="ConsPlusNormal"/>
              <w:jc w:val="center"/>
            </w:pPr>
            <w:r>
              <w:t>камер</w:t>
            </w:r>
          </w:p>
        </w:tc>
        <w:tc>
          <w:tcPr>
            <w:tcW w:w="709" w:type="dxa"/>
            <w:vMerge w:val="restart"/>
          </w:tcPr>
          <w:p w:rsidR="00E238C9" w:rsidRDefault="00E238C9">
            <w:pPr>
              <w:pStyle w:val="ConsPlusNormal"/>
              <w:jc w:val="center"/>
            </w:pPr>
            <w:r>
              <w:t>3</w:t>
            </w:r>
          </w:p>
        </w:tc>
        <w:tc>
          <w:tcPr>
            <w:tcW w:w="2324" w:type="dxa"/>
            <w:vMerge w:val="restart"/>
          </w:tcPr>
          <w:p w:rsidR="00E238C9" w:rsidRDefault="00E238C9">
            <w:pPr>
              <w:pStyle w:val="ConsPlusNormal"/>
            </w:pPr>
            <w:r>
              <w:t>Комитет гражданской защиты и социальной безопасности области</w:t>
            </w:r>
          </w:p>
        </w:tc>
      </w:tr>
      <w:tr w:rsidR="00E238C9" w:rsidTr="00011B72">
        <w:tc>
          <w:tcPr>
            <w:tcW w:w="567" w:type="dxa"/>
            <w:vMerge/>
          </w:tcPr>
          <w:p w:rsidR="00E238C9" w:rsidRDefault="00E238C9"/>
        </w:tc>
        <w:tc>
          <w:tcPr>
            <w:tcW w:w="1622" w:type="dxa"/>
            <w:vMerge/>
          </w:tcPr>
          <w:p w:rsidR="00E238C9" w:rsidRDefault="00E238C9"/>
        </w:tc>
        <w:tc>
          <w:tcPr>
            <w:tcW w:w="850" w:type="dxa"/>
            <w:vMerge/>
          </w:tcPr>
          <w:p w:rsidR="00E238C9" w:rsidRDefault="00E238C9"/>
        </w:tc>
        <w:tc>
          <w:tcPr>
            <w:tcW w:w="2126" w:type="dxa"/>
            <w:vMerge/>
          </w:tcPr>
          <w:p w:rsidR="00E238C9" w:rsidRDefault="00E238C9"/>
        </w:tc>
        <w:tc>
          <w:tcPr>
            <w:tcW w:w="1276" w:type="dxa"/>
            <w:vMerge/>
          </w:tcPr>
          <w:p w:rsidR="00E238C9" w:rsidRDefault="00E238C9"/>
        </w:tc>
        <w:tc>
          <w:tcPr>
            <w:tcW w:w="2126" w:type="dxa"/>
            <w:vMerge/>
          </w:tcPr>
          <w:p w:rsidR="00E238C9" w:rsidRDefault="00E238C9"/>
        </w:tc>
        <w:tc>
          <w:tcPr>
            <w:tcW w:w="1985" w:type="dxa"/>
          </w:tcPr>
          <w:p w:rsidR="00E238C9" w:rsidRDefault="00E238C9">
            <w:pPr>
              <w:pStyle w:val="ConsPlusNormal"/>
            </w:pPr>
            <w:proofErr w:type="spellStart"/>
            <w:r>
              <w:t>N</w:t>
            </w:r>
            <w:r>
              <w:rPr>
                <w:vertAlign w:val="subscript"/>
              </w:rPr>
              <w:t>ог</w:t>
            </w:r>
            <w:proofErr w:type="spellEnd"/>
            <w:r>
              <w:t xml:space="preserve"> - количество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 в 2017 году</w:t>
            </w:r>
          </w:p>
        </w:tc>
        <w:tc>
          <w:tcPr>
            <w:tcW w:w="1276" w:type="dxa"/>
          </w:tcPr>
          <w:p w:rsidR="00E238C9" w:rsidRDefault="00E238C9">
            <w:pPr>
              <w:pStyle w:val="ConsPlusNormal"/>
              <w:jc w:val="center"/>
            </w:pPr>
            <w:r>
              <w:t>3</w:t>
            </w:r>
          </w:p>
        </w:tc>
        <w:tc>
          <w:tcPr>
            <w:tcW w:w="850" w:type="dxa"/>
            <w:vMerge/>
          </w:tcPr>
          <w:p w:rsidR="00E238C9" w:rsidRDefault="00E238C9"/>
        </w:tc>
        <w:tc>
          <w:tcPr>
            <w:tcW w:w="709" w:type="dxa"/>
            <w:vMerge/>
          </w:tcPr>
          <w:p w:rsidR="00E238C9" w:rsidRDefault="00E238C9"/>
        </w:tc>
        <w:tc>
          <w:tcPr>
            <w:tcW w:w="2324" w:type="dxa"/>
            <w:vMerge/>
          </w:tcPr>
          <w:p w:rsidR="00E238C9" w:rsidRDefault="00E238C9"/>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83" w:name="P8515"/>
      <w:bookmarkEnd w:id="83"/>
      <w:r>
        <w:t xml:space="preserve">&lt;*&gt; 1 - официальная статистическая информация; 2 - информация </w:t>
      </w:r>
      <w:proofErr w:type="gramStart"/>
      <w:r>
        <w:t>Управления Государственной инспекции безопасности дорожного движения Управления Министерства внутренних дел России</w:t>
      </w:r>
      <w:proofErr w:type="gramEnd"/>
      <w:r>
        <w:t xml:space="preserve"> по Вологодской области, содержащая статистические данные, формируемые в соответствии с </w:t>
      </w:r>
      <w:hyperlink r:id="rId374" w:history="1">
        <w:r>
          <w:rPr>
            <w:color w:val="0000FF"/>
          </w:rPr>
          <w:t>приказом</w:t>
        </w:r>
      </w:hyperlink>
      <w:r>
        <w:t xml:space="preserve"> МВД России от 18 июня 1996 года N 328; 3 - ведомственные данные.</w:t>
      </w:r>
    </w:p>
    <w:p w:rsidR="00E238C9" w:rsidRDefault="00E238C9">
      <w:pPr>
        <w:pStyle w:val="ConsPlusNormal"/>
        <w:spacing w:before="220"/>
        <w:ind w:firstLine="540"/>
        <w:jc w:val="both"/>
      </w:pPr>
      <w:bookmarkStart w:id="84" w:name="P8516"/>
      <w:bookmarkEnd w:id="84"/>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85" w:name="P8525"/>
      <w:bookmarkEnd w:id="85"/>
      <w:r>
        <w:t>ПЕРЕЧЕНЬ</w:t>
      </w:r>
    </w:p>
    <w:p w:rsidR="00E238C9" w:rsidRDefault="00E238C9">
      <w:pPr>
        <w:pStyle w:val="ConsPlusTitle"/>
        <w:jc w:val="center"/>
      </w:pPr>
      <w:r>
        <w:t>ОСНОВНЫХ МЕРОПРИЯТИЙ ПОДПРОГРАММЫ 6</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23.03.2020 N 261)</w:t>
      </w:r>
    </w:p>
    <w:tbl>
      <w:tblPr>
        <w:tblW w:w="15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1701"/>
        <w:gridCol w:w="2268"/>
        <w:gridCol w:w="2977"/>
        <w:gridCol w:w="794"/>
        <w:gridCol w:w="794"/>
        <w:gridCol w:w="794"/>
        <w:gridCol w:w="794"/>
        <w:gridCol w:w="794"/>
        <w:gridCol w:w="794"/>
        <w:gridCol w:w="794"/>
      </w:tblGrid>
      <w:tr w:rsidR="00E238C9" w:rsidTr="00011B72">
        <w:tc>
          <w:tcPr>
            <w:tcW w:w="2614" w:type="dxa"/>
            <w:vMerge w:val="restart"/>
          </w:tcPr>
          <w:p w:rsidR="00E238C9" w:rsidRDefault="00E238C9">
            <w:pPr>
              <w:pStyle w:val="ConsPlusNormal"/>
            </w:pPr>
            <w:r>
              <w:t>Наименование основного мероприятия</w:t>
            </w:r>
          </w:p>
        </w:tc>
        <w:tc>
          <w:tcPr>
            <w:tcW w:w="1701" w:type="dxa"/>
            <w:vMerge w:val="restart"/>
          </w:tcPr>
          <w:p w:rsidR="00E238C9" w:rsidRDefault="00E238C9">
            <w:pPr>
              <w:pStyle w:val="ConsPlusNormal"/>
            </w:pPr>
            <w:r>
              <w:t>Ответственный исполнитель, исполнитель</w:t>
            </w:r>
          </w:p>
        </w:tc>
        <w:tc>
          <w:tcPr>
            <w:tcW w:w="2268" w:type="dxa"/>
            <w:vMerge w:val="restart"/>
          </w:tcPr>
          <w:p w:rsidR="00E238C9" w:rsidRDefault="00E238C9">
            <w:pPr>
              <w:pStyle w:val="ConsPlusNormal"/>
            </w:pPr>
            <w:r>
              <w:t xml:space="preserve">Ожидаемый непосредственный результат </w:t>
            </w:r>
            <w:hyperlink w:anchor="P8630" w:history="1">
              <w:r>
                <w:rPr>
                  <w:color w:val="0000FF"/>
                </w:rPr>
                <w:t>&lt;1&gt;</w:t>
              </w:r>
            </w:hyperlink>
          </w:p>
        </w:tc>
        <w:tc>
          <w:tcPr>
            <w:tcW w:w="2977" w:type="dxa"/>
            <w:vMerge w:val="restart"/>
          </w:tcPr>
          <w:p w:rsidR="00E238C9" w:rsidRDefault="00E238C9">
            <w:pPr>
              <w:pStyle w:val="ConsPlusNormal"/>
            </w:pPr>
            <w:r>
              <w:t xml:space="preserve">Связь с показателями подпрограммы </w:t>
            </w:r>
            <w:hyperlink w:anchor="P8631" w:history="1">
              <w:r>
                <w:rPr>
                  <w:color w:val="0000FF"/>
                </w:rPr>
                <w:t>&lt;2&gt;</w:t>
              </w:r>
            </w:hyperlink>
          </w:p>
        </w:tc>
        <w:tc>
          <w:tcPr>
            <w:tcW w:w="5558" w:type="dxa"/>
            <w:gridSpan w:val="7"/>
          </w:tcPr>
          <w:p w:rsidR="00E238C9" w:rsidRDefault="00E238C9">
            <w:pPr>
              <w:pStyle w:val="ConsPlusNormal"/>
            </w:pPr>
            <w:r>
              <w:t xml:space="preserve">Годы реализации и источник финансового обеспечения </w:t>
            </w:r>
            <w:hyperlink w:anchor="P8632" w:history="1">
              <w:r>
                <w:rPr>
                  <w:color w:val="0000FF"/>
                </w:rPr>
                <w:t>&lt;3&gt;</w:t>
              </w:r>
            </w:hyperlink>
          </w:p>
        </w:tc>
      </w:tr>
      <w:tr w:rsidR="00E238C9" w:rsidTr="00011B72">
        <w:tc>
          <w:tcPr>
            <w:tcW w:w="2614" w:type="dxa"/>
            <w:vMerge/>
          </w:tcPr>
          <w:p w:rsidR="00E238C9" w:rsidRDefault="00E238C9"/>
        </w:tc>
        <w:tc>
          <w:tcPr>
            <w:tcW w:w="1701" w:type="dxa"/>
            <w:vMerge/>
          </w:tcPr>
          <w:p w:rsidR="00E238C9" w:rsidRDefault="00E238C9"/>
        </w:tc>
        <w:tc>
          <w:tcPr>
            <w:tcW w:w="2268" w:type="dxa"/>
            <w:vMerge/>
          </w:tcPr>
          <w:p w:rsidR="00E238C9" w:rsidRDefault="00E238C9"/>
        </w:tc>
        <w:tc>
          <w:tcPr>
            <w:tcW w:w="2977" w:type="dxa"/>
            <w:vMerge/>
          </w:tcPr>
          <w:p w:rsidR="00E238C9" w:rsidRDefault="00E238C9"/>
        </w:tc>
        <w:tc>
          <w:tcPr>
            <w:tcW w:w="794" w:type="dxa"/>
          </w:tcPr>
          <w:p w:rsidR="00E238C9" w:rsidRDefault="00E238C9">
            <w:pPr>
              <w:pStyle w:val="ConsPlusNormal"/>
            </w:pPr>
            <w:r>
              <w:t xml:space="preserve">2014 </w:t>
            </w:r>
            <w:hyperlink w:anchor="P8633" w:history="1">
              <w:r>
                <w:rPr>
                  <w:color w:val="0000FF"/>
                </w:rPr>
                <w:t>&lt;4&gt;</w:t>
              </w:r>
            </w:hyperlink>
          </w:p>
        </w:tc>
        <w:tc>
          <w:tcPr>
            <w:tcW w:w="794" w:type="dxa"/>
          </w:tcPr>
          <w:p w:rsidR="00E238C9" w:rsidRDefault="00E238C9">
            <w:pPr>
              <w:pStyle w:val="ConsPlusNormal"/>
              <w:jc w:val="center"/>
            </w:pPr>
            <w:r>
              <w:t>2015</w:t>
            </w:r>
          </w:p>
        </w:tc>
        <w:tc>
          <w:tcPr>
            <w:tcW w:w="794" w:type="dxa"/>
          </w:tcPr>
          <w:p w:rsidR="00E238C9" w:rsidRDefault="00E238C9">
            <w:pPr>
              <w:pStyle w:val="ConsPlusNormal"/>
              <w:jc w:val="center"/>
            </w:pPr>
            <w:r>
              <w:t>2016</w:t>
            </w:r>
          </w:p>
        </w:tc>
        <w:tc>
          <w:tcPr>
            <w:tcW w:w="794" w:type="dxa"/>
          </w:tcPr>
          <w:p w:rsidR="00E238C9" w:rsidRDefault="00E238C9">
            <w:pPr>
              <w:pStyle w:val="ConsPlusNormal"/>
              <w:jc w:val="center"/>
            </w:pPr>
            <w:r>
              <w:t>2017</w:t>
            </w:r>
          </w:p>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011B72">
        <w:tc>
          <w:tcPr>
            <w:tcW w:w="2614" w:type="dxa"/>
          </w:tcPr>
          <w:p w:rsidR="00E238C9" w:rsidRDefault="00E238C9">
            <w:pPr>
              <w:pStyle w:val="ConsPlusNormal"/>
            </w:pPr>
            <w:r>
              <w:t>Основное мероприятие 6.1. Развитие системы автоматического контроля и выявления нарушений правил дорожного движения</w:t>
            </w:r>
          </w:p>
        </w:tc>
        <w:tc>
          <w:tcPr>
            <w:tcW w:w="1701" w:type="dxa"/>
          </w:tcPr>
          <w:p w:rsidR="00E238C9" w:rsidRDefault="00E238C9">
            <w:pPr>
              <w:pStyle w:val="ConsPlusNormal"/>
            </w:pPr>
            <w:r>
              <w:t>Комитет гражданской защиты и социальной безопасности области</w:t>
            </w:r>
          </w:p>
        </w:tc>
        <w:tc>
          <w:tcPr>
            <w:tcW w:w="2268" w:type="dxa"/>
          </w:tcPr>
          <w:p w:rsidR="00E238C9" w:rsidRDefault="00E238C9">
            <w:pPr>
              <w:pStyle w:val="ConsPlusNormal"/>
            </w:pPr>
            <w:r>
              <w:t xml:space="preserve">обеспечение функционирования 150 комплексов автоматической фиксации нарушений </w:t>
            </w:r>
            <w:hyperlink r:id="rId375" w:history="1">
              <w:r>
                <w:rPr>
                  <w:color w:val="0000FF"/>
                </w:rPr>
                <w:t>ПДД</w:t>
              </w:r>
            </w:hyperlink>
            <w:r>
              <w:t xml:space="preserve">, отправки 400 тыс. писем с копиями </w:t>
            </w:r>
            <w:r>
              <w:lastRenderedPageBreak/>
              <w:t>об административных правонарушениях в области дорожного движения</w:t>
            </w:r>
          </w:p>
        </w:tc>
        <w:tc>
          <w:tcPr>
            <w:tcW w:w="2977" w:type="dxa"/>
          </w:tcPr>
          <w:p w:rsidR="00E238C9" w:rsidRDefault="00E238C9">
            <w:pPr>
              <w:pStyle w:val="ConsPlusNormal"/>
            </w:pPr>
            <w:r>
              <w:lastRenderedPageBreak/>
              <w:t>снижение числа лиц, погибших в дорожно-транспортных происшествиях, по отношению к 2010 году,</w:t>
            </w:r>
          </w:p>
          <w:p w:rsidR="00E238C9" w:rsidRDefault="00E238C9">
            <w:pPr>
              <w:pStyle w:val="ConsPlusNormal"/>
            </w:pPr>
            <w:r>
              <w:t>транспортный риск (число погибших на 10 тыс. транспортных средств)</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011B72">
        <w:tc>
          <w:tcPr>
            <w:tcW w:w="2614" w:type="dxa"/>
          </w:tcPr>
          <w:p w:rsidR="00E238C9" w:rsidRDefault="00E238C9">
            <w:pPr>
              <w:pStyle w:val="ConsPlusNormal"/>
            </w:pPr>
            <w:r>
              <w:lastRenderedPageBreak/>
              <w:t>Основное мероприятие 6.2. 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w:t>
            </w:r>
          </w:p>
        </w:tc>
        <w:tc>
          <w:tcPr>
            <w:tcW w:w="1701"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Управление информационной политики Правительства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культуры и туризма области</w:t>
            </w:r>
          </w:p>
        </w:tc>
        <w:tc>
          <w:tcPr>
            <w:tcW w:w="2268" w:type="dxa"/>
          </w:tcPr>
          <w:p w:rsidR="00E238C9" w:rsidRDefault="00E238C9">
            <w:pPr>
              <w:pStyle w:val="ConsPlusNormal"/>
            </w:pPr>
            <w:r>
              <w:t>проведение областного этапа всероссийского конкурса-фестиваля юных инспекторов движения "Безопасное колесо", участие команды области в заключительном этапе конкурса-фестиваля</w:t>
            </w:r>
          </w:p>
        </w:tc>
        <w:tc>
          <w:tcPr>
            <w:tcW w:w="2977" w:type="dxa"/>
          </w:tcPr>
          <w:p w:rsidR="00E238C9" w:rsidRDefault="00E238C9">
            <w:pPr>
              <w:pStyle w:val="ConsPlusNormal"/>
            </w:pPr>
            <w:r>
              <w:t>социальный риск (число погибших на 100 тыс. человек),</w:t>
            </w:r>
          </w:p>
          <w:p w:rsidR="00E238C9" w:rsidRDefault="00E238C9">
            <w:pPr>
              <w:pStyle w:val="ConsPlusNormal"/>
            </w:pPr>
            <w:r>
              <w:t>снижение числа детей, погибших в дорожно-транспортных происшествиях, по отношению к 2010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1, 2</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6</w:t>
            </w:r>
          </w:p>
        </w:tc>
      </w:tr>
      <w:tr w:rsidR="00E238C9" w:rsidTr="00011B72">
        <w:tc>
          <w:tcPr>
            <w:tcW w:w="2614" w:type="dxa"/>
          </w:tcPr>
          <w:p w:rsidR="00E238C9" w:rsidRDefault="00E238C9">
            <w:pPr>
              <w:pStyle w:val="ConsPlusNormal"/>
            </w:pPr>
            <w:r>
              <w:t>Основное мероприятие 6.3. Совершенствование материально-технической базы образовательных организаций, реализующих образовательные программы с изучением правил дорожного движения</w:t>
            </w:r>
          </w:p>
        </w:tc>
        <w:tc>
          <w:tcPr>
            <w:tcW w:w="1701" w:type="dxa"/>
          </w:tcPr>
          <w:p w:rsidR="00E238C9" w:rsidRDefault="00E238C9">
            <w:pPr>
              <w:pStyle w:val="ConsPlusNormal"/>
            </w:pPr>
            <w:r>
              <w:t>Департамент образования области</w:t>
            </w:r>
          </w:p>
        </w:tc>
        <w:tc>
          <w:tcPr>
            <w:tcW w:w="2268" w:type="dxa"/>
          </w:tcPr>
          <w:p w:rsidR="00E238C9" w:rsidRDefault="00E238C9">
            <w:pPr>
              <w:pStyle w:val="ConsPlusNormal"/>
            </w:pPr>
            <w:r>
              <w:t>повышение качества образовательного процесса в образовательных организациях области по профилактике детского дорожно-транспортного травматизма</w:t>
            </w:r>
          </w:p>
        </w:tc>
        <w:tc>
          <w:tcPr>
            <w:tcW w:w="2977" w:type="dxa"/>
          </w:tcPr>
          <w:p w:rsidR="00E238C9" w:rsidRDefault="00E238C9">
            <w:pPr>
              <w:pStyle w:val="ConsPlusNormal"/>
            </w:pPr>
            <w:r>
              <w:t>снижение числа детей, погибших в дорожно-транспортных происшествиях, по отношению к 2010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1, 2</w:t>
            </w:r>
          </w:p>
        </w:tc>
        <w:tc>
          <w:tcPr>
            <w:tcW w:w="794" w:type="dxa"/>
          </w:tcPr>
          <w:p w:rsidR="00E238C9" w:rsidRDefault="00E238C9">
            <w:pPr>
              <w:pStyle w:val="ConsPlusNormal"/>
              <w:jc w:val="center"/>
            </w:pPr>
            <w:r>
              <w:t>1, 2</w:t>
            </w:r>
          </w:p>
        </w:tc>
        <w:tc>
          <w:tcPr>
            <w:tcW w:w="794" w:type="dxa"/>
          </w:tcPr>
          <w:p w:rsidR="00E238C9" w:rsidRDefault="00E238C9">
            <w:pPr>
              <w:pStyle w:val="ConsPlusNormal"/>
              <w:jc w:val="center"/>
            </w:pPr>
            <w:r>
              <w:t>1</w:t>
            </w:r>
          </w:p>
        </w:tc>
      </w:tr>
      <w:tr w:rsidR="00E238C9" w:rsidTr="00011B72">
        <w:tc>
          <w:tcPr>
            <w:tcW w:w="2614" w:type="dxa"/>
          </w:tcPr>
          <w:p w:rsidR="00E238C9" w:rsidRDefault="00E238C9">
            <w:pPr>
              <w:pStyle w:val="ConsPlusNormal"/>
            </w:pPr>
            <w:r>
              <w:lastRenderedPageBreak/>
              <w:t>Основное мероприятие 6.4. Развитие системы оказания помощи пострадавшим в дорожно-транспортных происшествиях</w:t>
            </w:r>
          </w:p>
        </w:tc>
        <w:tc>
          <w:tcPr>
            <w:tcW w:w="1701" w:type="dxa"/>
          </w:tcPr>
          <w:p w:rsidR="00E238C9" w:rsidRDefault="00E238C9">
            <w:pPr>
              <w:pStyle w:val="ConsPlusNormal"/>
            </w:pPr>
            <w:r>
              <w:t>Комитет гражданской защиты и социальной безопасности области</w:t>
            </w:r>
          </w:p>
        </w:tc>
        <w:tc>
          <w:tcPr>
            <w:tcW w:w="2268" w:type="dxa"/>
          </w:tcPr>
          <w:p w:rsidR="00E238C9" w:rsidRDefault="00E238C9">
            <w:pPr>
              <w:pStyle w:val="ConsPlusNormal"/>
            </w:pPr>
            <w:r>
              <w:t>обеспечение оперативности и качества оказания медицинской помощи пострадавшим в дорожно-транспортных происшествиях, обеспечение территориальной доступности медицинских учреждений, повышение уровня координации служб, участвующих в оказании помощи пострадавшим в дорожно-транспортных происшествиях</w:t>
            </w:r>
          </w:p>
        </w:tc>
        <w:tc>
          <w:tcPr>
            <w:tcW w:w="2977" w:type="dxa"/>
          </w:tcPr>
          <w:p w:rsidR="00E238C9" w:rsidRDefault="00E238C9">
            <w:pPr>
              <w:pStyle w:val="ConsPlusNormal"/>
            </w:pPr>
            <w:r>
              <w:t>снижение числа лиц, погибших в дорожно-транспортных происшествиях, по отношению к 2010 году,</w:t>
            </w:r>
          </w:p>
          <w:p w:rsidR="00E238C9" w:rsidRDefault="00E238C9">
            <w:pPr>
              <w:pStyle w:val="ConsPlusNormal"/>
            </w:pPr>
            <w:r>
              <w:t>социальный риск (число погибших на 100 тыс. человек)</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011B72">
        <w:tc>
          <w:tcPr>
            <w:tcW w:w="2614" w:type="dxa"/>
          </w:tcPr>
          <w:p w:rsidR="00E238C9" w:rsidRDefault="00E238C9">
            <w:pPr>
              <w:pStyle w:val="ConsPlusNormal"/>
            </w:pPr>
            <w:r>
              <w:t>Основное мероприятие 6.5. Развитие системы организации движения транспортных средств и пешеходов и повышение безопасности дорожных условий</w:t>
            </w:r>
          </w:p>
        </w:tc>
        <w:tc>
          <w:tcPr>
            <w:tcW w:w="1701"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Департамент дорожного хозяйства и транспорта области</w:t>
            </w:r>
          </w:p>
        </w:tc>
        <w:tc>
          <w:tcPr>
            <w:tcW w:w="2268" w:type="dxa"/>
          </w:tcPr>
          <w:p w:rsidR="00E238C9" w:rsidRDefault="00E238C9">
            <w:pPr>
              <w:pStyle w:val="ConsPlusNormal"/>
            </w:pPr>
            <w:r>
              <w:t xml:space="preserve">приведение пешеходных переходов на автомобильных дорогах в соответствие с требованиями Национального стандарта Российской Федерации </w:t>
            </w:r>
            <w:hyperlink r:id="rId376" w:history="1">
              <w:r>
                <w:rPr>
                  <w:color w:val="0000FF"/>
                </w:rPr>
                <w:t xml:space="preserve">ГОСТ </w:t>
              </w:r>
              <w:proofErr w:type="gramStart"/>
              <w:r>
                <w:rPr>
                  <w:color w:val="0000FF"/>
                </w:rPr>
                <w:t>Р</w:t>
              </w:r>
              <w:proofErr w:type="gramEnd"/>
              <w:r>
                <w:rPr>
                  <w:color w:val="0000FF"/>
                </w:rPr>
                <w:t xml:space="preserve"> 52289-2004</w:t>
              </w:r>
            </w:hyperlink>
          </w:p>
        </w:tc>
        <w:tc>
          <w:tcPr>
            <w:tcW w:w="2977" w:type="dxa"/>
          </w:tcPr>
          <w:p w:rsidR="00E238C9" w:rsidRDefault="00E238C9">
            <w:pPr>
              <w:pStyle w:val="ConsPlusNormal"/>
            </w:pPr>
            <w:r>
              <w:t>снижение числа лиц, погибших в дорожно-транспортных происшествиях, по отношению к 2010 году,</w:t>
            </w:r>
          </w:p>
          <w:p w:rsidR="00E238C9" w:rsidRDefault="00E238C9">
            <w:pPr>
              <w:pStyle w:val="ConsPlusNormal"/>
            </w:pPr>
            <w:r>
              <w:t>социальный риск (число погибших на 100 тыс. человек)</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4</w:t>
            </w:r>
          </w:p>
        </w:tc>
        <w:tc>
          <w:tcPr>
            <w:tcW w:w="794" w:type="dxa"/>
          </w:tcPr>
          <w:p w:rsidR="00E238C9" w:rsidRDefault="00E238C9">
            <w:pPr>
              <w:pStyle w:val="ConsPlusNormal"/>
              <w:jc w:val="center"/>
            </w:pPr>
            <w:r>
              <w:t>1, 2, 4</w:t>
            </w:r>
          </w:p>
        </w:tc>
        <w:tc>
          <w:tcPr>
            <w:tcW w:w="794" w:type="dxa"/>
          </w:tcPr>
          <w:p w:rsidR="00E238C9" w:rsidRDefault="00E238C9">
            <w:pPr>
              <w:pStyle w:val="ConsPlusNormal"/>
              <w:jc w:val="center"/>
            </w:pPr>
            <w:r>
              <w:t>4</w:t>
            </w:r>
          </w:p>
        </w:tc>
        <w:tc>
          <w:tcPr>
            <w:tcW w:w="794" w:type="dxa"/>
          </w:tcPr>
          <w:p w:rsidR="00E238C9" w:rsidRDefault="00E238C9">
            <w:pPr>
              <w:pStyle w:val="ConsPlusNormal"/>
              <w:jc w:val="center"/>
            </w:pPr>
            <w:r>
              <w:t>4</w:t>
            </w:r>
          </w:p>
        </w:tc>
      </w:tr>
      <w:tr w:rsidR="00E238C9" w:rsidTr="00011B72">
        <w:tc>
          <w:tcPr>
            <w:tcW w:w="2614" w:type="dxa"/>
          </w:tcPr>
          <w:p w:rsidR="00E238C9" w:rsidRDefault="00E238C9">
            <w:pPr>
              <w:pStyle w:val="ConsPlusNormal"/>
            </w:pPr>
            <w:r>
              <w:lastRenderedPageBreak/>
              <w:t>Основное мероприятие 6.6. Реализация регионального проекта "Безопасность дорожного движения"</w:t>
            </w:r>
          </w:p>
        </w:tc>
        <w:tc>
          <w:tcPr>
            <w:tcW w:w="1701" w:type="dxa"/>
          </w:tcPr>
          <w:p w:rsidR="00E238C9" w:rsidRDefault="00E238C9">
            <w:pPr>
              <w:pStyle w:val="ConsPlusNormal"/>
            </w:pPr>
            <w:r>
              <w:t>Департамент здравоохранения области, Департамент образования области</w:t>
            </w:r>
          </w:p>
        </w:tc>
        <w:tc>
          <w:tcPr>
            <w:tcW w:w="2268" w:type="dxa"/>
          </w:tcPr>
          <w:p w:rsidR="00E238C9" w:rsidRDefault="00E238C9">
            <w:pPr>
              <w:pStyle w:val="ConsPlusNormal"/>
            </w:pPr>
            <w:r>
              <w:t>реализация мероприятий регионального проекта "Безопасность дорожного движения"</w:t>
            </w:r>
          </w:p>
        </w:tc>
        <w:tc>
          <w:tcPr>
            <w:tcW w:w="2977" w:type="dxa"/>
          </w:tcPr>
          <w:p w:rsidR="00E238C9" w:rsidRDefault="00E238C9">
            <w:pPr>
              <w:pStyle w:val="ConsPlusNormal"/>
            </w:pPr>
            <w:r>
              <w:t>социальный риск (число погибших на 100 тыс. человек)</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r>
      <w:tr w:rsidR="00E238C9" w:rsidTr="00011B72">
        <w:tc>
          <w:tcPr>
            <w:tcW w:w="2614" w:type="dxa"/>
          </w:tcPr>
          <w:p w:rsidR="00E238C9" w:rsidRDefault="00E238C9">
            <w:pPr>
              <w:pStyle w:val="ConsPlusNormal"/>
            </w:pPr>
            <w:r>
              <w:t>Основное мероприятие 6.7. Реализация регионального проекта "Общесистемные меры развития дорожного хозяйства"</w:t>
            </w:r>
          </w:p>
        </w:tc>
        <w:tc>
          <w:tcPr>
            <w:tcW w:w="1701" w:type="dxa"/>
          </w:tcPr>
          <w:p w:rsidR="00E238C9" w:rsidRDefault="00E238C9">
            <w:pPr>
              <w:pStyle w:val="ConsPlusNormal"/>
            </w:pPr>
            <w:r>
              <w:t>Комитет гражданской защиты и социальной безопасности области</w:t>
            </w:r>
          </w:p>
        </w:tc>
        <w:tc>
          <w:tcPr>
            <w:tcW w:w="2268" w:type="dxa"/>
          </w:tcPr>
          <w:p w:rsidR="00E238C9" w:rsidRDefault="00E238C9">
            <w:pPr>
              <w:pStyle w:val="ConsPlusNormal"/>
            </w:pPr>
            <w:r>
              <w:t>приобретение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w:t>
            </w:r>
          </w:p>
        </w:tc>
        <w:tc>
          <w:tcPr>
            <w:tcW w:w="2977" w:type="dxa"/>
          </w:tcPr>
          <w:p w:rsidR="00E238C9" w:rsidRDefault="00E238C9">
            <w:pPr>
              <w:pStyle w:val="ConsPlusNormal"/>
            </w:pPr>
            <w:r>
              <w:t>увеличение количества стационарных камер фот</w:t>
            </w:r>
            <w:proofErr w:type="gramStart"/>
            <w:r>
              <w:t>о-</w:t>
            </w:r>
            <w:proofErr w:type="gramEnd"/>
            <w:r>
              <w:t xml:space="preserve">, </w:t>
            </w:r>
            <w:proofErr w:type="spellStart"/>
            <w:r>
              <w:t>видеофиксации</w:t>
            </w:r>
            <w:proofErr w:type="spellEnd"/>
            <w:r>
              <w:t xml:space="preserve"> нарушений правил дорожного движения на автомобильных дорогах федерального, регионального или межмуниципального, местного значения по отношению к 2017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86" w:name="P8630"/>
      <w:bookmarkEnd w:id="86"/>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87" w:name="P8631"/>
      <w:bookmarkEnd w:id="87"/>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88" w:name="P8632"/>
      <w:bookmarkEnd w:id="88"/>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89" w:name="P8633"/>
      <w:bookmarkEnd w:id="89"/>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90" w:name="P8642"/>
      <w:bookmarkEnd w:id="90"/>
      <w:r>
        <w:t>ПЕРЕЧЕНЬ</w:t>
      </w:r>
    </w:p>
    <w:p w:rsidR="00E238C9" w:rsidRDefault="00E238C9">
      <w:pPr>
        <w:pStyle w:val="ConsPlusTitle"/>
        <w:jc w:val="center"/>
      </w:pPr>
      <w:r>
        <w:t>ОТДЕЛЬНЫХ МЕРОПРИЯТИЙ ПОДПРОГРАММЫ 6, ПЛАНИРУЕМЫХ</w:t>
      </w:r>
    </w:p>
    <w:p w:rsidR="00E238C9" w:rsidRDefault="00E238C9">
      <w:pPr>
        <w:pStyle w:val="ConsPlusTitle"/>
        <w:jc w:val="center"/>
      </w:pPr>
      <w:r>
        <w:t>К РЕАЛИЗАЦИИ НА УСЛОВИЯХ СОФИНАНСИРОВАНИЯ В РАМКАХ</w:t>
      </w:r>
    </w:p>
    <w:p w:rsidR="00E238C9" w:rsidRDefault="00E238C9">
      <w:pPr>
        <w:pStyle w:val="ConsPlusTitle"/>
        <w:jc w:val="center"/>
      </w:pPr>
      <w:r>
        <w:t>ФЕДЕРАЛЬНОЙ ЦЕЛЕВОЙ ПРОГРАММЫ "ПОВЫШЕНИЕ БЕЗОПАСНОСТИ</w:t>
      </w:r>
    </w:p>
    <w:p w:rsidR="00E238C9" w:rsidRDefault="00E238C9">
      <w:pPr>
        <w:pStyle w:val="ConsPlusTitle"/>
        <w:jc w:val="center"/>
      </w:pPr>
      <w:r>
        <w:t>ДОРОЖНОГО ДВИЖЕНИЯ В 2013 - 2020 ГОДАХ"</w:t>
      </w:r>
    </w:p>
    <w:p w:rsidR="00E238C9" w:rsidRDefault="00E238C9">
      <w:pPr>
        <w:spacing w:after="1"/>
      </w:pPr>
    </w:p>
    <w:p w:rsidR="00E238C9" w:rsidRDefault="00E238C9">
      <w:pPr>
        <w:pStyle w:val="ConsPlusNormal"/>
        <w:jc w:val="both"/>
      </w:pPr>
    </w:p>
    <w:p w:rsidR="00011B72" w:rsidRDefault="00011B72" w:rsidP="00011B72">
      <w:pPr>
        <w:jc w:val="center"/>
      </w:pPr>
      <w:proofErr w:type="gramStart"/>
      <w:r>
        <w:t>(в ред. постановления Правительства Вологодской области</w:t>
      </w:r>
      <w:proofErr w:type="gramEnd"/>
    </w:p>
    <w:p w:rsidR="00E238C9" w:rsidRDefault="00011B72" w:rsidP="00011B72">
      <w:pPr>
        <w:jc w:val="center"/>
        <w:sectPr w:rsidR="00E238C9">
          <w:pgSz w:w="11905" w:h="16838"/>
          <w:pgMar w:top="1134" w:right="850" w:bottom="1134" w:left="1701" w:header="0" w:footer="0" w:gutter="0"/>
          <w:cols w:space="720"/>
        </w:sectPr>
      </w:pPr>
      <w:r>
        <w:t>от 12.03.2018 N 208)</w:t>
      </w:r>
    </w:p>
    <w:tbl>
      <w:tblP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2303"/>
        <w:gridCol w:w="2976"/>
        <w:gridCol w:w="3515"/>
        <w:gridCol w:w="1361"/>
        <w:gridCol w:w="1361"/>
        <w:gridCol w:w="1361"/>
      </w:tblGrid>
      <w:tr w:rsidR="00E238C9" w:rsidTr="00011B72">
        <w:tc>
          <w:tcPr>
            <w:tcW w:w="2154" w:type="dxa"/>
            <w:vMerge w:val="restart"/>
          </w:tcPr>
          <w:p w:rsidR="00E238C9" w:rsidRDefault="00E238C9">
            <w:pPr>
              <w:pStyle w:val="ConsPlusNormal"/>
              <w:jc w:val="center"/>
            </w:pPr>
            <w:r>
              <w:lastRenderedPageBreak/>
              <w:t>Статус</w:t>
            </w:r>
          </w:p>
        </w:tc>
        <w:tc>
          <w:tcPr>
            <w:tcW w:w="2303" w:type="dxa"/>
            <w:vMerge w:val="restart"/>
          </w:tcPr>
          <w:p w:rsidR="00E238C9" w:rsidRDefault="00E238C9">
            <w:pPr>
              <w:pStyle w:val="ConsPlusNormal"/>
              <w:jc w:val="center"/>
            </w:pPr>
            <w:r>
              <w:t>Наименование мероприятия</w:t>
            </w:r>
          </w:p>
        </w:tc>
        <w:tc>
          <w:tcPr>
            <w:tcW w:w="2976" w:type="dxa"/>
            <w:vMerge w:val="restart"/>
          </w:tcPr>
          <w:p w:rsidR="00E238C9" w:rsidRDefault="00E238C9">
            <w:pPr>
              <w:pStyle w:val="ConsPlusNormal"/>
            </w:pPr>
            <w:r>
              <w:t>Ответственный исполнитель, соисполнители</w:t>
            </w:r>
          </w:p>
        </w:tc>
        <w:tc>
          <w:tcPr>
            <w:tcW w:w="3515" w:type="dxa"/>
            <w:vMerge w:val="restart"/>
          </w:tcPr>
          <w:p w:rsidR="00E238C9" w:rsidRDefault="00E238C9">
            <w:pPr>
              <w:pStyle w:val="ConsPlusNormal"/>
              <w:jc w:val="center"/>
            </w:pPr>
            <w:r>
              <w:t>Источник финансирования</w:t>
            </w:r>
          </w:p>
        </w:tc>
        <w:tc>
          <w:tcPr>
            <w:tcW w:w="4083" w:type="dxa"/>
            <w:gridSpan w:val="3"/>
          </w:tcPr>
          <w:p w:rsidR="00E238C9" w:rsidRDefault="00E238C9">
            <w:pPr>
              <w:pStyle w:val="ConsPlusNormal"/>
              <w:jc w:val="center"/>
            </w:pPr>
            <w:r>
              <w:t>Оценка расходов по годам (тыс. руб.)</w:t>
            </w:r>
          </w:p>
        </w:tc>
      </w:tr>
      <w:tr w:rsidR="00E238C9" w:rsidTr="00011B72">
        <w:tc>
          <w:tcPr>
            <w:tcW w:w="2154" w:type="dxa"/>
            <w:vMerge/>
          </w:tcPr>
          <w:p w:rsidR="00E238C9" w:rsidRDefault="00E238C9"/>
        </w:tc>
        <w:tc>
          <w:tcPr>
            <w:tcW w:w="2303" w:type="dxa"/>
            <w:vMerge/>
          </w:tcPr>
          <w:p w:rsidR="00E238C9" w:rsidRDefault="00E238C9"/>
        </w:tc>
        <w:tc>
          <w:tcPr>
            <w:tcW w:w="2976" w:type="dxa"/>
            <w:vMerge/>
          </w:tcPr>
          <w:p w:rsidR="00E238C9" w:rsidRDefault="00E238C9"/>
        </w:tc>
        <w:tc>
          <w:tcPr>
            <w:tcW w:w="3515" w:type="dxa"/>
            <w:vMerge/>
          </w:tcPr>
          <w:p w:rsidR="00E238C9" w:rsidRDefault="00E238C9"/>
        </w:tc>
        <w:tc>
          <w:tcPr>
            <w:tcW w:w="1361" w:type="dxa"/>
          </w:tcPr>
          <w:p w:rsidR="00E238C9" w:rsidRDefault="00E238C9">
            <w:pPr>
              <w:pStyle w:val="ConsPlusNormal"/>
              <w:jc w:val="center"/>
            </w:pPr>
            <w:r>
              <w:t>2017 год</w:t>
            </w:r>
          </w:p>
        </w:tc>
        <w:tc>
          <w:tcPr>
            <w:tcW w:w="1361" w:type="dxa"/>
          </w:tcPr>
          <w:p w:rsidR="00E238C9" w:rsidRDefault="00E238C9">
            <w:pPr>
              <w:pStyle w:val="ConsPlusNormal"/>
              <w:jc w:val="center"/>
            </w:pPr>
            <w:r>
              <w:t>2018 год</w:t>
            </w:r>
          </w:p>
        </w:tc>
        <w:tc>
          <w:tcPr>
            <w:tcW w:w="1361" w:type="dxa"/>
          </w:tcPr>
          <w:p w:rsidR="00E238C9" w:rsidRDefault="00E238C9">
            <w:pPr>
              <w:pStyle w:val="ConsPlusNormal"/>
              <w:jc w:val="center"/>
            </w:pPr>
            <w:r>
              <w:t>2019 год</w:t>
            </w:r>
          </w:p>
        </w:tc>
      </w:tr>
      <w:tr w:rsidR="00E238C9" w:rsidTr="00011B72">
        <w:tc>
          <w:tcPr>
            <w:tcW w:w="2154" w:type="dxa"/>
          </w:tcPr>
          <w:p w:rsidR="00E238C9" w:rsidRDefault="00E238C9">
            <w:pPr>
              <w:pStyle w:val="ConsPlusNormal"/>
              <w:jc w:val="center"/>
            </w:pPr>
            <w:r>
              <w:t>1</w:t>
            </w:r>
          </w:p>
        </w:tc>
        <w:tc>
          <w:tcPr>
            <w:tcW w:w="2303" w:type="dxa"/>
          </w:tcPr>
          <w:p w:rsidR="00E238C9" w:rsidRDefault="00E238C9">
            <w:pPr>
              <w:pStyle w:val="ConsPlusNormal"/>
              <w:jc w:val="center"/>
            </w:pPr>
            <w:r>
              <w:t>2</w:t>
            </w:r>
          </w:p>
        </w:tc>
        <w:tc>
          <w:tcPr>
            <w:tcW w:w="2976" w:type="dxa"/>
          </w:tcPr>
          <w:p w:rsidR="00E238C9" w:rsidRDefault="00E238C9">
            <w:pPr>
              <w:pStyle w:val="ConsPlusNormal"/>
              <w:jc w:val="center"/>
            </w:pPr>
            <w:r>
              <w:t>3</w:t>
            </w:r>
          </w:p>
        </w:tc>
        <w:tc>
          <w:tcPr>
            <w:tcW w:w="3515" w:type="dxa"/>
          </w:tcPr>
          <w:p w:rsidR="00E238C9" w:rsidRDefault="00E238C9">
            <w:pPr>
              <w:pStyle w:val="ConsPlusNormal"/>
              <w:jc w:val="center"/>
            </w:pPr>
            <w:r>
              <w:t>4</w:t>
            </w:r>
          </w:p>
        </w:tc>
        <w:tc>
          <w:tcPr>
            <w:tcW w:w="1361"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1361" w:type="dxa"/>
          </w:tcPr>
          <w:p w:rsidR="00E238C9" w:rsidRDefault="00E238C9">
            <w:pPr>
              <w:pStyle w:val="ConsPlusNormal"/>
              <w:jc w:val="center"/>
            </w:pPr>
            <w:r>
              <w:t>7</w:t>
            </w:r>
          </w:p>
        </w:tc>
      </w:tr>
      <w:tr w:rsidR="00E238C9" w:rsidTr="00011B72">
        <w:tc>
          <w:tcPr>
            <w:tcW w:w="2154" w:type="dxa"/>
          </w:tcPr>
          <w:p w:rsidR="00E238C9" w:rsidRDefault="00E238C9">
            <w:pPr>
              <w:pStyle w:val="ConsPlusNormal"/>
            </w:pPr>
            <w:r>
              <w:t>Основное мероприятие 6.2</w:t>
            </w:r>
          </w:p>
        </w:tc>
        <w:tc>
          <w:tcPr>
            <w:tcW w:w="2303" w:type="dxa"/>
          </w:tcPr>
          <w:p w:rsidR="00E238C9" w:rsidRDefault="00E238C9">
            <w:pPr>
              <w:pStyle w:val="ConsPlusNormal"/>
            </w:pPr>
            <w:r>
              <w:t>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w:t>
            </w:r>
          </w:p>
        </w:tc>
        <w:tc>
          <w:tcPr>
            <w:tcW w:w="2976" w:type="dxa"/>
          </w:tcPr>
          <w:p w:rsidR="00E238C9" w:rsidRDefault="00E238C9">
            <w:pPr>
              <w:pStyle w:val="ConsPlusNormal"/>
            </w:pPr>
          </w:p>
        </w:tc>
        <w:tc>
          <w:tcPr>
            <w:tcW w:w="3515" w:type="dxa"/>
          </w:tcPr>
          <w:p w:rsidR="00E238C9" w:rsidRDefault="00E238C9">
            <w:pPr>
              <w:pStyle w:val="ConsPlusNormal"/>
            </w:pPr>
          </w:p>
        </w:tc>
        <w:tc>
          <w:tcPr>
            <w:tcW w:w="1361" w:type="dxa"/>
          </w:tcPr>
          <w:p w:rsidR="00E238C9" w:rsidRDefault="00E238C9">
            <w:pPr>
              <w:pStyle w:val="ConsPlusNormal"/>
            </w:pPr>
          </w:p>
        </w:tc>
        <w:tc>
          <w:tcPr>
            <w:tcW w:w="1361" w:type="dxa"/>
          </w:tcPr>
          <w:p w:rsidR="00E238C9" w:rsidRDefault="00E238C9">
            <w:pPr>
              <w:pStyle w:val="ConsPlusNormal"/>
            </w:pPr>
          </w:p>
        </w:tc>
        <w:tc>
          <w:tcPr>
            <w:tcW w:w="1361" w:type="dxa"/>
          </w:tcPr>
          <w:p w:rsidR="00E238C9" w:rsidRDefault="00E238C9">
            <w:pPr>
              <w:pStyle w:val="ConsPlusNormal"/>
            </w:pPr>
          </w:p>
        </w:tc>
      </w:tr>
      <w:tr w:rsidR="00E238C9" w:rsidTr="00011B72">
        <w:tc>
          <w:tcPr>
            <w:tcW w:w="2154" w:type="dxa"/>
            <w:vMerge w:val="restart"/>
          </w:tcPr>
          <w:p w:rsidR="00E238C9" w:rsidRDefault="00E238C9">
            <w:pPr>
              <w:pStyle w:val="ConsPlusNormal"/>
            </w:pPr>
            <w:r>
              <w:t>Мероприятие 6.2.1</w:t>
            </w:r>
          </w:p>
        </w:tc>
        <w:tc>
          <w:tcPr>
            <w:tcW w:w="2303" w:type="dxa"/>
            <w:vMerge w:val="restart"/>
          </w:tcPr>
          <w:p w:rsidR="00E238C9" w:rsidRDefault="00E238C9">
            <w:pPr>
              <w:pStyle w:val="ConsPlusNormal"/>
            </w:pPr>
            <w:r>
              <w:t xml:space="preserve">Изготовление и распространение </w:t>
            </w:r>
            <w:proofErr w:type="spellStart"/>
            <w:r>
              <w:t>световозвращающих</w:t>
            </w:r>
            <w:proofErr w:type="spellEnd"/>
            <w:r>
              <w:t xml:space="preserve"> приспособлений в среде дошкольников и учащихся младших классов образовательных организаций</w:t>
            </w:r>
          </w:p>
        </w:tc>
        <w:tc>
          <w:tcPr>
            <w:tcW w:w="2976" w:type="dxa"/>
          </w:tcPr>
          <w:p w:rsidR="00E238C9" w:rsidRDefault="00E238C9">
            <w:pPr>
              <w:pStyle w:val="ConsPlusNormal"/>
            </w:pPr>
            <w:r>
              <w:t>Комитет гражданской защиты и социальной безопасности области, Департамент образования области</w:t>
            </w:r>
          </w:p>
        </w:tc>
        <w:tc>
          <w:tcPr>
            <w:tcW w:w="3515" w:type="dxa"/>
          </w:tcPr>
          <w:p w:rsidR="00E238C9" w:rsidRDefault="00E238C9">
            <w:pPr>
              <w:pStyle w:val="ConsPlusNormal"/>
            </w:pPr>
            <w:r>
              <w:t xml:space="preserve">средства федерального бюджета по ФЦП "Повышение безопасности дорожного движения в 2013 - 2020 годах" </w:t>
            </w:r>
            <w:hyperlink w:anchor="P8764" w:history="1">
              <w:r>
                <w:rPr>
                  <w:color w:val="0000FF"/>
                </w:rPr>
                <w:t>&lt;*&gt;</w:t>
              </w:r>
            </w:hyperlink>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600.0</w:t>
            </w:r>
          </w:p>
        </w:tc>
        <w:tc>
          <w:tcPr>
            <w:tcW w:w="1361" w:type="dxa"/>
          </w:tcPr>
          <w:p w:rsidR="00E238C9" w:rsidRDefault="00E238C9">
            <w:pPr>
              <w:pStyle w:val="ConsPlusNormal"/>
              <w:jc w:val="center"/>
            </w:pPr>
            <w:r>
              <w:t>600.0</w:t>
            </w:r>
          </w:p>
        </w:tc>
      </w:tr>
      <w:tr w:rsidR="00E238C9" w:rsidTr="00011B72">
        <w:tc>
          <w:tcPr>
            <w:tcW w:w="2154" w:type="dxa"/>
            <w:vMerge/>
          </w:tcPr>
          <w:p w:rsidR="00E238C9" w:rsidRDefault="00E238C9"/>
        </w:tc>
        <w:tc>
          <w:tcPr>
            <w:tcW w:w="2303" w:type="dxa"/>
            <w:vMerge/>
          </w:tcPr>
          <w:p w:rsidR="00E238C9" w:rsidRDefault="00E238C9"/>
        </w:tc>
        <w:tc>
          <w:tcPr>
            <w:tcW w:w="2976" w:type="dxa"/>
          </w:tcPr>
          <w:p w:rsidR="00E238C9" w:rsidRDefault="00E238C9">
            <w:pPr>
              <w:pStyle w:val="ConsPlusNormal"/>
            </w:pPr>
            <w:r>
              <w:t>Департамент образования области</w:t>
            </w:r>
          </w:p>
        </w:tc>
        <w:tc>
          <w:tcPr>
            <w:tcW w:w="3515" w:type="dxa"/>
          </w:tcPr>
          <w:p w:rsidR="00E238C9" w:rsidRDefault="00E238C9">
            <w:pPr>
              <w:pStyle w:val="ConsPlusNormal"/>
            </w:pPr>
            <w:r>
              <w:t>собственные доходы областного бюджета по государственной программе</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600.0</w:t>
            </w:r>
          </w:p>
        </w:tc>
        <w:tc>
          <w:tcPr>
            <w:tcW w:w="1361" w:type="dxa"/>
          </w:tcPr>
          <w:p w:rsidR="00E238C9" w:rsidRDefault="00E238C9">
            <w:pPr>
              <w:pStyle w:val="ConsPlusNormal"/>
              <w:jc w:val="center"/>
            </w:pPr>
            <w:r>
              <w:t>600.0</w:t>
            </w:r>
          </w:p>
        </w:tc>
      </w:tr>
      <w:tr w:rsidR="00E238C9" w:rsidTr="00011B72">
        <w:tc>
          <w:tcPr>
            <w:tcW w:w="2154" w:type="dxa"/>
          </w:tcPr>
          <w:p w:rsidR="00E238C9" w:rsidRDefault="00E238C9">
            <w:pPr>
              <w:pStyle w:val="ConsPlusNormal"/>
            </w:pPr>
            <w:r>
              <w:t>Основное мероприятие 6.3</w:t>
            </w:r>
          </w:p>
        </w:tc>
        <w:tc>
          <w:tcPr>
            <w:tcW w:w="2303" w:type="dxa"/>
          </w:tcPr>
          <w:p w:rsidR="00E238C9" w:rsidRDefault="00E238C9">
            <w:pPr>
              <w:pStyle w:val="ConsPlusNormal"/>
            </w:pPr>
            <w:r>
              <w:t xml:space="preserve">Совершенствование материально-технической базы образовательных организаций, реализующих образовательные </w:t>
            </w:r>
            <w:r>
              <w:lastRenderedPageBreak/>
              <w:t xml:space="preserve">программы с изучением </w:t>
            </w:r>
            <w:hyperlink r:id="rId377" w:history="1">
              <w:r>
                <w:rPr>
                  <w:color w:val="0000FF"/>
                </w:rPr>
                <w:t>Правил</w:t>
              </w:r>
            </w:hyperlink>
            <w:r>
              <w:t xml:space="preserve"> дорожного движения</w:t>
            </w:r>
          </w:p>
        </w:tc>
        <w:tc>
          <w:tcPr>
            <w:tcW w:w="2976" w:type="dxa"/>
          </w:tcPr>
          <w:p w:rsidR="00E238C9" w:rsidRDefault="00E238C9">
            <w:pPr>
              <w:pStyle w:val="ConsPlusNormal"/>
            </w:pPr>
          </w:p>
        </w:tc>
        <w:tc>
          <w:tcPr>
            <w:tcW w:w="3515" w:type="dxa"/>
          </w:tcPr>
          <w:p w:rsidR="00E238C9" w:rsidRDefault="00E238C9">
            <w:pPr>
              <w:pStyle w:val="ConsPlusNormal"/>
            </w:pPr>
          </w:p>
        </w:tc>
        <w:tc>
          <w:tcPr>
            <w:tcW w:w="1361" w:type="dxa"/>
          </w:tcPr>
          <w:p w:rsidR="00E238C9" w:rsidRDefault="00E238C9">
            <w:pPr>
              <w:pStyle w:val="ConsPlusNormal"/>
            </w:pPr>
          </w:p>
        </w:tc>
        <w:tc>
          <w:tcPr>
            <w:tcW w:w="1361" w:type="dxa"/>
          </w:tcPr>
          <w:p w:rsidR="00E238C9" w:rsidRDefault="00E238C9">
            <w:pPr>
              <w:pStyle w:val="ConsPlusNormal"/>
            </w:pPr>
          </w:p>
        </w:tc>
        <w:tc>
          <w:tcPr>
            <w:tcW w:w="1361" w:type="dxa"/>
          </w:tcPr>
          <w:p w:rsidR="00E238C9" w:rsidRDefault="00E238C9">
            <w:pPr>
              <w:pStyle w:val="ConsPlusNormal"/>
            </w:pPr>
          </w:p>
        </w:tc>
      </w:tr>
      <w:tr w:rsidR="00E238C9" w:rsidTr="00011B72">
        <w:tc>
          <w:tcPr>
            <w:tcW w:w="2154" w:type="dxa"/>
            <w:vMerge w:val="restart"/>
          </w:tcPr>
          <w:p w:rsidR="00E238C9" w:rsidRDefault="00E238C9">
            <w:pPr>
              <w:pStyle w:val="ConsPlusNormal"/>
            </w:pPr>
            <w:r>
              <w:lastRenderedPageBreak/>
              <w:t>Мероприятие 6.3.1</w:t>
            </w:r>
          </w:p>
        </w:tc>
        <w:tc>
          <w:tcPr>
            <w:tcW w:w="2303" w:type="dxa"/>
            <w:vMerge w:val="restart"/>
          </w:tcPr>
          <w:p w:rsidR="00E238C9" w:rsidRDefault="00E238C9">
            <w:pPr>
              <w:pStyle w:val="ConsPlusNormal"/>
            </w:pPr>
            <w:r>
              <w:t>Оснащение дошкольных образовательных организаций оборудованием, позволяющим в игровой форме формировать навыки безопасного поведения на улично-дорожной сети</w:t>
            </w:r>
          </w:p>
        </w:tc>
        <w:tc>
          <w:tcPr>
            <w:tcW w:w="2976" w:type="dxa"/>
          </w:tcPr>
          <w:p w:rsidR="00E238C9" w:rsidRDefault="00E238C9">
            <w:pPr>
              <w:pStyle w:val="ConsPlusNormal"/>
            </w:pPr>
            <w:r>
              <w:t>Комитет гражданской защиты и социальной безопасности области, Департамент образования области</w:t>
            </w:r>
          </w:p>
        </w:tc>
        <w:tc>
          <w:tcPr>
            <w:tcW w:w="3515" w:type="dxa"/>
          </w:tcPr>
          <w:p w:rsidR="00E238C9" w:rsidRDefault="00E238C9">
            <w:pPr>
              <w:pStyle w:val="ConsPlusNormal"/>
            </w:pPr>
            <w:r>
              <w:t xml:space="preserve">средства федерального бюджета по ФЦП "Повышение безопасности дорожного движения в 2013 - 2020 годах" </w:t>
            </w:r>
            <w:hyperlink w:anchor="P8764" w:history="1">
              <w:r>
                <w:rPr>
                  <w:color w:val="0000FF"/>
                </w:rPr>
                <w:t>&lt;*&gt;</w:t>
              </w:r>
            </w:hyperlink>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500.0</w:t>
            </w:r>
          </w:p>
        </w:tc>
        <w:tc>
          <w:tcPr>
            <w:tcW w:w="1361" w:type="dxa"/>
          </w:tcPr>
          <w:p w:rsidR="00E238C9" w:rsidRDefault="00E238C9">
            <w:pPr>
              <w:pStyle w:val="ConsPlusNormal"/>
              <w:jc w:val="center"/>
            </w:pPr>
            <w:r>
              <w:t>500.0</w:t>
            </w:r>
          </w:p>
        </w:tc>
      </w:tr>
      <w:tr w:rsidR="00E238C9" w:rsidTr="00011B72">
        <w:tc>
          <w:tcPr>
            <w:tcW w:w="2154" w:type="dxa"/>
            <w:vMerge/>
          </w:tcPr>
          <w:p w:rsidR="00E238C9" w:rsidRDefault="00E238C9"/>
        </w:tc>
        <w:tc>
          <w:tcPr>
            <w:tcW w:w="2303" w:type="dxa"/>
            <w:vMerge/>
          </w:tcPr>
          <w:p w:rsidR="00E238C9" w:rsidRDefault="00E238C9"/>
        </w:tc>
        <w:tc>
          <w:tcPr>
            <w:tcW w:w="2976" w:type="dxa"/>
          </w:tcPr>
          <w:p w:rsidR="00E238C9" w:rsidRDefault="00E238C9">
            <w:pPr>
              <w:pStyle w:val="ConsPlusNormal"/>
            </w:pPr>
            <w:r>
              <w:t>Департамент образования области</w:t>
            </w:r>
          </w:p>
        </w:tc>
        <w:tc>
          <w:tcPr>
            <w:tcW w:w="3515" w:type="dxa"/>
          </w:tcPr>
          <w:p w:rsidR="00E238C9" w:rsidRDefault="00E238C9">
            <w:pPr>
              <w:pStyle w:val="ConsPlusNormal"/>
            </w:pPr>
            <w:r>
              <w:t>собственные доходы областного бюджета по государственной программе</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500.0</w:t>
            </w:r>
          </w:p>
        </w:tc>
        <w:tc>
          <w:tcPr>
            <w:tcW w:w="1361" w:type="dxa"/>
          </w:tcPr>
          <w:p w:rsidR="00E238C9" w:rsidRDefault="00E238C9">
            <w:pPr>
              <w:pStyle w:val="ConsPlusNormal"/>
              <w:jc w:val="center"/>
            </w:pPr>
            <w:r>
              <w:t>500.0</w:t>
            </w:r>
          </w:p>
        </w:tc>
      </w:tr>
      <w:tr w:rsidR="00E238C9" w:rsidTr="00011B72">
        <w:tc>
          <w:tcPr>
            <w:tcW w:w="2154" w:type="dxa"/>
            <w:vMerge w:val="restart"/>
          </w:tcPr>
          <w:p w:rsidR="00E238C9" w:rsidRDefault="00E238C9">
            <w:pPr>
              <w:pStyle w:val="ConsPlusNormal"/>
            </w:pPr>
            <w:r>
              <w:t>Основное мероприятие 6.5</w:t>
            </w:r>
          </w:p>
        </w:tc>
        <w:tc>
          <w:tcPr>
            <w:tcW w:w="2303" w:type="dxa"/>
            <w:vMerge w:val="restart"/>
          </w:tcPr>
          <w:p w:rsidR="00E238C9" w:rsidRDefault="00E238C9">
            <w:pPr>
              <w:pStyle w:val="ConsPlusNormal"/>
            </w:pPr>
            <w:r>
              <w:t>Развитие системы организации движения транспортных средств и пешеходов и повышение безопасности дорожных условий</w:t>
            </w:r>
          </w:p>
        </w:tc>
        <w:tc>
          <w:tcPr>
            <w:tcW w:w="2976" w:type="dxa"/>
          </w:tcPr>
          <w:p w:rsidR="00E238C9" w:rsidRDefault="00E238C9">
            <w:pPr>
              <w:pStyle w:val="ConsPlusNormal"/>
            </w:pPr>
            <w:r>
              <w:t>Комитет гражданской защиты и социальной безопасности области, органы местного самоуправления области</w:t>
            </w:r>
          </w:p>
        </w:tc>
        <w:tc>
          <w:tcPr>
            <w:tcW w:w="3515" w:type="dxa"/>
          </w:tcPr>
          <w:p w:rsidR="00E238C9" w:rsidRDefault="00E238C9">
            <w:pPr>
              <w:pStyle w:val="ConsPlusNormal"/>
            </w:pPr>
            <w:r>
              <w:t xml:space="preserve">средства федерального бюджета по ФЦП "Повышение безопасности дорожного движения в 2013 - 2020 годах" </w:t>
            </w:r>
            <w:hyperlink w:anchor="P8764" w:history="1">
              <w:r>
                <w:rPr>
                  <w:color w:val="0000FF"/>
                </w:rPr>
                <w:t>&lt;*&gt;</w:t>
              </w:r>
            </w:hyperlink>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5900.0</w:t>
            </w:r>
          </w:p>
        </w:tc>
        <w:tc>
          <w:tcPr>
            <w:tcW w:w="1361" w:type="dxa"/>
          </w:tcPr>
          <w:p w:rsidR="00E238C9" w:rsidRDefault="00E238C9">
            <w:pPr>
              <w:pStyle w:val="ConsPlusNormal"/>
              <w:jc w:val="center"/>
            </w:pPr>
            <w:r>
              <w:t>0.0</w:t>
            </w:r>
          </w:p>
        </w:tc>
      </w:tr>
      <w:tr w:rsidR="00E238C9" w:rsidTr="00011B72">
        <w:tc>
          <w:tcPr>
            <w:tcW w:w="2154" w:type="dxa"/>
            <w:vMerge/>
          </w:tcPr>
          <w:p w:rsidR="00E238C9" w:rsidRDefault="00E238C9"/>
        </w:tc>
        <w:tc>
          <w:tcPr>
            <w:tcW w:w="2303" w:type="dxa"/>
            <w:vMerge/>
          </w:tcPr>
          <w:p w:rsidR="00E238C9" w:rsidRDefault="00E238C9"/>
        </w:tc>
        <w:tc>
          <w:tcPr>
            <w:tcW w:w="2976" w:type="dxa"/>
          </w:tcPr>
          <w:p w:rsidR="00E238C9" w:rsidRDefault="00E238C9">
            <w:pPr>
              <w:pStyle w:val="ConsPlusNormal"/>
            </w:pPr>
            <w:r>
              <w:t>Департамент дорожного хозяйства и транспорта области</w:t>
            </w:r>
          </w:p>
        </w:tc>
        <w:tc>
          <w:tcPr>
            <w:tcW w:w="3515" w:type="dxa"/>
          </w:tcPr>
          <w:p w:rsidR="00E238C9" w:rsidRDefault="00E238C9">
            <w:pPr>
              <w:pStyle w:val="ConsPlusNormal"/>
            </w:pPr>
            <w:r>
              <w:t>собственные доходы областного бюджета по государственной программе</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2640.0</w:t>
            </w:r>
          </w:p>
        </w:tc>
        <w:tc>
          <w:tcPr>
            <w:tcW w:w="1361" w:type="dxa"/>
          </w:tcPr>
          <w:p w:rsidR="00E238C9" w:rsidRDefault="00E238C9">
            <w:pPr>
              <w:pStyle w:val="ConsPlusNormal"/>
              <w:jc w:val="center"/>
            </w:pPr>
            <w:r>
              <w:t>0.0</w:t>
            </w:r>
          </w:p>
        </w:tc>
      </w:tr>
      <w:tr w:rsidR="00E238C9" w:rsidTr="00011B72">
        <w:tc>
          <w:tcPr>
            <w:tcW w:w="2154" w:type="dxa"/>
            <w:vMerge/>
          </w:tcPr>
          <w:p w:rsidR="00E238C9" w:rsidRDefault="00E238C9"/>
        </w:tc>
        <w:tc>
          <w:tcPr>
            <w:tcW w:w="2303" w:type="dxa"/>
            <w:vMerge/>
          </w:tcPr>
          <w:p w:rsidR="00E238C9" w:rsidRDefault="00E238C9"/>
        </w:tc>
        <w:tc>
          <w:tcPr>
            <w:tcW w:w="2976" w:type="dxa"/>
            <w:vMerge w:val="restart"/>
          </w:tcPr>
          <w:p w:rsidR="00E238C9" w:rsidRDefault="00E238C9">
            <w:pPr>
              <w:pStyle w:val="ConsPlusNormal"/>
            </w:pPr>
            <w:r>
              <w:t>органы местного самоуправления области</w:t>
            </w:r>
          </w:p>
        </w:tc>
        <w:tc>
          <w:tcPr>
            <w:tcW w:w="3515" w:type="dxa"/>
          </w:tcPr>
          <w:p w:rsidR="00E238C9" w:rsidRDefault="00E238C9">
            <w:pPr>
              <w:pStyle w:val="ConsPlusNormal"/>
            </w:pPr>
            <w:r>
              <w:t xml:space="preserve">бюджеты муниципальных образований, в том числе </w:t>
            </w:r>
            <w:hyperlink w:anchor="P8764" w:history="1">
              <w:r>
                <w:rPr>
                  <w:color w:val="0000FF"/>
                </w:rPr>
                <w:t>&lt;*&gt;</w:t>
              </w:r>
            </w:hyperlink>
            <w:r>
              <w:t>:</w:t>
            </w:r>
          </w:p>
        </w:tc>
        <w:tc>
          <w:tcPr>
            <w:tcW w:w="1361" w:type="dxa"/>
          </w:tcPr>
          <w:p w:rsidR="00E238C9" w:rsidRDefault="00E238C9">
            <w:pPr>
              <w:pStyle w:val="ConsPlusNormal"/>
              <w:jc w:val="center"/>
            </w:pPr>
            <w:r>
              <w:t>-</w:t>
            </w:r>
          </w:p>
        </w:tc>
        <w:tc>
          <w:tcPr>
            <w:tcW w:w="1361" w:type="dxa"/>
          </w:tcPr>
          <w:p w:rsidR="00E238C9" w:rsidRDefault="00E238C9">
            <w:pPr>
              <w:pStyle w:val="ConsPlusNormal"/>
              <w:jc w:val="center"/>
            </w:pPr>
            <w:r>
              <w:t>51083.5</w:t>
            </w:r>
          </w:p>
        </w:tc>
        <w:tc>
          <w:tcPr>
            <w:tcW w:w="1361" w:type="dxa"/>
          </w:tcPr>
          <w:p w:rsidR="00E238C9" w:rsidRDefault="00E238C9">
            <w:pPr>
              <w:pStyle w:val="ConsPlusNormal"/>
              <w:jc w:val="center"/>
            </w:pPr>
            <w:r>
              <w:t>0.0</w:t>
            </w:r>
          </w:p>
        </w:tc>
      </w:tr>
      <w:tr w:rsidR="00E238C9" w:rsidTr="00011B72">
        <w:tc>
          <w:tcPr>
            <w:tcW w:w="2154" w:type="dxa"/>
            <w:vMerge/>
          </w:tcPr>
          <w:p w:rsidR="00E238C9" w:rsidRDefault="00E238C9"/>
        </w:tc>
        <w:tc>
          <w:tcPr>
            <w:tcW w:w="2303" w:type="dxa"/>
            <w:vMerge/>
          </w:tcPr>
          <w:p w:rsidR="00E238C9" w:rsidRDefault="00E238C9"/>
        </w:tc>
        <w:tc>
          <w:tcPr>
            <w:tcW w:w="2976" w:type="dxa"/>
            <w:vMerge/>
          </w:tcPr>
          <w:p w:rsidR="00E238C9" w:rsidRDefault="00E238C9"/>
        </w:tc>
        <w:tc>
          <w:tcPr>
            <w:tcW w:w="3515" w:type="dxa"/>
          </w:tcPr>
          <w:p w:rsidR="00E238C9" w:rsidRDefault="00E238C9">
            <w:pPr>
              <w:pStyle w:val="ConsPlusNormal"/>
            </w:pPr>
            <w:r>
              <w:t>муниципальное образование "Город Вологда"</w:t>
            </w:r>
          </w:p>
        </w:tc>
        <w:tc>
          <w:tcPr>
            <w:tcW w:w="1361" w:type="dxa"/>
          </w:tcPr>
          <w:p w:rsidR="00E238C9" w:rsidRDefault="00E238C9">
            <w:pPr>
              <w:pStyle w:val="ConsPlusNormal"/>
              <w:jc w:val="center"/>
            </w:pPr>
            <w:r>
              <w:t>-</w:t>
            </w:r>
          </w:p>
        </w:tc>
        <w:tc>
          <w:tcPr>
            <w:tcW w:w="1361" w:type="dxa"/>
          </w:tcPr>
          <w:p w:rsidR="00E238C9" w:rsidRDefault="00E238C9">
            <w:pPr>
              <w:pStyle w:val="ConsPlusNormal"/>
              <w:jc w:val="center"/>
            </w:pPr>
            <w:r>
              <w:t>51083.5</w:t>
            </w:r>
          </w:p>
        </w:tc>
        <w:tc>
          <w:tcPr>
            <w:tcW w:w="1361" w:type="dxa"/>
          </w:tcPr>
          <w:p w:rsidR="00E238C9" w:rsidRDefault="00E238C9">
            <w:pPr>
              <w:pStyle w:val="ConsPlusNormal"/>
              <w:jc w:val="center"/>
            </w:pPr>
            <w:r>
              <w:t>0.0</w:t>
            </w:r>
          </w:p>
        </w:tc>
      </w:tr>
      <w:tr w:rsidR="00E238C9" w:rsidTr="00011B72">
        <w:tc>
          <w:tcPr>
            <w:tcW w:w="2154" w:type="dxa"/>
          </w:tcPr>
          <w:p w:rsidR="00E238C9" w:rsidRDefault="00E238C9">
            <w:pPr>
              <w:pStyle w:val="ConsPlusNormal"/>
            </w:pPr>
            <w:r>
              <w:t>в том числе:</w:t>
            </w:r>
          </w:p>
        </w:tc>
        <w:tc>
          <w:tcPr>
            <w:tcW w:w="12877" w:type="dxa"/>
            <w:gridSpan w:val="6"/>
          </w:tcPr>
          <w:p w:rsidR="00E238C9" w:rsidRDefault="00E238C9">
            <w:pPr>
              <w:pStyle w:val="ConsPlusNormal"/>
            </w:pPr>
          </w:p>
        </w:tc>
      </w:tr>
      <w:tr w:rsidR="00E238C9" w:rsidTr="00011B72">
        <w:tc>
          <w:tcPr>
            <w:tcW w:w="2154" w:type="dxa"/>
            <w:vMerge w:val="restart"/>
          </w:tcPr>
          <w:p w:rsidR="00E238C9" w:rsidRDefault="00E238C9">
            <w:pPr>
              <w:pStyle w:val="ConsPlusNormal"/>
            </w:pPr>
            <w:r>
              <w:t>Мероприятие 6.5.1</w:t>
            </w:r>
          </w:p>
        </w:tc>
        <w:tc>
          <w:tcPr>
            <w:tcW w:w="2303" w:type="dxa"/>
            <w:vMerge w:val="restart"/>
          </w:tcPr>
          <w:p w:rsidR="00E238C9" w:rsidRDefault="00E238C9">
            <w:pPr>
              <w:pStyle w:val="ConsPlusNormal"/>
            </w:pPr>
            <w:r>
              <w:t xml:space="preserve">Оснащение участков улично-дорожной сети </w:t>
            </w:r>
            <w:r>
              <w:lastRenderedPageBreak/>
              <w:t>городов и населенных пунктов пешеходными ограждениями, в том числе в зоне пешеходных переходов</w:t>
            </w:r>
          </w:p>
        </w:tc>
        <w:tc>
          <w:tcPr>
            <w:tcW w:w="2976" w:type="dxa"/>
            <w:vMerge w:val="restart"/>
          </w:tcPr>
          <w:p w:rsidR="00E238C9" w:rsidRDefault="00E238C9">
            <w:pPr>
              <w:pStyle w:val="ConsPlusNormal"/>
            </w:pPr>
          </w:p>
        </w:tc>
        <w:tc>
          <w:tcPr>
            <w:tcW w:w="3515" w:type="dxa"/>
          </w:tcPr>
          <w:p w:rsidR="00E238C9" w:rsidRDefault="00E238C9">
            <w:pPr>
              <w:pStyle w:val="ConsPlusNormal"/>
            </w:pPr>
            <w:r>
              <w:t xml:space="preserve">средства федерального бюджета по ФЦП "Повышение безопасности </w:t>
            </w:r>
            <w:r>
              <w:lastRenderedPageBreak/>
              <w:t>дорожного движения в 2013 - 2020 годах" &lt;*&gt;</w:t>
            </w:r>
          </w:p>
        </w:tc>
        <w:tc>
          <w:tcPr>
            <w:tcW w:w="1361" w:type="dxa"/>
          </w:tcPr>
          <w:p w:rsidR="00E238C9" w:rsidRDefault="00E238C9">
            <w:pPr>
              <w:pStyle w:val="ConsPlusNormal"/>
              <w:jc w:val="center"/>
            </w:pPr>
            <w:r>
              <w:lastRenderedPageBreak/>
              <w:t>0.0</w:t>
            </w:r>
          </w:p>
        </w:tc>
        <w:tc>
          <w:tcPr>
            <w:tcW w:w="1361" w:type="dxa"/>
          </w:tcPr>
          <w:p w:rsidR="00E238C9" w:rsidRDefault="00E238C9">
            <w:pPr>
              <w:pStyle w:val="ConsPlusNormal"/>
              <w:jc w:val="center"/>
            </w:pPr>
            <w:r>
              <w:t>5900.0</w:t>
            </w:r>
          </w:p>
        </w:tc>
        <w:tc>
          <w:tcPr>
            <w:tcW w:w="1361" w:type="dxa"/>
          </w:tcPr>
          <w:p w:rsidR="00E238C9" w:rsidRDefault="00E238C9">
            <w:pPr>
              <w:pStyle w:val="ConsPlusNormal"/>
              <w:jc w:val="center"/>
            </w:pPr>
            <w:r>
              <w:t>0.0</w:t>
            </w:r>
          </w:p>
        </w:tc>
      </w:tr>
      <w:tr w:rsidR="00E238C9" w:rsidTr="00011B72">
        <w:tc>
          <w:tcPr>
            <w:tcW w:w="2154" w:type="dxa"/>
            <w:vMerge/>
          </w:tcPr>
          <w:p w:rsidR="00E238C9" w:rsidRDefault="00E238C9"/>
        </w:tc>
        <w:tc>
          <w:tcPr>
            <w:tcW w:w="2303" w:type="dxa"/>
            <w:vMerge/>
          </w:tcPr>
          <w:p w:rsidR="00E238C9" w:rsidRDefault="00E238C9"/>
        </w:tc>
        <w:tc>
          <w:tcPr>
            <w:tcW w:w="2976" w:type="dxa"/>
            <w:vMerge/>
          </w:tcPr>
          <w:p w:rsidR="00E238C9" w:rsidRDefault="00E238C9"/>
        </w:tc>
        <w:tc>
          <w:tcPr>
            <w:tcW w:w="3515" w:type="dxa"/>
          </w:tcPr>
          <w:p w:rsidR="00E238C9" w:rsidRDefault="00E238C9">
            <w:pPr>
              <w:pStyle w:val="ConsPlusNormal"/>
            </w:pPr>
            <w:r>
              <w:t>бюджеты муниципальных образований, в том числе &lt;*&gt;:</w:t>
            </w:r>
          </w:p>
        </w:tc>
        <w:tc>
          <w:tcPr>
            <w:tcW w:w="1361" w:type="dxa"/>
          </w:tcPr>
          <w:p w:rsidR="00E238C9" w:rsidRDefault="00E238C9">
            <w:pPr>
              <w:pStyle w:val="ConsPlusNormal"/>
              <w:jc w:val="center"/>
            </w:pPr>
            <w:r>
              <w:t>-</w:t>
            </w:r>
          </w:p>
        </w:tc>
        <w:tc>
          <w:tcPr>
            <w:tcW w:w="1361" w:type="dxa"/>
          </w:tcPr>
          <w:p w:rsidR="00E238C9" w:rsidRDefault="00E238C9">
            <w:pPr>
              <w:pStyle w:val="ConsPlusNormal"/>
              <w:jc w:val="center"/>
            </w:pPr>
            <w:r>
              <w:t>51083.5</w:t>
            </w:r>
          </w:p>
        </w:tc>
        <w:tc>
          <w:tcPr>
            <w:tcW w:w="1361" w:type="dxa"/>
          </w:tcPr>
          <w:p w:rsidR="00E238C9" w:rsidRDefault="00E238C9">
            <w:pPr>
              <w:pStyle w:val="ConsPlusNormal"/>
              <w:jc w:val="center"/>
            </w:pPr>
            <w:r>
              <w:t>0.0</w:t>
            </w:r>
          </w:p>
        </w:tc>
      </w:tr>
      <w:tr w:rsidR="00E238C9" w:rsidTr="00011B72">
        <w:tc>
          <w:tcPr>
            <w:tcW w:w="2154" w:type="dxa"/>
            <w:vMerge/>
          </w:tcPr>
          <w:p w:rsidR="00E238C9" w:rsidRDefault="00E238C9"/>
        </w:tc>
        <w:tc>
          <w:tcPr>
            <w:tcW w:w="2303" w:type="dxa"/>
            <w:vMerge/>
          </w:tcPr>
          <w:p w:rsidR="00E238C9" w:rsidRDefault="00E238C9"/>
        </w:tc>
        <w:tc>
          <w:tcPr>
            <w:tcW w:w="2976" w:type="dxa"/>
            <w:vMerge/>
          </w:tcPr>
          <w:p w:rsidR="00E238C9" w:rsidRDefault="00E238C9"/>
        </w:tc>
        <w:tc>
          <w:tcPr>
            <w:tcW w:w="3515" w:type="dxa"/>
          </w:tcPr>
          <w:p w:rsidR="00E238C9" w:rsidRDefault="00E238C9">
            <w:pPr>
              <w:pStyle w:val="ConsPlusNormal"/>
            </w:pPr>
            <w:r>
              <w:t>муниципальное образование "Город Вологда"</w:t>
            </w:r>
          </w:p>
        </w:tc>
        <w:tc>
          <w:tcPr>
            <w:tcW w:w="1361" w:type="dxa"/>
          </w:tcPr>
          <w:p w:rsidR="00E238C9" w:rsidRDefault="00E238C9">
            <w:pPr>
              <w:pStyle w:val="ConsPlusNormal"/>
              <w:jc w:val="center"/>
            </w:pPr>
            <w:r>
              <w:t>-</w:t>
            </w:r>
          </w:p>
        </w:tc>
        <w:tc>
          <w:tcPr>
            <w:tcW w:w="1361" w:type="dxa"/>
          </w:tcPr>
          <w:p w:rsidR="00E238C9" w:rsidRDefault="00E238C9">
            <w:pPr>
              <w:pStyle w:val="ConsPlusNormal"/>
              <w:jc w:val="center"/>
            </w:pPr>
            <w:r>
              <w:t>100.0</w:t>
            </w:r>
          </w:p>
        </w:tc>
        <w:tc>
          <w:tcPr>
            <w:tcW w:w="1361" w:type="dxa"/>
          </w:tcPr>
          <w:p w:rsidR="00E238C9" w:rsidRDefault="00E238C9">
            <w:pPr>
              <w:pStyle w:val="ConsPlusNormal"/>
              <w:jc w:val="center"/>
            </w:pPr>
            <w:r>
              <w:t>0.0</w:t>
            </w:r>
          </w:p>
        </w:tc>
      </w:tr>
      <w:tr w:rsidR="00E238C9" w:rsidTr="00011B72">
        <w:tc>
          <w:tcPr>
            <w:tcW w:w="2154" w:type="dxa"/>
          </w:tcPr>
          <w:p w:rsidR="00E238C9" w:rsidRDefault="00E238C9">
            <w:pPr>
              <w:pStyle w:val="ConsPlusNormal"/>
            </w:pPr>
            <w:r>
              <w:t>Мероприятие 6.5.2</w:t>
            </w:r>
          </w:p>
        </w:tc>
        <w:tc>
          <w:tcPr>
            <w:tcW w:w="2303" w:type="dxa"/>
          </w:tcPr>
          <w:p w:rsidR="00E238C9" w:rsidRDefault="00E238C9">
            <w:pPr>
              <w:pStyle w:val="ConsPlusNormal"/>
            </w:pPr>
            <w:r>
              <w:t>Модернизация и капитальный ремонт светофорных объектов</w:t>
            </w:r>
          </w:p>
        </w:tc>
        <w:tc>
          <w:tcPr>
            <w:tcW w:w="2976" w:type="dxa"/>
          </w:tcPr>
          <w:p w:rsidR="00E238C9" w:rsidRDefault="00E238C9">
            <w:pPr>
              <w:pStyle w:val="ConsPlusNormal"/>
            </w:pPr>
            <w:r>
              <w:t>Департамент дорожного хозяйства и транспорта области</w:t>
            </w:r>
          </w:p>
        </w:tc>
        <w:tc>
          <w:tcPr>
            <w:tcW w:w="3515" w:type="dxa"/>
          </w:tcPr>
          <w:p w:rsidR="00E238C9" w:rsidRDefault="00E238C9">
            <w:pPr>
              <w:pStyle w:val="ConsPlusNormal"/>
            </w:pPr>
            <w:r>
              <w:t>собственные доходы областного бюджета по государственной программе</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2640.0</w:t>
            </w:r>
          </w:p>
        </w:tc>
        <w:tc>
          <w:tcPr>
            <w:tcW w:w="1361" w:type="dxa"/>
          </w:tcPr>
          <w:p w:rsidR="00E238C9" w:rsidRDefault="00E238C9">
            <w:pPr>
              <w:pStyle w:val="ConsPlusNormal"/>
              <w:jc w:val="center"/>
            </w:pPr>
            <w:r>
              <w:t>0.0</w:t>
            </w:r>
          </w:p>
        </w:tc>
      </w:tr>
      <w:tr w:rsidR="00E238C9" w:rsidTr="00011B72">
        <w:tc>
          <w:tcPr>
            <w:tcW w:w="7433" w:type="dxa"/>
            <w:gridSpan w:val="3"/>
            <w:vMerge w:val="restart"/>
          </w:tcPr>
          <w:p w:rsidR="00E238C9" w:rsidRDefault="00E238C9">
            <w:pPr>
              <w:pStyle w:val="ConsPlusNormal"/>
            </w:pPr>
            <w:r>
              <w:t>Итого</w:t>
            </w:r>
          </w:p>
        </w:tc>
        <w:tc>
          <w:tcPr>
            <w:tcW w:w="3515" w:type="dxa"/>
          </w:tcPr>
          <w:p w:rsidR="00E238C9" w:rsidRDefault="00E238C9">
            <w:pPr>
              <w:pStyle w:val="ConsPlusNormal"/>
            </w:pPr>
            <w:r>
              <w:t>собственные доходы областного бюджета по государственной программе</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3740.0</w:t>
            </w:r>
          </w:p>
        </w:tc>
        <w:tc>
          <w:tcPr>
            <w:tcW w:w="1361" w:type="dxa"/>
          </w:tcPr>
          <w:p w:rsidR="00E238C9" w:rsidRDefault="00E238C9">
            <w:pPr>
              <w:pStyle w:val="ConsPlusNormal"/>
              <w:jc w:val="center"/>
            </w:pPr>
            <w:r>
              <w:t>0.0</w:t>
            </w:r>
          </w:p>
        </w:tc>
      </w:tr>
      <w:tr w:rsidR="00E238C9" w:rsidTr="00011B72">
        <w:tc>
          <w:tcPr>
            <w:tcW w:w="7433" w:type="dxa"/>
            <w:gridSpan w:val="3"/>
            <w:vMerge/>
          </w:tcPr>
          <w:p w:rsidR="00E238C9" w:rsidRDefault="00E238C9"/>
        </w:tc>
        <w:tc>
          <w:tcPr>
            <w:tcW w:w="3515" w:type="dxa"/>
          </w:tcPr>
          <w:p w:rsidR="00E238C9" w:rsidRDefault="00E238C9">
            <w:pPr>
              <w:pStyle w:val="ConsPlusNormal"/>
            </w:pPr>
            <w:r>
              <w:t>бюджеты муниципальных образований &lt;*&gt;</w:t>
            </w:r>
          </w:p>
        </w:tc>
        <w:tc>
          <w:tcPr>
            <w:tcW w:w="1361" w:type="dxa"/>
          </w:tcPr>
          <w:p w:rsidR="00E238C9" w:rsidRDefault="00E238C9">
            <w:pPr>
              <w:pStyle w:val="ConsPlusNormal"/>
              <w:jc w:val="center"/>
            </w:pPr>
            <w:r>
              <w:t>-</w:t>
            </w:r>
          </w:p>
        </w:tc>
        <w:tc>
          <w:tcPr>
            <w:tcW w:w="1361" w:type="dxa"/>
          </w:tcPr>
          <w:p w:rsidR="00E238C9" w:rsidRDefault="00E238C9">
            <w:pPr>
              <w:pStyle w:val="ConsPlusNormal"/>
              <w:jc w:val="center"/>
            </w:pPr>
            <w:r>
              <w:t>51083.5</w:t>
            </w:r>
          </w:p>
        </w:tc>
        <w:tc>
          <w:tcPr>
            <w:tcW w:w="1361" w:type="dxa"/>
          </w:tcPr>
          <w:p w:rsidR="00E238C9" w:rsidRDefault="00E238C9">
            <w:pPr>
              <w:pStyle w:val="ConsPlusNormal"/>
              <w:jc w:val="center"/>
            </w:pPr>
            <w:r>
              <w:t>0.0</w:t>
            </w:r>
          </w:p>
        </w:tc>
      </w:tr>
      <w:tr w:rsidR="00E238C9" w:rsidTr="00011B72">
        <w:tc>
          <w:tcPr>
            <w:tcW w:w="7433" w:type="dxa"/>
            <w:gridSpan w:val="3"/>
            <w:vMerge/>
          </w:tcPr>
          <w:p w:rsidR="00E238C9" w:rsidRDefault="00E238C9"/>
        </w:tc>
        <w:tc>
          <w:tcPr>
            <w:tcW w:w="3515" w:type="dxa"/>
          </w:tcPr>
          <w:p w:rsidR="00E238C9" w:rsidRDefault="00E238C9">
            <w:pPr>
              <w:pStyle w:val="ConsPlusNormal"/>
            </w:pPr>
            <w:r>
              <w:t>средства федерального бюджета по ФЦП "Повышение безопасности дорожного движения в 2013 - 2020 годах" &lt;*&gt;</w:t>
            </w:r>
          </w:p>
        </w:tc>
        <w:tc>
          <w:tcPr>
            <w:tcW w:w="1361" w:type="dxa"/>
          </w:tcPr>
          <w:p w:rsidR="00E238C9" w:rsidRDefault="00E238C9">
            <w:pPr>
              <w:pStyle w:val="ConsPlusNormal"/>
              <w:jc w:val="center"/>
            </w:pPr>
            <w:r>
              <w:t>0.0</w:t>
            </w:r>
          </w:p>
        </w:tc>
        <w:tc>
          <w:tcPr>
            <w:tcW w:w="1361" w:type="dxa"/>
          </w:tcPr>
          <w:p w:rsidR="00E238C9" w:rsidRDefault="00E238C9">
            <w:pPr>
              <w:pStyle w:val="ConsPlusNormal"/>
              <w:jc w:val="center"/>
            </w:pPr>
            <w:r>
              <w:t>7000.0</w:t>
            </w:r>
          </w:p>
        </w:tc>
        <w:tc>
          <w:tcPr>
            <w:tcW w:w="1361" w:type="dxa"/>
          </w:tcPr>
          <w:p w:rsidR="00E238C9" w:rsidRDefault="00E238C9">
            <w:pPr>
              <w:pStyle w:val="ConsPlusNormal"/>
              <w:jc w:val="center"/>
            </w:pPr>
            <w:r>
              <w:t>1100.0</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91" w:name="P8764"/>
      <w:bookmarkEnd w:id="91"/>
      <w:r>
        <w:t>&lt;*&gt; Указываются прогнозные объемы финансирования.</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5</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92" w:name="P8773"/>
      <w:bookmarkEnd w:id="92"/>
      <w:r>
        <w:t>ФИНАНСОВОЕ ОБЕСПЕЧЕНИЕ</w:t>
      </w:r>
    </w:p>
    <w:p w:rsidR="00E238C9" w:rsidRDefault="00E238C9">
      <w:pPr>
        <w:pStyle w:val="ConsPlusTitle"/>
        <w:jc w:val="center"/>
      </w:pPr>
      <w:r>
        <w:t>ПОДПРОГРАММЫ 6 ЗА СЧЕТ СРЕДСТВ ОБЛАСТНОГО БЮДЖЕТА</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23.03.2020 N 261)</w:t>
      </w:r>
    </w:p>
    <w:tbl>
      <w:tblPr>
        <w:tblW w:w="15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63"/>
        <w:gridCol w:w="1225"/>
        <w:gridCol w:w="1701"/>
        <w:gridCol w:w="2177"/>
        <w:gridCol w:w="1101"/>
        <w:gridCol w:w="1214"/>
        <w:gridCol w:w="1186"/>
        <w:gridCol w:w="1304"/>
        <w:gridCol w:w="1304"/>
        <w:gridCol w:w="1304"/>
        <w:gridCol w:w="1304"/>
      </w:tblGrid>
      <w:tr w:rsidR="00E238C9" w:rsidTr="00011B72">
        <w:tc>
          <w:tcPr>
            <w:tcW w:w="1763" w:type="dxa"/>
            <w:vMerge w:val="restart"/>
          </w:tcPr>
          <w:p w:rsidR="00E238C9" w:rsidRDefault="00E238C9">
            <w:pPr>
              <w:pStyle w:val="ConsPlusNormal"/>
              <w:jc w:val="center"/>
            </w:pPr>
            <w:r>
              <w:t>Статус</w:t>
            </w:r>
          </w:p>
        </w:tc>
        <w:tc>
          <w:tcPr>
            <w:tcW w:w="1225" w:type="dxa"/>
            <w:vMerge w:val="restart"/>
          </w:tcPr>
          <w:p w:rsidR="00E238C9" w:rsidRDefault="00E238C9">
            <w:pPr>
              <w:pStyle w:val="ConsPlusNormal"/>
            </w:pPr>
            <w:r>
              <w:t>Наименование основного мероприятия</w:t>
            </w:r>
          </w:p>
        </w:tc>
        <w:tc>
          <w:tcPr>
            <w:tcW w:w="1701"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2177" w:type="dxa"/>
            <w:vMerge w:val="restart"/>
          </w:tcPr>
          <w:p w:rsidR="00E238C9" w:rsidRDefault="00E238C9">
            <w:pPr>
              <w:pStyle w:val="ConsPlusNormal"/>
            </w:pPr>
            <w:r>
              <w:t>Источник финансового обеспечения</w:t>
            </w:r>
          </w:p>
        </w:tc>
        <w:tc>
          <w:tcPr>
            <w:tcW w:w="8717" w:type="dxa"/>
            <w:gridSpan w:val="7"/>
          </w:tcPr>
          <w:p w:rsidR="00E238C9" w:rsidRDefault="00E238C9">
            <w:pPr>
              <w:pStyle w:val="ConsPlusNormal"/>
              <w:jc w:val="center"/>
            </w:pPr>
            <w:r>
              <w:t>Расходы (тыс. руб.)</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vMerge/>
          </w:tcPr>
          <w:p w:rsidR="00E238C9" w:rsidRDefault="00E238C9"/>
        </w:tc>
        <w:tc>
          <w:tcPr>
            <w:tcW w:w="1101" w:type="dxa"/>
          </w:tcPr>
          <w:p w:rsidR="00E238C9" w:rsidRDefault="00E238C9">
            <w:pPr>
              <w:pStyle w:val="ConsPlusNormal"/>
              <w:jc w:val="center"/>
            </w:pPr>
            <w:r>
              <w:t>2014 год</w:t>
            </w:r>
          </w:p>
        </w:tc>
        <w:tc>
          <w:tcPr>
            <w:tcW w:w="1214" w:type="dxa"/>
          </w:tcPr>
          <w:p w:rsidR="00E238C9" w:rsidRDefault="00E238C9">
            <w:pPr>
              <w:pStyle w:val="ConsPlusNormal"/>
              <w:jc w:val="center"/>
            </w:pPr>
            <w:r>
              <w:t>2015 год</w:t>
            </w:r>
          </w:p>
        </w:tc>
        <w:tc>
          <w:tcPr>
            <w:tcW w:w="1186"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011B72">
        <w:tc>
          <w:tcPr>
            <w:tcW w:w="1763" w:type="dxa"/>
          </w:tcPr>
          <w:p w:rsidR="00E238C9" w:rsidRDefault="00E238C9">
            <w:pPr>
              <w:pStyle w:val="ConsPlusNormal"/>
              <w:jc w:val="center"/>
            </w:pPr>
            <w:r>
              <w:t>1</w:t>
            </w:r>
          </w:p>
        </w:tc>
        <w:tc>
          <w:tcPr>
            <w:tcW w:w="1225" w:type="dxa"/>
          </w:tcPr>
          <w:p w:rsidR="00E238C9" w:rsidRDefault="00E238C9">
            <w:pPr>
              <w:pStyle w:val="ConsPlusNormal"/>
              <w:jc w:val="center"/>
            </w:pPr>
            <w:r>
              <w:t>2</w:t>
            </w:r>
          </w:p>
        </w:tc>
        <w:tc>
          <w:tcPr>
            <w:tcW w:w="1701" w:type="dxa"/>
          </w:tcPr>
          <w:p w:rsidR="00E238C9" w:rsidRDefault="00E238C9">
            <w:pPr>
              <w:pStyle w:val="ConsPlusNormal"/>
              <w:jc w:val="center"/>
            </w:pPr>
            <w:r>
              <w:t>3</w:t>
            </w:r>
          </w:p>
        </w:tc>
        <w:tc>
          <w:tcPr>
            <w:tcW w:w="2177" w:type="dxa"/>
          </w:tcPr>
          <w:p w:rsidR="00E238C9" w:rsidRDefault="00E238C9">
            <w:pPr>
              <w:pStyle w:val="ConsPlusNormal"/>
              <w:jc w:val="center"/>
            </w:pPr>
            <w:r>
              <w:t>4</w:t>
            </w:r>
          </w:p>
        </w:tc>
        <w:tc>
          <w:tcPr>
            <w:tcW w:w="1101" w:type="dxa"/>
          </w:tcPr>
          <w:p w:rsidR="00E238C9" w:rsidRDefault="00E238C9">
            <w:pPr>
              <w:pStyle w:val="ConsPlusNormal"/>
              <w:jc w:val="center"/>
            </w:pPr>
            <w:r>
              <w:t>5</w:t>
            </w:r>
          </w:p>
        </w:tc>
        <w:tc>
          <w:tcPr>
            <w:tcW w:w="1214" w:type="dxa"/>
          </w:tcPr>
          <w:p w:rsidR="00E238C9" w:rsidRDefault="00E238C9">
            <w:pPr>
              <w:pStyle w:val="ConsPlusNormal"/>
              <w:jc w:val="center"/>
            </w:pPr>
            <w:r>
              <w:t>6</w:t>
            </w:r>
          </w:p>
        </w:tc>
        <w:tc>
          <w:tcPr>
            <w:tcW w:w="1186"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r>
      <w:tr w:rsidR="00E238C9" w:rsidTr="00011B72">
        <w:tc>
          <w:tcPr>
            <w:tcW w:w="1763" w:type="dxa"/>
            <w:vMerge w:val="restart"/>
          </w:tcPr>
          <w:p w:rsidR="00E238C9" w:rsidRDefault="00E238C9">
            <w:pPr>
              <w:pStyle w:val="ConsPlusNormal"/>
            </w:pPr>
            <w:r>
              <w:t>Подпрограмма 6</w:t>
            </w:r>
          </w:p>
        </w:tc>
        <w:tc>
          <w:tcPr>
            <w:tcW w:w="1225" w:type="dxa"/>
            <w:vMerge w:val="restart"/>
          </w:tcPr>
          <w:p w:rsidR="00E238C9" w:rsidRDefault="00E238C9">
            <w:pPr>
              <w:pStyle w:val="ConsPlusNormal"/>
            </w:pPr>
          </w:p>
        </w:tc>
        <w:tc>
          <w:tcPr>
            <w:tcW w:w="1701" w:type="dxa"/>
            <w:vMerge w:val="restart"/>
          </w:tcPr>
          <w:p w:rsidR="00E238C9" w:rsidRDefault="00E238C9">
            <w:pPr>
              <w:pStyle w:val="ConsPlusNormal"/>
            </w:pPr>
            <w:r>
              <w:t>Итого</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19658.5</w:t>
            </w:r>
          </w:p>
        </w:tc>
        <w:tc>
          <w:tcPr>
            <w:tcW w:w="1304" w:type="dxa"/>
          </w:tcPr>
          <w:p w:rsidR="00E238C9" w:rsidRDefault="00E238C9">
            <w:pPr>
              <w:pStyle w:val="ConsPlusNormal"/>
              <w:jc w:val="center"/>
            </w:pPr>
            <w:r>
              <w:t>12740.0</w:t>
            </w:r>
          </w:p>
        </w:tc>
        <w:tc>
          <w:tcPr>
            <w:tcW w:w="1304" w:type="dxa"/>
          </w:tcPr>
          <w:p w:rsidR="00E238C9" w:rsidRDefault="00E238C9">
            <w:pPr>
              <w:pStyle w:val="ConsPlusNormal"/>
              <w:jc w:val="center"/>
            </w:pPr>
            <w:r>
              <w:t>65773.6</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19658.5</w:t>
            </w:r>
          </w:p>
        </w:tc>
        <w:tc>
          <w:tcPr>
            <w:tcW w:w="1304" w:type="dxa"/>
          </w:tcPr>
          <w:p w:rsidR="00E238C9" w:rsidRDefault="00E238C9">
            <w:pPr>
              <w:pStyle w:val="ConsPlusNormal"/>
              <w:jc w:val="center"/>
            </w:pPr>
            <w:r>
              <w:t>12740.0</w:t>
            </w:r>
          </w:p>
        </w:tc>
        <w:tc>
          <w:tcPr>
            <w:tcW w:w="1304" w:type="dxa"/>
          </w:tcPr>
          <w:p w:rsidR="00E238C9" w:rsidRDefault="00E238C9">
            <w:pPr>
              <w:pStyle w:val="ConsPlusNormal"/>
              <w:jc w:val="center"/>
            </w:pPr>
            <w:r>
              <w:t>65773.6</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16059.6</w:t>
            </w:r>
          </w:p>
        </w:tc>
        <w:tc>
          <w:tcPr>
            <w:tcW w:w="1304" w:type="dxa"/>
          </w:tcPr>
          <w:p w:rsidR="00E238C9" w:rsidRDefault="00E238C9">
            <w:pPr>
              <w:pStyle w:val="ConsPlusNormal"/>
              <w:jc w:val="center"/>
            </w:pPr>
            <w:r>
              <w:t>11290.0</w:t>
            </w:r>
          </w:p>
        </w:tc>
        <w:tc>
          <w:tcPr>
            <w:tcW w:w="1304" w:type="dxa"/>
          </w:tcPr>
          <w:p w:rsidR="00E238C9" w:rsidRDefault="00E238C9">
            <w:pPr>
              <w:pStyle w:val="ConsPlusNormal"/>
              <w:jc w:val="center"/>
            </w:pPr>
            <w:r>
              <w:t>64673.6</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16059.6</w:t>
            </w:r>
          </w:p>
        </w:tc>
        <w:tc>
          <w:tcPr>
            <w:tcW w:w="1304" w:type="dxa"/>
          </w:tcPr>
          <w:p w:rsidR="00E238C9" w:rsidRDefault="00E238C9">
            <w:pPr>
              <w:pStyle w:val="ConsPlusNormal"/>
              <w:jc w:val="center"/>
            </w:pPr>
            <w:r>
              <w:t>11290.0</w:t>
            </w:r>
          </w:p>
        </w:tc>
        <w:tc>
          <w:tcPr>
            <w:tcW w:w="1304" w:type="dxa"/>
          </w:tcPr>
          <w:p w:rsidR="00E238C9" w:rsidRDefault="00E238C9">
            <w:pPr>
              <w:pStyle w:val="ConsPlusNormal"/>
              <w:jc w:val="center"/>
            </w:pPr>
            <w:r>
              <w:t>64673.6</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образования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1100.0</w:t>
            </w:r>
          </w:p>
        </w:tc>
        <w:tc>
          <w:tcPr>
            <w:tcW w:w="1304" w:type="dxa"/>
          </w:tcPr>
          <w:p w:rsidR="00E238C9" w:rsidRDefault="00E238C9">
            <w:pPr>
              <w:pStyle w:val="ConsPlusNormal"/>
              <w:jc w:val="center"/>
            </w:pPr>
            <w:r>
              <w:t>1450.0</w:t>
            </w:r>
          </w:p>
        </w:tc>
        <w:tc>
          <w:tcPr>
            <w:tcW w:w="1304" w:type="dxa"/>
          </w:tcPr>
          <w:p w:rsidR="00E238C9" w:rsidRDefault="00E238C9">
            <w:pPr>
              <w:pStyle w:val="ConsPlusNormal"/>
              <w:jc w:val="center"/>
            </w:pPr>
            <w:r>
              <w:t>1100.0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1100.0</w:t>
            </w:r>
          </w:p>
        </w:tc>
        <w:tc>
          <w:tcPr>
            <w:tcW w:w="1304" w:type="dxa"/>
          </w:tcPr>
          <w:p w:rsidR="00E238C9" w:rsidRDefault="00E238C9">
            <w:pPr>
              <w:pStyle w:val="ConsPlusNormal"/>
              <w:jc w:val="center"/>
            </w:pPr>
            <w:r>
              <w:t>1450.0</w:t>
            </w:r>
          </w:p>
        </w:tc>
        <w:tc>
          <w:tcPr>
            <w:tcW w:w="1304" w:type="dxa"/>
          </w:tcPr>
          <w:p w:rsidR="00E238C9" w:rsidRDefault="00E238C9">
            <w:pPr>
              <w:pStyle w:val="ConsPlusNormal"/>
              <w:jc w:val="center"/>
            </w:pPr>
            <w:r>
              <w:t>1100.0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культуры и туризма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социальной защиты населения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Управление информационной политики Правительства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дорожного хозяйства и транспорта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здравоохранения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Основное мероприятие 6.1</w:t>
            </w:r>
          </w:p>
        </w:tc>
        <w:tc>
          <w:tcPr>
            <w:tcW w:w="1225" w:type="dxa"/>
            <w:vMerge w:val="restart"/>
          </w:tcPr>
          <w:p w:rsidR="00E238C9" w:rsidRDefault="00E238C9">
            <w:pPr>
              <w:pStyle w:val="ConsPlusNormal"/>
            </w:pPr>
            <w:r>
              <w:t xml:space="preserve">Развитие системы </w:t>
            </w:r>
            <w:r>
              <w:lastRenderedPageBreak/>
              <w:t>автоматического контроля и выявления нарушений правил дорожного движения</w:t>
            </w:r>
          </w:p>
        </w:tc>
        <w:tc>
          <w:tcPr>
            <w:tcW w:w="1701" w:type="dxa"/>
            <w:vMerge w:val="restart"/>
          </w:tcPr>
          <w:p w:rsidR="00E238C9" w:rsidRDefault="00E238C9">
            <w:pPr>
              <w:pStyle w:val="ConsPlusNormal"/>
            </w:pPr>
            <w:r>
              <w:lastRenderedPageBreak/>
              <w:t xml:space="preserve">Комитет гражданской </w:t>
            </w:r>
            <w:r>
              <w:lastRenderedPageBreak/>
              <w:t>защиты и социальной безопасности области</w:t>
            </w:r>
          </w:p>
        </w:tc>
        <w:tc>
          <w:tcPr>
            <w:tcW w:w="2177" w:type="dxa"/>
          </w:tcPr>
          <w:p w:rsidR="00E238C9" w:rsidRDefault="00E238C9">
            <w:pPr>
              <w:pStyle w:val="ConsPlusNormal"/>
            </w:pPr>
            <w:r>
              <w:lastRenderedPageBreak/>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16059.6</w:t>
            </w:r>
          </w:p>
        </w:tc>
        <w:tc>
          <w:tcPr>
            <w:tcW w:w="1304" w:type="dxa"/>
          </w:tcPr>
          <w:p w:rsidR="00E238C9" w:rsidRDefault="00E238C9">
            <w:pPr>
              <w:pStyle w:val="ConsPlusNormal"/>
              <w:jc w:val="center"/>
            </w:pPr>
            <w:r>
              <w:t>11290.0</w:t>
            </w:r>
          </w:p>
        </w:tc>
        <w:tc>
          <w:tcPr>
            <w:tcW w:w="1304" w:type="dxa"/>
          </w:tcPr>
          <w:p w:rsidR="00E238C9" w:rsidRDefault="00E238C9">
            <w:pPr>
              <w:pStyle w:val="ConsPlusNormal"/>
              <w:jc w:val="center"/>
            </w:pPr>
            <w:r>
              <w:t>15539.6</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 xml:space="preserve">собственные доходы </w:t>
            </w:r>
            <w:r>
              <w:lastRenderedPageBreak/>
              <w:t>областного бюджета</w:t>
            </w:r>
          </w:p>
        </w:tc>
        <w:tc>
          <w:tcPr>
            <w:tcW w:w="1101" w:type="dxa"/>
          </w:tcPr>
          <w:p w:rsidR="00E238C9" w:rsidRDefault="00E238C9">
            <w:pPr>
              <w:pStyle w:val="ConsPlusNormal"/>
              <w:jc w:val="center"/>
            </w:pPr>
            <w:r>
              <w:lastRenderedPageBreak/>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11072.1</w:t>
            </w:r>
          </w:p>
        </w:tc>
        <w:tc>
          <w:tcPr>
            <w:tcW w:w="1304" w:type="dxa"/>
          </w:tcPr>
          <w:p w:rsidR="00E238C9" w:rsidRDefault="00E238C9">
            <w:pPr>
              <w:pStyle w:val="ConsPlusNormal"/>
              <w:jc w:val="center"/>
            </w:pPr>
            <w:r>
              <w:t>16059.6</w:t>
            </w:r>
          </w:p>
        </w:tc>
        <w:tc>
          <w:tcPr>
            <w:tcW w:w="1304" w:type="dxa"/>
          </w:tcPr>
          <w:p w:rsidR="00E238C9" w:rsidRDefault="00E238C9">
            <w:pPr>
              <w:pStyle w:val="ConsPlusNormal"/>
              <w:jc w:val="center"/>
            </w:pPr>
            <w:r>
              <w:t>11290.0</w:t>
            </w:r>
          </w:p>
        </w:tc>
        <w:tc>
          <w:tcPr>
            <w:tcW w:w="1304" w:type="dxa"/>
          </w:tcPr>
          <w:p w:rsidR="00E238C9" w:rsidRDefault="00E238C9">
            <w:pPr>
              <w:pStyle w:val="ConsPlusNormal"/>
              <w:jc w:val="center"/>
            </w:pPr>
            <w:r>
              <w:t>15539.6</w:t>
            </w:r>
          </w:p>
        </w:tc>
      </w:tr>
      <w:tr w:rsidR="00E238C9" w:rsidTr="00011B72">
        <w:tc>
          <w:tcPr>
            <w:tcW w:w="1763" w:type="dxa"/>
            <w:vMerge w:val="restart"/>
          </w:tcPr>
          <w:p w:rsidR="00E238C9" w:rsidRDefault="00E238C9">
            <w:pPr>
              <w:pStyle w:val="ConsPlusNormal"/>
            </w:pPr>
            <w:r>
              <w:lastRenderedPageBreak/>
              <w:t>Основное мероприятие 6.2</w:t>
            </w:r>
          </w:p>
        </w:tc>
        <w:tc>
          <w:tcPr>
            <w:tcW w:w="1225" w:type="dxa"/>
            <w:vMerge w:val="restart"/>
          </w:tcPr>
          <w:p w:rsidR="00E238C9" w:rsidRDefault="00E238C9">
            <w:pPr>
              <w:pStyle w:val="ConsPlusNormal"/>
            </w:pPr>
            <w:r>
              <w:t>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w:t>
            </w:r>
          </w:p>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Управление информационной политики Правительства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образования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социальной защиты населения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 xml:space="preserve">Департамент </w:t>
            </w:r>
            <w:r>
              <w:lastRenderedPageBreak/>
              <w:t>культуры и туризма области</w:t>
            </w:r>
          </w:p>
        </w:tc>
        <w:tc>
          <w:tcPr>
            <w:tcW w:w="2177" w:type="dxa"/>
          </w:tcPr>
          <w:p w:rsidR="00E238C9" w:rsidRDefault="00E238C9">
            <w:pPr>
              <w:pStyle w:val="ConsPlusNormal"/>
            </w:pPr>
            <w:r>
              <w:lastRenderedPageBreak/>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lastRenderedPageBreak/>
              <w:t>Основное мероприятие 6.3</w:t>
            </w:r>
          </w:p>
        </w:tc>
        <w:tc>
          <w:tcPr>
            <w:tcW w:w="1225" w:type="dxa"/>
            <w:vMerge w:val="restart"/>
          </w:tcPr>
          <w:p w:rsidR="00E238C9" w:rsidRDefault="00E238C9">
            <w:pPr>
              <w:pStyle w:val="ConsPlusNormal"/>
            </w:pPr>
            <w:r>
              <w:t>Совершенствование материально-технической базы образовательных организаций, реализующих образовательные программы с изучением правил дорожного движения</w:t>
            </w:r>
          </w:p>
        </w:tc>
        <w:tc>
          <w:tcPr>
            <w:tcW w:w="1701" w:type="dxa"/>
            <w:vMerge w:val="restart"/>
          </w:tcPr>
          <w:p w:rsidR="00E238C9" w:rsidRDefault="00E238C9">
            <w:pPr>
              <w:pStyle w:val="ConsPlusNormal"/>
            </w:pPr>
            <w:r>
              <w:t>Департамент образования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1450.0</w:t>
            </w:r>
          </w:p>
        </w:tc>
        <w:tc>
          <w:tcPr>
            <w:tcW w:w="1304" w:type="dxa"/>
          </w:tcPr>
          <w:p w:rsidR="00E238C9" w:rsidRDefault="00E238C9">
            <w:pPr>
              <w:pStyle w:val="ConsPlusNormal"/>
              <w:jc w:val="center"/>
            </w:pPr>
            <w:r>
              <w:t>1100.0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500.0</w:t>
            </w:r>
          </w:p>
        </w:tc>
        <w:tc>
          <w:tcPr>
            <w:tcW w:w="1304" w:type="dxa"/>
          </w:tcPr>
          <w:p w:rsidR="00E238C9" w:rsidRDefault="00E238C9">
            <w:pPr>
              <w:pStyle w:val="ConsPlusNormal"/>
              <w:jc w:val="center"/>
            </w:pPr>
            <w:r>
              <w:t>1450.0</w:t>
            </w:r>
          </w:p>
        </w:tc>
        <w:tc>
          <w:tcPr>
            <w:tcW w:w="1304" w:type="dxa"/>
          </w:tcPr>
          <w:p w:rsidR="00E238C9" w:rsidRDefault="00E238C9">
            <w:pPr>
              <w:pStyle w:val="ConsPlusNormal"/>
              <w:jc w:val="center"/>
            </w:pPr>
            <w:r>
              <w:t>1100.0</w:t>
            </w:r>
          </w:p>
        </w:tc>
      </w:tr>
      <w:tr w:rsidR="00E238C9" w:rsidTr="00011B72">
        <w:tc>
          <w:tcPr>
            <w:tcW w:w="1763" w:type="dxa"/>
            <w:vMerge w:val="restart"/>
          </w:tcPr>
          <w:p w:rsidR="00E238C9" w:rsidRDefault="00E238C9">
            <w:pPr>
              <w:pStyle w:val="ConsPlusNormal"/>
            </w:pPr>
            <w:r>
              <w:t>Основное мероприятие 6.4</w:t>
            </w:r>
          </w:p>
        </w:tc>
        <w:tc>
          <w:tcPr>
            <w:tcW w:w="1225" w:type="dxa"/>
            <w:vMerge w:val="restart"/>
          </w:tcPr>
          <w:p w:rsidR="00E238C9" w:rsidRDefault="00E238C9">
            <w:pPr>
              <w:pStyle w:val="ConsPlusNormal"/>
            </w:pPr>
            <w:r>
              <w:t>Развитие системы оказания помощи пострадавшим в дорожно-транспортных происшест</w:t>
            </w:r>
            <w:r>
              <w:lastRenderedPageBreak/>
              <w:t>виях</w:t>
            </w:r>
          </w:p>
        </w:tc>
        <w:tc>
          <w:tcPr>
            <w:tcW w:w="1701"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lastRenderedPageBreak/>
              <w:t>Основное мероприятие 6.5</w:t>
            </w:r>
          </w:p>
        </w:tc>
        <w:tc>
          <w:tcPr>
            <w:tcW w:w="1225" w:type="dxa"/>
            <w:vMerge w:val="restart"/>
          </w:tcPr>
          <w:p w:rsidR="00E238C9" w:rsidRDefault="00E238C9">
            <w:pPr>
              <w:pStyle w:val="ConsPlusNormal"/>
            </w:pPr>
            <w:r>
              <w:t>Развитие системы организации движения транспортных средств и пешеходов и повышение безопасности дорожных условий</w:t>
            </w:r>
          </w:p>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дорожного хозяйства и транспорта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2498.9</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Основное мероприятие 6.6</w:t>
            </w:r>
          </w:p>
        </w:tc>
        <w:tc>
          <w:tcPr>
            <w:tcW w:w="1225" w:type="dxa"/>
            <w:vMerge w:val="restart"/>
          </w:tcPr>
          <w:p w:rsidR="00E238C9" w:rsidRDefault="00E238C9">
            <w:pPr>
              <w:pStyle w:val="ConsPlusNormal"/>
            </w:pPr>
            <w:r>
              <w:t>Реализация регионального проекта "Безопасность дорожного движения"</w:t>
            </w:r>
          </w:p>
        </w:tc>
        <w:tc>
          <w:tcPr>
            <w:tcW w:w="1701" w:type="dxa"/>
            <w:vMerge w:val="restart"/>
          </w:tcPr>
          <w:p w:rsidR="00E238C9" w:rsidRDefault="00E238C9">
            <w:pPr>
              <w:pStyle w:val="ConsPlusNormal"/>
            </w:pPr>
            <w:r>
              <w:t>департамент здравоохранения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val="restart"/>
          </w:tcPr>
          <w:p w:rsidR="00E238C9" w:rsidRDefault="00E238C9">
            <w:pPr>
              <w:pStyle w:val="ConsPlusNormal"/>
            </w:pPr>
            <w:r>
              <w:t>Департамент образования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011B72">
        <w:tc>
          <w:tcPr>
            <w:tcW w:w="1763" w:type="dxa"/>
            <w:vMerge w:val="restart"/>
          </w:tcPr>
          <w:p w:rsidR="00E238C9" w:rsidRDefault="00E238C9">
            <w:pPr>
              <w:pStyle w:val="ConsPlusNormal"/>
            </w:pPr>
            <w:r>
              <w:t>Основное мероприятие 6.7</w:t>
            </w:r>
          </w:p>
        </w:tc>
        <w:tc>
          <w:tcPr>
            <w:tcW w:w="1225" w:type="dxa"/>
            <w:vMerge w:val="restart"/>
          </w:tcPr>
          <w:p w:rsidR="00E238C9" w:rsidRDefault="00E238C9">
            <w:pPr>
              <w:pStyle w:val="ConsPlusNormal"/>
            </w:pPr>
            <w:r>
              <w:t xml:space="preserve">Реализация регионального проекта "Общесистемные меры </w:t>
            </w:r>
            <w:r>
              <w:lastRenderedPageBreak/>
              <w:t>развития дорожного хозяйства"</w:t>
            </w:r>
          </w:p>
        </w:tc>
        <w:tc>
          <w:tcPr>
            <w:tcW w:w="1701"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2177" w:type="dxa"/>
          </w:tcPr>
          <w:p w:rsidR="00E238C9" w:rsidRDefault="00E238C9">
            <w:pPr>
              <w:pStyle w:val="ConsPlusNormal"/>
            </w:pPr>
            <w:r>
              <w:t>всего, в том числе</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49134.0</w:t>
            </w:r>
          </w:p>
        </w:tc>
      </w:tr>
      <w:tr w:rsidR="00E238C9" w:rsidTr="00011B72">
        <w:tc>
          <w:tcPr>
            <w:tcW w:w="1763" w:type="dxa"/>
            <w:vMerge/>
          </w:tcPr>
          <w:p w:rsidR="00E238C9" w:rsidRDefault="00E238C9"/>
        </w:tc>
        <w:tc>
          <w:tcPr>
            <w:tcW w:w="1225" w:type="dxa"/>
            <w:vMerge/>
          </w:tcPr>
          <w:p w:rsidR="00E238C9" w:rsidRDefault="00E238C9"/>
        </w:tc>
        <w:tc>
          <w:tcPr>
            <w:tcW w:w="1701" w:type="dxa"/>
            <w:vMerge/>
          </w:tcPr>
          <w:p w:rsidR="00E238C9" w:rsidRDefault="00E238C9"/>
        </w:tc>
        <w:tc>
          <w:tcPr>
            <w:tcW w:w="2177" w:type="dxa"/>
          </w:tcPr>
          <w:p w:rsidR="00E238C9" w:rsidRDefault="00E238C9">
            <w:pPr>
              <w:pStyle w:val="ConsPlusNormal"/>
            </w:pPr>
            <w:r>
              <w:t>собственные доходы областного бюджета</w:t>
            </w:r>
          </w:p>
        </w:tc>
        <w:tc>
          <w:tcPr>
            <w:tcW w:w="1101" w:type="dxa"/>
          </w:tcPr>
          <w:p w:rsidR="00E238C9" w:rsidRDefault="00E238C9">
            <w:pPr>
              <w:pStyle w:val="ConsPlusNormal"/>
              <w:jc w:val="center"/>
            </w:pPr>
            <w:r>
              <w:t>-</w:t>
            </w:r>
          </w:p>
        </w:tc>
        <w:tc>
          <w:tcPr>
            <w:tcW w:w="1214" w:type="dxa"/>
          </w:tcPr>
          <w:p w:rsidR="00E238C9" w:rsidRDefault="00E238C9">
            <w:pPr>
              <w:pStyle w:val="ConsPlusNormal"/>
              <w:jc w:val="center"/>
            </w:pPr>
            <w:r>
              <w:t>-</w:t>
            </w:r>
          </w:p>
        </w:tc>
        <w:tc>
          <w:tcPr>
            <w:tcW w:w="1186"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49134.0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right"/>
        <w:outlineLvl w:val="2"/>
      </w:pPr>
      <w:r>
        <w:lastRenderedPageBreak/>
        <w:t>Приложение 6</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93" w:name="P9183"/>
      <w:bookmarkEnd w:id="93"/>
      <w:r>
        <w:t>ПРОГНОЗНАЯ (СПРАВОЧНАЯ) ОЦЕНКА</w:t>
      </w:r>
    </w:p>
    <w:p w:rsidR="00E238C9" w:rsidRDefault="00E238C9">
      <w:pPr>
        <w:pStyle w:val="ConsPlusTitle"/>
        <w:jc w:val="center"/>
      </w:pPr>
      <w:r>
        <w:t>РАСХОДОВ ФЕДЕРАЛЬНОГО БЮДЖЕТА</w:t>
      </w:r>
    </w:p>
    <w:p w:rsidR="00E238C9" w:rsidRDefault="00E238C9">
      <w:pPr>
        <w:pStyle w:val="ConsPlusTitle"/>
        <w:jc w:val="center"/>
      </w:pPr>
      <w:r>
        <w:t>НА РЕАЛИЗАЦИЮ ЦЕЛЕЙ ПОДПРОГРАММЫ 6</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03.02.2020 N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907"/>
        <w:gridCol w:w="850"/>
        <w:gridCol w:w="907"/>
        <w:gridCol w:w="907"/>
        <w:gridCol w:w="1134"/>
        <w:gridCol w:w="1134"/>
        <w:gridCol w:w="1134"/>
        <w:gridCol w:w="1134"/>
      </w:tblGrid>
      <w:tr w:rsidR="00E238C9">
        <w:tc>
          <w:tcPr>
            <w:tcW w:w="4535" w:type="dxa"/>
            <w:vMerge w:val="restart"/>
          </w:tcPr>
          <w:p w:rsidR="00E238C9" w:rsidRDefault="00E238C9">
            <w:pPr>
              <w:pStyle w:val="ConsPlusNormal"/>
            </w:pPr>
          </w:p>
        </w:tc>
        <w:tc>
          <w:tcPr>
            <w:tcW w:w="8107" w:type="dxa"/>
            <w:gridSpan w:val="8"/>
          </w:tcPr>
          <w:p w:rsidR="00E238C9" w:rsidRDefault="00E238C9">
            <w:pPr>
              <w:pStyle w:val="ConsPlusNormal"/>
              <w:jc w:val="center"/>
            </w:pPr>
            <w:r>
              <w:t>Оценка расходов по годам (тыс. руб.)</w:t>
            </w:r>
          </w:p>
        </w:tc>
      </w:tr>
      <w:tr w:rsidR="00E238C9">
        <w:tc>
          <w:tcPr>
            <w:tcW w:w="4535" w:type="dxa"/>
            <w:vMerge/>
          </w:tcPr>
          <w:p w:rsidR="00E238C9" w:rsidRDefault="00E238C9"/>
        </w:tc>
        <w:tc>
          <w:tcPr>
            <w:tcW w:w="907" w:type="dxa"/>
          </w:tcPr>
          <w:p w:rsidR="00E238C9" w:rsidRDefault="00E238C9">
            <w:pPr>
              <w:pStyle w:val="ConsPlusNormal"/>
              <w:jc w:val="center"/>
            </w:pPr>
            <w:r>
              <w:t>2013</w:t>
            </w:r>
          </w:p>
        </w:tc>
        <w:tc>
          <w:tcPr>
            <w:tcW w:w="850"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1134" w:type="dxa"/>
          </w:tcPr>
          <w:p w:rsidR="00E238C9" w:rsidRDefault="00E238C9">
            <w:pPr>
              <w:pStyle w:val="ConsPlusNormal"/>
              <w:jc w:val="center"/>
            </w:pPr>
            <w:r>
              <w:t>2017</w:t>
            </w:r>
          </w:p>
        </w:tc>
        <w:tc>
          <w:tcPr>
            <w:tcW w:w="1134" w:type="dxa"/>
          </w:tcPr>
          <w:p w:rsidR="00E238C9" w:rsidRDefault="00E238C9">
            <w:pPr>
              <w:pStyle w:val="ConsPlusNormal"/>
              <w:jc w:val="center"/>
            </w:pPr>
            <w:r>
              <w:t>2018</w:t>
            </w:r>
          </w:p>
        </w:tc>
        <w:tc>
          <w:tcPr>
            <w:tcW w:w="1134" w:type="dxa"/>
          </w:tcPr>
          <w:p w:rsidR="00E238C9" w:rsidRDefault="00E238C9">
            <w:pPr>
              <w:pStyle w:val="ConsPlusNormal"/>
              <w:jc w:val="center"/>
            </w:pPr>
            <w:r>
              <w:t>2019</w:t>
            </w:r>
          </w:p>
        </w:tc>
        <w:tc>
          <w:tcPr>
            <w:tcW w:w="1134" w:type="dxa"/>
          </w:tcPr>
          <w:p w:rsidR="00E238C9" w:rsidRDefault="00E238C9">
            <w:pPr>
              <w:pStyle w:val="ConsPlusNormal"/>
              <w:jc w:val="center"/>
            </w:pPr>
            <w:r>
              <w:t>2020</w:t>
            </w:r>
          </w:p>
        </w:tc>
      </w:tr>
      <w:tr w:rsidR="00E238C9">
        <w:tc>
          <w:tcPr>
            <w:tcW w:w="4535" w:type="dxa"/>
          </w:tcPr>
          <w:p w:rsidR="00E238C9" w:rsidRDefault="00E238C9">
            <w:pPr>
              <w:pStyle w:val="ConsPlusNormal"/>
              <w:jc w:val="center"/>
            </w:pPr>
            <w:r>
              <w:t>1</w:t>
            </w:r>
          </w:p>
        </w:tc>
        <w:tc>
          <w:tcPr>
            <w:tcW w:w="907" w:type="dxa"/>
          </w:tcPr>
          <w:p w:rsidR="00E238C9" w:rsidRDefault="00E238C9">
            <w:pPr>
              <w:pStyle w:val="ConsPlusNormal"/>
              <w:jc w:val="center"/>
            </w:pPr>
            <w:r>
              <w:t>2</w:t>
            </w:r>
          </w:p>
        </w:tc>
        <w:tc>
          <w:tcPr>
            <w:tcW w:w="850" w:type="dxa"/>
          </w:tcPr>
          <w:p w:rsidR="00E238C9" w:rsidRDefault="00E238C9">
            <w:pPr>
              <w:pStyle w:val="ConsPlusNormal"/>
              <w:jc w:val="center"/>
            </w:pPr>
            <w:r>
              <w:t>3</w:t>
            </w:r>
          </w:p>
        </w:tc>
        <w:tc>
          <w:tcPr>
            <w:tcW w:w="907" w:type="dxa"/>
          </w:tcPr>
          <w:p w:rsidR="00E238C9" w:rsidRDefault="00E238C9">
            <w:pPr>
              <w:pStyle w:val="ConsPlusNormal"/>
              <w:jc w:val="center"/>
            </w:pPr>
            <w:r>
              <w:t>4</w:t>
            </w:r>
          </w:p>
        </w:tc>
        <w:tc>
          <w:tcPr>
            <w:tcW w:w="907"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134" w:type="dxa"/>
          </w:tcPr>
          <w:p w:rsidR="00E238C9" w:rsidRDefault="00E238C9">
            <w:pPr>
              <w:pStyle w:val="ConsPlusNormal"/>
              <w:jc w:val="center"/>
            </w:pPr>
            <w:r>
              <w:t>9</w:t>
            </w:r>
          </w:p>
        </w:tc>
      </w:tr>
      <w:tr w:rsidR="00E238C9">
        <w:tc>
          <w:tcPr>
            <w:tcW w:w="4535" w:type="dxa"/>
          </w:tcPr>
          <w:p w:rsidR="00E238C9" w:rsidRDefault="00E238C9">
            <w:pPr>
              <w:pStyle w:val="ConsPlusNormal"/>
            </w:pPr>
            <w:r>
              <w:t>всего</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r w:rsidR="00E238C9">
        <w:tc>
          <w:tcPr>
            <w:tcW w:w="4535" w:type="dxa"/>
          </w:tcPr>
          <w:p w:rsidR="00E238C9" w:rsidRDefault="00E238C9">
            <w:pPr>
              <w:pStyle w:val="ConsPlusNormal"/>
            </w:pPr>
            <w:r>
              <w:t>федеральный бюджет</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r w:rsidR="00E238C9">
        <w:tc>
          <w:tcPr>
            <w:tcW w:w="4535" w:type="dxa"/>
          </w:tcPr>
          <w:p w:rsidR="00E238C9" w:rsidRDefault="00E238C9">
            <w:pPr>
              <w:pStyle w:val="ConsPlusNormal"/>
            </w:pPr>
            <w:r>
              <w:t>бюджеты муниципальных образований области</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7</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94" w:name="P9244"/>
      <w:bookmarkEnd w:id="94"/>
      <w:r>
        <w:t>ПРАВИЛА</w:t>
      </w:r>
    </w:p>
    <w:p w:rsidR="00E238C9" w:rsidRDefault="00E238C9">
      <w:pPr>
        <w:pStyle w:val="ConsPlusTitle"/>
        <w:jc w:val="center"/>
      </w:pPr>
      <w:r>
        <w:t>ПРЕДОСТАВЛЕНИЯ И РАСПРЕДЕЛЕНИЯ СУБСИДИЙ БЮДЖЕТАМ</w:t>
      </w:r>
    </w:p>
    <w:p w:rsidR="00E238C9" w:rsidRDefault="00E238C9">
      <w:pPr>
        <w:pStyle w:val="ConsPlusTitle"/>
        <w:jc w:val="center"/>
      </w:pPr>
      <w:r>
        <w:t>МУНИЦИПАЛЬНЫХ РАЙОНОВ (ГОРОДСКИХ ОКРУГОВ) ОБЛАСТИ</w:t>
      </w:r>
    </w:p>
    <w:p w:rsidR="00E238C9" w:rsidRDefault="00E238C9">
      <w:pPr>
        <w:pStyle w:val="ConsPlusTitle"/>
        <w:jc w:val="center"/>
      </w:pPr>
      <w:r>
        <w:t>НА РЕАЛИЗАЦИЮ МЕРОПРИЯТИЙ ПО ОБЕСПЕЧЕНИЮ БЕЗОПАСНОСТИ</w:t>
      </w:r>
    </w:p>
    <w:p w:rsidR="00E238C9" w:rsidRDefault="00E238C9">
      <w:pPr>
        <w:pStyle w:val="ConsPlusTitle"/>
        <w:jc w:val="center"/>
      </w:pPr>
      <w:r>
        <w:t xml:space="preserve">ЖИЗНИ И ЗДОРОВЬЯ ДЕТЕЙ, ОБУЧАЮЩИХСЯ </w:t>
      </w:r>
      <w:proofErr w:type="gramStart"/>
      <w:r>
        <w:t>В</w:t>
      </w:r>
      <w:proofErr w:type="gramEnd"/>
      <w:r>
        <w:t xml:space="preserve"> ОБЩЕОБРАЗОВАТЕЛЬНЫХ</w:t>
      </w:r>
    </w:p>
    <w:p w:rsidR="00E238C9" w:rsidRDefault="00E238C9">
      <w:pPr>
        <w:pStyle w:val="ConsPlusTitle"/>
        <w:jc w:val="center"/>
      </w:pPr>
      <w:proofErr w:type="gramStart"/>
      <w:r>
        <w:t>ОРГАНИЗАЦИЯХ</w:t>
      </w:r>
      <w:proofErr w:type="gramEnd"/>
      <w:r>
        <w:t xml:space="preserve"> ОБЛАСТИ (ДАЛЕЕ - ПРАВИЛА)</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03.02.2020 N 83)</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реализацию мероприятий по обеспечению безопасности жизни и здоровья детей, обучающихся в общеобразовательных организациях области, в рамках основного мероприятия 6.2 "Предупреждение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 подпрограммы 6 (далее - субсидия), устанавливаются порядок выделения бюджетных ассигнований, критерии и порядок отбора муниципальных образований</w:t>
      </w:r>
      <w:proofErr w:type="gramEnd"/>
      <w:r>
        <w:t xml:space="preserve"> </w:t>
      </w:r>
      <w:proofErr w:type="gramStart"/>
      <w:r>
        <w:t xml:space="preserve">области для предоставления субсидий, определяются методика распределения 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Департаментом образования области (далее - Департамент) соблюдения органами местного самоуправления целей, условий и порядка, установленных</w:t>
      </w:r>
      <w:proofErr w:type="gramEnd"/>
      <w:r>
        <w:t xml:space="preserve"> при предоставлении субсидии, в том числе сроков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95" w:name="P9258"/>
      <w:bookmarkEnd w:id="95"/>
      <w:r>
        <w:t xml:space="preserve">1.1. </w:t>
      </w:r>
      <w:proofErr w:type="gramStart"/>
      <w:r>
        <w:t xml:space="preserve">Целью предоставления субсидии является </w:t>
      </w:r>
      <w:proofErr w:type="spellStart"/>
      <w:r>
        <w:t>софинансирование</w:t>
      </w:r>
      <w:proofErr w:type="spellEnd"/>
      <w:r>
        <w:t xml:space="preserve"> расходных обязательств муниципальных районов и городских округов области (далее - муниципальные образования области), возникающих при выполнении полномочий органов местного самоуправления по организации предоставления общедоступного и бесплатного начального общего образования в муниципальных образовательных организациях в части создания необходимых условий для охраны здоровья обучающихся по обеспечению </w:t>
      </w:r>
      <w:proofErr w:type="spellStart"/>
      <w:r>
        <w:t>световозвращающими</w:t>
      </w:r>
      <w:proofErr w:type="spellEnd"/>
      <w:r>
        <w:t xml:space="preserve"> приспособлениями обучающихся 1-х классов общеобразовательных организаций.</w:t>
      </w:r>
      <w:proofErr w:type="gramEnd"/>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9258" w:history="1">
        <w:r>
          <w:rPr>
            <w:color w:val="0000FF"/>
          </w:rPr>
          <w:t>пункте 1.1</w:t>
        </w:r>
      </w:hyperlink>
      <w:r>
        <w:t xml:space="preserve"> настоящего раздела.</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378"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1.4. Должностные лица Департамента и должностные лица органов местного самоуправления муниципальных образований области несут административную ответственность 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bookmarkStart w:id="96" w:name="P9266"/>
      <w:bookmarkEnd w:id="96"/>
      <w:r>
        <w:t>2.1. Субсидии предоставляются муниципальным образованиям области при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(далее - Соглашение),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Форма Соглашения утверждается правовым актом Департамента.</w:t>
      </w:r>
    </w:p>
    <w:p w:rsidR="00E238C9" w:rsidRDefault="00E238C9">
      <w:pPr>
        <w:pStyle w:val="ConsPlusNormal"/>
        <w:spacing w:before="220"/>
        <w:ind w:firstLine="540"/>
        <w:jc w:val="both"/>
      </w:pPr>
      <w:r>
        <w:t xml:space="preserve">2.2. Расходование субсидий осуществляется в соответствии с обязательствами, предусмотренными </w:t>
      </w:r>
      <w:hyperlink w:anchor="P9266" w:history="1">
        <w:r>
          <w:rPr>
            <w:color w:val="0000FF"/>
          </w:rPr>
          <w:t>пунктом 2.1</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2.3.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r>
        <w:t>Критериями отбора муниципальных образований области для предоставления субсидий являются:</w:t>
      </w:r>
    </w:p>
    <w:p w:rsidR="00E238C9" w:rsidRDefault="00E238C9">
      <w:pPr>
        <w:pStyle w:val="ConsPlusNormal"/>
        <w:spacing w:before="220"/>
        <w:ind w:firstLine="540"/>
        <w:jc w:val="both"/>
      </w:pPr>
      <w:r>
        <w:t xml:space="preserve">наличие потребности в обеспечении </w:t>
      </w:r>
      <w:proofErr w:type="spellStart"/>
      <w:r>
        <w:t>световозвращающими</w:t>
      </w:r>
      <w:proofErr w:type="spellEnd"/>
      <w:r>
        <w:t xml:space="preserve"> приспособлениями обучающихся 1-х классов общеобразовательных организаций;</w:t>
      </w:r>
    </w:p>
    <w:p w:rsidR="00E238C9" w:rsidRDefault="00E238C9">
      <w:pPr>
        <w:pStyle w:val="ConsPlusNormal"/>
        <w:spacing w:before="220"/>
        <w:ind w:firstLine="540"/>
        <w:jc w:val="both"/>
      </w:pPr>
      <w:r>
        <w:t xml:space="preserve">наличие в муниципальной программе основного мероприятия "Предупреждение опасного поведения участников дорожного движения путем организации и проведения профилактических мероприятий и их информационно-пропагандистское сопровождение", значения целевого показателя и </w:t>
      </w:r>
      <w:proofErr w:type="spellStart"/>
      <w:r>
        <w:t>софинансирования</w:t>
      </w:r>
      <w:proofErr w:type="spellEnd"/>
      <w:r>
        <w:t xml:space="preserve"> мероприятий, направленных на их достижение.</w:t>
      </w:r>
    </w:p>
    <w:p w:rsidR="00E238C9" w:rsidRDefault="00E238C9">
      <w:pPr>
        <w:pStyle w:val="ConsPlusNormal"/>
        <w:jc w:val="both"/>
      </w:pPr>
    </w:p>
    <w:p w:rsidR="00E238C9" w:rsidRDefault="00E238C9">
      <w:pPr>
        <w:pStyle w:val="ConsPlusTitle"/>
        <w:jc w:val="center"/>
        <w:outlineLvl w:val="3"/>
      </w:pPr>
      <w:r>
        <w:t>4. Методика распределения субсидий</w:t>
      </w:r>
    </w:p>
    <w:p w:rsidR="00E238C9" w:rsidRDefault="00E238C9">
      <w:pPr>
        <w:pStyle w:val="ConsPlusTitle"/>
        <w:jc w:val="center"/>
      </w:pPr>
      <w:r>
        <w:t>между 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 xml:space="preserve">4.1. Распределение субсидий между бюджетами муниципальных образований области осуществляется исходя из потребности в обеспечении </w:t>
      </w:r>
      <w:proofErr w:type="spellStart"/>
      <w:r>
        <w:t>световозвращающими</w:t>
      </w:r>
      <w:proofErr w:type="spellEnd"/>
      <w:r>
        <w:t xml:space="preserve"> приспособлениями обучающихся младших классов общеобразовательных организаций.</w:t>
      </w:r>
    </w:p>
    <w:p w:rsidR="00E238C9" w:rsidRDefault="00E238C9">
      <w:pPr>
        <w:pStyle w:val="ConsPlusNormal"/>
        <w:spacing w:before="220"/>
        <w:ind w:firstLine="540"/>
        <w:jc w:val="both"/>
      </w:pPr>
      <w:r>
        <w:t>4.2.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ind w:firstLine="540"/>
        <w:jc w:val="both"/>
      </w:pPr>
      <w:proofErr w:type="spellStart"/>
      <w:r>
        <w:rPr>
          <w:i/>
        </w:rPr>
        <w:lastRenderedPageBreak/>
        <w:t>С</w:t>
      </w:r>
      <w:proofErr w:type="gramStart"/>
      <w:r>
        <w:rPr>
          <w:i/>
        </w:rPr>
        <w:t>i</w:t>
      </w:r>
      <w:proofErr w:type="spellEnd"/>
      <w:proofErr w:type="gramEnd"/>
      <w:r>
        <w:t xml:space="preserve"> = </w:t>
      </w:r>
      <w:r>
        <w:rPr>
          <w:i/>
        </w:rPr>
        <w:t>q</w:t>
      </w:r>
      <w:r>
        <w:t xml:space="preserve"> x </w:t>
      </w:r>
      <w:r>
        <w:rPr>
          <w:i/>
        </w:rPr>
        <w:t>P</w:t>
      </w:r>
      <w:r>
        <w:t>, где:</w:t>
      </w:r>
    </w:p>
    <w:p w:rsidR="00E238C9" w:rsidRDefault="00E238C9">
      <w:pPr>
        <w:pStyle w:val="ConsPlusNormal"/>
        <w:jc w:val="both"/>
      </w:pPr>
    </w:p>
    <w:p w:rsidR="00E238C9" w:rsidRDefault="00E238C9">
      <w:pPr>
        <w:pStyle w:val="ConsPlusNormal"/>
        <w:ind w:firstLine="540"/>
        <w:jc w:val="both"/>
      </w:pPr>
      <w:proofErr w:type="spellStart"/>
      <w:r>
        <w:rPr>
          <w:i/>
        </w:rPr>
        <w:t>С</w:t>
      </w:r>
      <w:proofErr w:type="gramStart"/>
      <w:r>
        <w:rPr>
          <w:i/>
          <w:vertAlign w:val="subscript"/>
        </w:rPr>
        <w:t>i</w:t>
      </w:r>
      <w:proofErr w:type="spellEnd"/>
      <w:proofErr w:type="gramEnd"/>
      <w:r>
        <w:t xml:space="preserve"> - размер субсидии бюджету i-</w:t>
      </w:r>
      <w:proofErr w:type="spellStart"/>
      <w:r>
        <w:t>го</w:t>
      </w:r>
      <w:proofErr w:type="spellEnd"/>
      <w:r>
        <w:t xml:space="preserve"> муниципального образования области, предусмотренный на изготовление и распространение </w:t>
      </w:r>
      <w:proofErr w:type="spellStart"/>
      <w:r>
        <w:t>световозвращающих</w:t>
      </w:r>
      <w:proofErr w:type="spellEnd"/>
      <w:r>
        <w:t xml:space="preserve"> приспособлений среди обучающихся младших классов общеобразовательных организаций,</w:t>
      </w:r>
    </w:p>
    <w:p w:rsidR="00E238C9" w:rsidRDefault="00E238C9">
      <w:pPr>
        <w:pStyle w:val="ConsPlusNormal"/>
        <w:spacing w:before="220"/>
        <w:ind w:firstLine="540"/>
        <w:jc w:val="both"/>
      </w:pPr>
      <w:r>
        <w:rPr>
          <w:i/>
        </w:rPr>
        <w:t>q</w:t>
      </w:r>
      <w:r>
        <w:t xml:space="preserve"> - количество обучающихся 1-х классов общеобразовательных организаций муниципального района (городского округа),</w:t>
      </w:r>
    </w:p>
    <w:p w:rsidR="00E238C9" w:rsidRDefault="00E238C9">
      <w:pPr>
        <w:pStyle w:val="ConsPlusNormal"/>
        <w:spacing w:before="220"/>
        <w:ind w:firstLine="540"/>
        <w:jc w:val="both"/>
      </w:pPr>
      <w:r>
        <w:t xml:space="preserve">P - стоимость одного </w:t>
      </w:r>
      <w:proofErr w:type="spellStart"/>
      <w:r>
        <w:t>световозвращающего</w:t>
      </w:r>
      <w:proofErr w:type="spellEnd"/>
      <w:r>
        <w:t xml:space="preserve"> приспособления, полученная по результатам запросов цен не менее чем в трех организациях.</w:t>
      </w:r>
    </w:p>
    <w:p w:rsidR="00E238C9" w:rsidRDefault="00E238C9">
      <w:pPr>
        <w:pStyle w:val="ConsPlusNormal"/>
        <w:spacing w:before="220"/>
        <w:ind w:firstLine="540"/>
        <w:jc w:val="both"/>
      </w:pPr>
      <w:r>
        <w:t>4.3. Распределение субсидий между бюджетами муниципальных образований области утверждается законом области.</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(далее - уровень </w:t>
      </w:r>
      <w:proofErr w:type="spellStart"/>
      <w:r>
        <w:t>софинансирования</w:t>
      </w:r>
      <w:proofErr w:type="spellEnd"/>
      <w:r>
        <w:t>) по реализации мероприятий устанавливается в размере 90%.</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bookmarkStart w:id="97" w:name="P9296"/>
      <w:bookmarkEnd w:id="97"/>
      <w:r>
        <w:t>5.1. Для осуществления финансирования органы местного самоуправления муниципальных образований области направляют в Департамент следующие документы:</w:t>
      </w:r>
    </w:p>
    <w:p w:rsidR="00E238C9" w:rsidRDefault="00E238C9">
      <w:pPr>
        <w:pStyle w:val="ConsPlusNormal"/>
        <w:spacing w:before="220"/>
        <w:ind w:firstLine="540"/>
        <w:jc w:val="both"/>
      </w:pPr>
      <w:r>
        <w:t xml:space="preserve">смету на проведение мероприятий, указанных в </w:t>
      </w:r>
      <w:hyperlink w:anchor="P9258"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заверенные копии муниципальных контрактов (договоров) по реализации мероприятий, указанных в </w:t>
      </w:r>
      <w:hyperlink w:anchor="P9258" w:history="1">
        <w:r>
          <w:rPr>
            <w:color w:val="0000FF"/>
          </w:rPr>
          <w:t>пункте 1.1</w:t>
        </w:r>
      </w:hyperlink>
      <w:r>
        <w:t xml:space="preserve"> настоящих Правил, в соответствии с действующим законодательством в сфере закупок товаров, работ, услуг для обеспечения государственных и муниципальных нужд;</w:t>
      </w:r>
    </w:p>
    <w:p w:rsidR="00E238C9" w:rsidRDefault="00E238C9" w:rsidP="00011B72">
      <w:pPr>
        <w:pStyle w:val="ConsPlusNormal"/>
        <w:spacing w:before="220"/>
        <w:ind w:firstLine="540"/>
        <w:jc w:val="both"/>
      </w:pPr>
      <w:r>
        <w:t>копии документов, подтверждающих приобретение товаров, выполнение работ, оказание услуг (копию акта выполненных работ (оказанн</w:t>
      </w:r>
      <w:r w:rsidR="00011B72">
        <w:t>ых услуг), товарных накладных).</w:t>
      </w:r>
    </w:p>
    <w:p w:rsidR="00E238C9" w:rsidRDefault="00E238C9">
      <w:pPr>
        <w:pStyle w:val="ConsPlusNormal"/>
        <w:spacing w:before="280"/>
        <w:ind w:firstLine="540"/>
        <w:jc w:val="both"/>
      </w:pPr>
      <w:r>
        <w:t xml:space="preserve">5.2. Для осуществления финансирования Департамент направляет в Государственное казенное учреждение Вологодской области "Областное казначейство" заверенную Департаментом копию Соглашения и заверенные копии документов, указанных в </w:t>
      </w:r>
      <w:hyperlink w:anchor="P9296" w:history="1">
        <w:r>
          <w:rPr>
            <w:color w:val="0000FF"/>
          </w:rPr>
          <w:t>пункте 3.1</w:t>
        </w:r>
      </w:hyperlink>
      <w:r>
        <w:t xml:space="preserve"> настоящего раздела.</w:t>
      </w:r>
    </w:p>
    <w:p w:rsidR="00E238C9" w:rsidRDefault="00E238C9">
      <w:pPr>
        <w:pStyle w:val="ConsPlusNormal"/>
        <w:spacing w:before="220"/>
        <w:ind w:firstLine="540"/>
        <w:jc w:val="both"/>
      </w:pPr>
      <w:r>
        <w:t>5.3. Органы местного самоуправления муниципальных образований области ежемесячно в срок до 10 числа текущего месяца представляют в Департамент заявку-расчет потребности в субсидии на месяц, следующий за текущим, по форме, установленной Департаментом.</w:t>
      </w:r>
    </w:p>
    <w:p w:rsidR="00E238C9" w:rsidRDefault="00E238C9">
      <w:pPr>
        <w:pStyle w:val="ConsPlusNormal"/>
        <w:spacing w:before="220"/>
        <w:ind w:firstLine="540"/>
        <w:jc w:val="both"/>
      </w:pPr>
      <w:r>
        <w:t>5.4. 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Департаменту в Департаменте финансов области, в местные бюджеты.</w:t>
      </w:r>
    </w:p>
    <w:p w:rsidR="00E238C9" w:rsidRDefault="00E238C9">
      <w:pPr>
        <w:pStyle w:val="ConsPlusNormal"/>
        <w:jc w:val="both"/>
      </w:pPr>
    </w:p>
    <w:p w:rsidR="00E238C9" w:rsidRDefault="00E238C9">
      <w:pPr>
        <w:pStyle w:val="ConsPlusTitle"/>
        <w:jc w:val="center"/>
        <w:outlineLvl w:val="3"/>
      </w:pPr>
      <w:r>
        <w:t>6. Порядок оценки эффективности использования субсидий,</w:t>
      </w:r>
    </w:p>
    <w:p w:rsidR="00E238C9" w:rsidRDefault="00E238C9">
      <w:pPr>
        <w:pStyle w:val="ConsPlusTitle"/>
        <w:jc w:val="center"/>
      </w:pPr>
      <w:r>
        <w:t>а также целевые показатели результативности использования</w:t>
      </w:r>
    </w:p>
    <w:p w:rsidR="00E238C9" w:rsidRDefault="00E238C9">
      <w:pPr>
        <w:pStyle w:val="ConsPlusTitle"/>
        <w:jc w:val="center"/>
      </w:pPr>
      <w:r>
        <w:t>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Департаментом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предоставления </w:t>
      </w:r>
      <w:r>
        <w:lastRenderedPageBreak/>
        <w:t xml:space="preserve">субсидий, указанного в </w:t>
      </w:r>
      <w:hyperlink w:anchor="P9374" w:history="1">
        <w:r>
          <w:rPr>
            <w:color w:val="0000FF"/>
          </w:rPr>
          <w:t>приложении 1</w:t>
        </w:r>
      </w:hyperlink>
      <w:r>
        <w:t xml:space="preserve"> к настоящим Правилам.</w:t>
      </w:r>
    </w:p>
    <w:p w:rsidR="00E238C9" w:rsidRDefault="00E238C9">
      <w:pPr>
        <w:pStyle w:val="ConsPlusNormal"/>
        <w:spacing w:before="220"/>
        <w:ind w:firstLine="540"/>
        <w:jc w:val="both"/>
      </w:pPr>
      <w:r>
        <w:t xml:space="preserve">6.3. Для оценки применяется следующий целевой показатель результативности использования субсидий: доля обучающихся 1-х классов общеобразовательных организаций, обеспеченных </w:t>
      </w:r>
      <w:proofErr w:type="spellStart"/>
      <w:r>
        <w:t>световозвращающими</w:t>
      </w:r>
      <w:proofErr w:type="spellEnd"/>
      <w:r>
        <w:t xml:space="preserve"> приспособлениями (%).</w:t>
      </w:r>
    </w:p>
    <w:p w:rsidR="00E238C9" w:rsidRDefault="00E238C9">
      <w:pPr>
        <w:pStyle w:val="ConsPlusNormal"/>
        <w:spacing w:before="220"/>
        <w:ind w:firstLine="540"/>
        <w:jc w:val="both"/>
      </w:pPr>
      <w:r>
        <w:t>6.4. Расчет показателя результативности предоставления субсидий определяется по формуле:</w:t>
      </w:r>
    </w:p>
    <w:p w:rsidR="00E238C9" w:rsidRDefault="00E238C9">
      <w:pPr>
        <w:pStyle w:val="ConsPlusNormal"/>
        <w:jc w:val="both"/>
      </w:pPr>
    </w:p>
    <w:p w:rsidR="00E238C9" w:rsidRDefault="00E238C9">
      <w:pPr>
        <w:pStyle w:val="ConsPlusNormal"/>
        <w:jc w:val="center"/>
      </w:pPr>
      <w:r w:rsidRPr="008B12F4">
        <w:rPr>
          <w:position w:val="-25"/>
        </w:rPr>
        <w:pict>
          <v:shape id="_x0000_i1072" style="width:89.7pt;height:36.55pt" coordsize="" o:spt="100" adj="0,,0" path="" filled="f" stroked="f">
            <v:stroke joinstyle="miter"/>
            <v:imagedata r:id="rId379" o:title="base_23647_180001_32815"/>
            <v:formulas/>
            <v:path o:connecttype="segments"/>
          </v:shape>
        </w:pict>
      </w:r>
    </w:p>
    <w:p w:rsidR="00E238C9" w:rsidRDefault="00E238C9">
      <w:pPr>
        <w:pStyle w:val="ConsPlusNormal"/>
        <w:jc w:val="both"/>
      </w:pPr>
    </w:p>
    <w:p w:rsidR="00E238C9" w:rsidRDefault="00E238C9">
      <w:pPr>
        <w:pStyle w:val="ConsPlusNormal"/>
        <w:ind w:firstLine="540"/>
        <w:jc w:val="both"/>
      </w:pPr>
      <w:r>
        <w:t xml:space="preserve">q - количество обучающихся 1-х классов общеобразовательных организаций муниципального района (городского округа), обеспеченных </w:t>
      </w:r>
      <w:proofErr w:type="spellStart"/>
      <w:r>
        <w:t>световозвращающими</w:t>
      </w:r>
      <w:proofErr w:type="spellEnd"/>
      <w:r>
        <w:t xml:space="preserve"> приспособлениями (чел.);</w:t>
      </w:r>
    </w:p>
    <w:p w:rsidR="00E238C9" w:rsidRDefault="00E238C9">
      <w:pPr>
        <w:pStyle w:val="ConsPlusNormal"/>
        <w:spacing w:before="220"/>
        <w:ind w:firstLine="540"/>
        <w:jc w:val="both"/>
      </w:pPr>
      <w:r>
        <w:t>Q - общая численность обучающихся 1-х классов общеобразовательных организаций муниципального района (городского округа) (чел.).</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Департамент ежеквартально до 5 числа месяца, следующего за отчетным кварталом, отчеты по </w:t>
      </w:r>
      <w:hyperlink w:anchor="P9397" w:history="1">
        <w:r>
          <w:rPr>
            <w:color w:val="0000FF"/>
          </w:rPr>
          <w:t>формам 1</w:t>
        </w:r>
      </w:hyperlink>
      <w:r>
        <w:t xml:space="preserve"> и </w:t>
      </w:r>
      <w:hyperlink w:anchor="P9465" w:history="1">
        <w:r>
          <w:rPr>
            <w:color w:val="0000FF"/>
          </w:rPr>
          <w:t>2</w:t>
        </w:r>
      </w:hyperlink>
      <w:r>
        <w:t xml:space="preserve"> приложения 2 к настоящим Правилам. Отчеты составляются на 1 число месяца каждого квартала и нарастающим итогом с начала года. Отчеты составляются на основании документов бухгалтерского учета, подготовленных общеобразовательными организациями, в которых указано число фактически выданных светоотражающих приспособлений </w:t>
      </w:r>
      <w:proofErr w:type="gramStart"/>
      <w:r>
        <w:t>обучающимся</w:t>
      </w:r>
      <w:proofErr w:type="gramEnd"/>
      <w:r>
        <w:t xml:space="preserve"> 1-х классов общеобразовательных организаций.</w:t>
      </w:r>
    </w:p>
    <w:p w:rsidR="00E238C9" w:rsidRDefault="00E238C9">
      <w:pPr>
        <w:pStyle w:val="ConsPlusNormal"/>
        <w:spacing w:before="220"/>
        <w:ind w:firstLine="540"/>
        <w:jc w:val="both"/>
      </w:pPr>
      <w:r>
        <w:t>7.2. Ежегодно в срок до 15 марта текущего финансового года Департамент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представляют в срок до 20 марта текущего финансового года:</w:t>
      </w:r>
    </w:p>
    <w:p w:rsidR="00E238C9" w:rsidRDefault="00E238C9">
      <w:pPr>
        <w:pStyle w:val="ConsPlusNormal"/>
        <w:spacing w:before="220"/>
        <w:ind w:firstLine="540"/>
        <w:jc w:val="both"/>
      </w:pPr>
      <w:proofErr w:type="gramStart"/>
      <w:r>
        <w:t xml:space="preserve">в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 обоснованием невыполнения целевых показателей результативности использования субсидий</w:t>
      </w:r>
      <w:proofErr w:type="gramEnd"/>
      <w:r>
        <w:t xml:space="preserve"> и предложениями о мерах по повышению эффективности использования субсидий;</w:t>
      </w:r>
    </w:p>
    <w:p w:rsidR="00E238C9" w:rsidRDefault="00E238C9">
      <w:pPr>
        <w:pStyle w:val="ConsPlusNormal"/>
        <w:spacing w:before="220"/>
        <w:ind w:firstLine="540"/>
        <w:jc w:val="both"/>
      </w:pPr>
      <w:r>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Департаментом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 xml:space="preserve">8.1. Департамент обеспечивает соблюдение органом местного самоуправления </w:t>
      </w:r>
      <w:r>
        <w:lastRenderedPageBreak/>
        <w:t>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при рассмотрении отчетности об использовании субсидии, в том числе отчетности об 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Департамент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380" w:history="1">
        <w:r>
          <w:rPr>
            <w:color w:val="0000FF"/>
          </w:rPr>
          <w:t>пунктом 3 статьи 92.1</w:t>
        </w:r>
      </w:hyperlink>
      <w:r>
        <w:t xml:space="preserve"> и </w:t>
      </w:r>
      <w:hyperlink r:id="rId381" w:history="1">
        <w:r>
          <w:rPr>
            <w:color w:val="0000FF"/>
          </w:rPr>
          <w:t>статьей 107</w:t>
        </w:r>
      </w:hyperlink>
      <w:r>
        <w:t xml:space="preserve"> Бюджетного кодекса Российской Федерации, и в случаях, предусмотренных </w:t>
      </w:r>
      <w:hyperlink r:id="rId382"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 V</w:t>
      </w:r>
      <w:r>
        <w:rPr>
          <w:vertAlign w:val="subscript"/>
        </w:rPr>
        <w:t>(сокращения субсидии)</w:t>
      </w:r>
      <w:r>
        <w:t xml:space="preserve"> рассчитывается по формуле:</w:t>
      </w:r>
      <w:proofErr w:type="gramEnd"/>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w:t>
      </w:r>
      <w:proofErr w:type="spellStart"/>
      <w:r>
        <w:t>V</w:t>
      </w:r>
      <w:r>
        <w:rPr>
          <w:vertAlign w:val="subscript"/>
        </w:rPr>
        <w:t>субсидии</w:t>
      </w:r>
      <w:proofErr w:type="spellEnd"/>
      <w:r>
        <w:t xml:space="preserve"> x D) x 0.1, где:</w:t>
      </w:r>
    </w:p>
    <w:p w:rsidR="00E238C9" w:rsidRDefault="00E238C9">
      <w:pPr>
        <w:pStyle w:val="ConsPlusNormal"/>
        <w:jc w:val="both"/>
      </w:pPr>
    </w:p>
    <w:p w:rsidR="00E238C9" w:rsidRDefault="00E238C9">
      <w:pPr>
        <w:pStyle w:val="ConsPlusNormal"/>
        <w:ind w:firstLine="540"/>
        <w:jc w:val="both"/>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lastRenderedPageBreak/>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образования области, объем субсидии, подлежащий сокращению из бюджета муниципального образования области в областной бюджет, - V </w:t>
      </w:r>
      <w:r>
        <w:rPr>
          <w:vertAlign w:val="subscript"/>
        </w:rPr>
        <w:t>(сокращения субсидии)</w:t>
      </w:r>
      <w:r>
        <w:t xml:space="preserve"> рассчитывается по формуле:</w:t>
      </w:r>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Департаментом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 1</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Title"/>
        <w:jc w:val="center"/>
      </w:pPr>
      <w:bookmarkStart w:id="98" w:name="P9374"/>
      <w:bookmarkEnd w:id="98"/>
      <w:r>
        <w:t>СВЕДЕНИЯ</w:t>
      </w:r>
    </w:p>
    <w:p w:rsidR="00E238C9" w:rsidRDefault="00E238C9">
      <w:pPr>
        <w:pStyle w:val="ConsPlusTitle"/>
        <w:jc w:val="center"/>
      </w:pPr>
      <w:r>
        <w:t>О ЗНАЧЕНИИ ПОКАЗАТЕЛЯ РЕЗУЛЬТАТИВНОСТИ ПРЕДОСТАВЛЕНИЯ</w:t>
      </w:r>
    </w:p>
    <w:p w:rsidR="00E238C9" w:rsidRDefault="00E238C9">
      <w:pPr>
        <w:pStyle w:val="ConsPlusTitle"/>
        <w:jc w:val="center"/>
      </w:pPr>
      <w:r>
        <w:t>СУБСИДИЙ БЮДЖЕТАМ МУНИЦИПАЛЬНЫХ РАЙОНОВ (ГОРОДСКИХ ОКРУГОВ)</w:t>
      </w:r>
    </w:p>
    <w:p w:rsidR="00E238C9" w:rsidRDefault="00E238C9">
      <w:pPr>
        <w:pStyle w:val="ConsPlusTitle"/>
        <w:jc w:val="center"/>
      </w:pPr>
      <w:r>
        <w:t>ОБЛАСТИ НА РЕАЛИЗАЦИЮ МЕРОПРИЯТИЙ ПО ОБЕСПЕЧЕНИЮ</w:t>
      </w:r>
    </w:p>
    <w:p w:rsidR="00E238C9" w:rsidRDefault="00E238C9">
      <w:pPr>
        <w:pStyle w:val="ConsPlusTitle"/>
        <w:jc w:val="center"/>
      </w:pPr>
      <w:r>
        <w:t>БЕЗОПАСНОСТИ ЖИЗНИ И ЗДОРОВЬЯ ДЕТЕЙ, ОБУЧАЮЩИХСЯ</w:t>
      </w:r>
    </w:p>
    <w:p w:rsidR="00E238C9" w:rsidRDefault="00E238C9">
      <w:pPr>
        <w:pStyle w:val="ConsPlusTitle"/>
        <w:jc w:val="center"/>
      </w:pPr>
      <w:r>
        <w:t>В ОБЩЕОБРАЗОВАТЕЛЬНЫХ ОРГАНИЗАЦИЯХ ОБЛАСТИ</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20"/>
        <w:gridCol w:w="2551"/>
      </w:tblGrid>
      <w:tr w:rsidR="00E238C9">
        <w:tc>
          <w:tcPr>
            <w:tcW w:w="6520" w:type="dxa"/>
          </w:tcPr>
          <w:p w:rsidR="00E238C9" w:rsidRDefault="00E238C9">
            <w:pPr>
              <w:pStyle w:val="ConsPlusNormal"/>
            </w:pPr>
            <w:r>
              <w:lastRenderedPageBreak/>
              <w:t>Наименование показателя результативности предоставления субсидий</w:t>
            </w:r>
          </w:p>
        </w:tc>
        <w:tc>
          <w:tcPr>
            <w:tcW w:w="2551" w:type="dxa"/>
          </w:tcPr>
          <w:p w:rsidR="00E238C9" w:rsidRDefault="00E238C9">
            <w:pPr>
              <w:pStyle w:val="ConsPlusNormal"/>
            </w:pPr>
            <w:r>
              <w:t>Значение показателя результативности предоставления субсидий</w:t>
            </w:r>
          </w:p>
        </w:tc>
      </w:tr>
      <w:tr w:rsidR="00E238C9">
        <w:tc>
          <w:tcPr>
            <w:tcW w:w="6520" w:type="dxa"/>
          </w:tcPr>
          <w:p w:rsidR="00E238C9" w:rsidRDefault="00E238C9">
            <w:pPr>
              <w:pStyle w:val="ConsPlusNormal"/>
              <w:jc w:val="center"/>
            </w:pPr>
            <w:r>
              <w:t>1</w:t>
            </w:r>
          </w:p>
        </w:tc>
        <w:tc>
          <w:tcPr>
            <w:tcW w:w="2551" w:type="dxa"/>
          </w:tcPr>
          <w:p w:rsidR="00E238C9" w:rsidRDefault="00E238C9">
            <w:pPr>
              <w:pStyle w:val="ConsPlusNormal"/>
              <w:jc w:val="center"/>
            </w:pPr>
            <w:r>
              <w:t>2</w:t>
            </w:r>
          </w:p>
        </w:tc>
      </w:tr>
      <w:tr w:rsidR="00E238C9">
        <w:tc>
          <w:tcPr>
            <w:tcW w:w="6520" w:type="dxa"/>
          </w:tcPr>
          <w:p w:rsidR="00E238C9" w:rsidRDefault="00E238C9">
            <w:pPr>
              <w:pStyle w:val="ConsPlusNormal"/>
            </w:pPr>
            <w:r>
              <w:t xml:space="preserve">Доля обучающихся 1-х классов общеобразовательных организаций, обеспеченных </w:t>
            </w:r>
            <w:proofErr w:type="spellStart"/>
            <w:r>
              <w:t>световозвращающими</w:t>
            </w:r>
            <w:proofErr w:type="spellEnd"/>
            <w:r>
              <w:t xml:space="preserve"> приспособлениями</w:t>
            </w:r>
            <w:proofErr w:type="gramStart"/>
            <w:r>
              <w:t xml:space="preserve"> (%)</w:t>
            </w:r>
            <w:proofErr w:type="gramEnd"/>
          </w:p>
        </w:tc>
        <w:tc>
          <w:tcPr>
            <w:tcW w:w="2551" w:type="dxa"/>
          </w:tcPr>
          <w:p w:rsidR="00E238C9" w:rsidRDefault="00E238C9">
            <w:pPr>
              <w:pStyle w:val="ConsPlusNormal"/>
              <w:jc w:val="center"/>
            </w:pPr>
            <w:r>
              <w:t>100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 2</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pPr>
      <w:r>
        <w:t>Форма 1</w:t>
      </w:r>
    </w:p>
    <w:p w:rsidR="00E238C9" w:rsidRDefault="00E238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E238C9">
        <w:tc>
          <w:tcPr>
            <w:tcW w:w="9071" w:type="dxa"/>
            <w:tcBorders>
              <w:top w:val="nil"/>
              <w:left w:val="nil"/>
              <w:bottom w:val="nil"/>
              <w:right w:val="nil"/>
            </w:tcBorders>
          </w:tcPr>
          <w:p w:rsidR="00E238C9" w:rsidRDefault="00E238C9">
            <w:pPr>
              <w:pStyle w:val="ConsPlusNormal"/>
              <w:jc w:val="center"/>
            </w:pPr>
            <w:bookmarkStart w:id="99" w:name="P9397"/>
            <w:bookmarkEnd w:id="99"/>
            <w:r>
              <w:t>ОТЧЕТ</w:t>
            </w:r>
          </w:p>
          <w:p w:rsidR="00E238C9" w:rsidRDefault="00E238C9">
            <w:pPr>
              <w:pStyle w:val="ConsPlusNormal"/>
              <w:jc w:val="center"/>
            </w:pPr>
            <w:r>
              <w:t>об использовании субсидий бюджетам муниципальных районов</w:t>
            </w:r>
          </w:p>
          <w:p w:rsidR="00E238C9" w:rsidRDefault="00E238C9">
            <w:pPr>
              <w:pStyle w:val="ConsPlusNormal"/>
              <w:jc w:val="center"/>
            </w:pPr>
            <w:r>
              <w:t>(городских округов) области на реализацию мероприятий</w:t>
            </w:r>
          </w:p>
          <w:p w:rsidR="00E238C9" w:rsidRDefault="00E238C9">
            <w:pPr>
              <w:pStyle w:val="ConsPlusNormal"/>
              <w:jc w:val="center"/>
            </w:pPr>
            <w:r>
              <w:t>по обеспечению безопасности жизни и здоровья детей,</w:t>
            </w:r>
          </w:p>
          <w:p w:rsidR="00E238C9" w:rsidRDefault="00E238C9">
            <w:pPr>
              <w:pStyle w:val="ConsPlusNormal"/>
              <w:jc w:val="center"/>
            </w:pPr>
            <w:proofErr w:type="gramStart"/>
            <w:r>
              <w:t>обучающихся в общеобразовательных организациях области,</w:t>
            </w:r>
            <w:proofErr w:type="gramEnd"/>
          </w:p>
          <w:p w:rsidR="00E238C9" w:rsidRDefault="00E238C9">
            <w:pPr>
              <w:pStyle w:val="ConsPlusNormal"/>
              <w:jc w:val="center"/>
            </w:pPr>
            <w:r>
              <w:t>по состоянию на 1 _____________ 20__ года</w:t>
            </w:r>
          </w:p>
        </w:tc>
      </w:tr>
      <w:tr w:rsidR="00E238C9">
        <w:tc>
          <w:tcPr>
            <w:tcW w:w="9071" w:type="dxa"/>
            <w:tcBorders>
              <w:top w:val="nil"/>
              <w:left w:val="nil"/>
              <w:bottom w:val="nil"/>
              <w:right w:val="nil"/>
            </w:tcBorders>
          </w:tcPr>
          <w:p w:rsidR="00E238C9" w:rsidRDefault="00E238C9">
            <w:pPr>
              <w:pStyle w:val="ConsPlusNormal"/>
            </w:pPr>
          </w:p>
        </w:tc>
      </w:tr>
      <w:tr w:rsidR="00E238C9">
        <w:tc>
          <w:tcPr>
            <w:tcW w:w="9071" w:type="dxa"/>
            <w:tcBorders>
              <w:top w:val="nil"/>
              <w:left w:val="nil"/>
              <w:bottom w:val="single" w:sz="4" w:space="0" w:color="auto"/>
              <w:right w:val="nil"/>
            </w:tcBorders>
          </w:tcPr>
          <w:p w:rsidR="00E238C9" w:rsidRDefault="00E238C9">
            <w:pPr>
              <w:pStyle w:val="ConsPlusNormal"/>
            </w:pPr>
          </w:p>
        </w:tc>
      </w:tr>
      <w:tr w:rsidR="00E238C9">
        <w:tblPrEx>
          <w:tblBorders>
            <w:insideH w:val="single" w:sz="4" w:space="0" w:color="auto"/>
          </w:tblBorders>
        </w:tblPrEx>
        <w:tc>
          <w:tcPr>
            <w:tcW w:w="9071" w:type="dxa"/>
            <w:tcBorders>
              <w:top w:val="single" w:sz="4" w:space="0" w:color="auto"/>
              <w:left w:val="nil"/>
              <w:bottom w:val="nil"/>
              <w:right w:val="nil"/>
            </w:tcBorders>
          </w:tcPr>
          <w:p w:rsidR="00E238C9" w:rsidRDefault="00E238C9">
            <w:pPr>
              <w:pStyle w:val="ConsPlusNormal"/>
              <w:jc w:val="center"/>
            </w:pPr>
            <w:r>
              <w:t>(наименование муниципального образования области)</w:t>
            </w:r>
          </w:p>
        </w:tc>
      </w:tr>
    </w:tbl>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417"/>
        <w:gridCol w:w="1417"/>
        <w:gridCol w:w="1417"/>
        <w:gridCol w:w="1417"/>
        <w:gridCol w:w="1984"/>
        <w:gridCol w:w="1417"/>
        <w:gridCol w:w="1417"/>
      </w:tblGrid>
      <w:tr w:rsidR="00E238C9">
        <w:tc>
          <w:tcPr>
            <w:tcW w:w="567"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268" w:type="dxa"/>
            <w:vMerge w:val="restart"/>
          </w:tcPr>
          <w:p w:rsidR="00E238C9" w:rsidRDefault="00E238C9">
            <w:pPr>
              <w:pStyle w:val="ConsPlusNormal"/>
            </w:pPr>
            <w:r>
              <w:t>Наименование муниципального района (городского округа) области</w:t>
            </w:r>
          </w:p>
        </w:tc>
        <w:tc>
          <w:tcPr>
            <w:tcW w:w="2834" w:type="dxa"/>
            <w:gridSpan w:val="2"/>
          </w:tcPr>
          <w:p w:rsidR="00E238C9" w:rsidRDefault="00E238C9">
            <w:pPr>
              <w:pStyle w:val="ConsPlusNormal"/>
            </w:pPr>
            <w:r>
              <w:t>Предусмотрено средств на 20__ год (тыс. руб.)</w:t>
            </w:r>
          </w:p>
        </w:tc>
        <w:tc>
          <w:tcPr>
            <w:tcW w:w="2834" w:type="dxa"/>
            <w:gridSpan w:val="2"/>
          </w:tcPr>
          <w:p w:rsidR="00E238C9" w:rsidRDefault="00E238C9">
            <w:pPr>
              <w:pStyle w:val="ConsPlusNormal"/>
            </w:pPr>
            <w:r>
              <w:t>Получено средств (тыс. руб.)</w:t>
            </w:r>
          </w:p>
        </w:tc>
        <w:tc>
          <w:tcPr>
            <w:tcW w:w="1984" w:type="dxa"/>
            <w:vMerge w:val="restart"/>
          </w:tcPr>
          <w:p w:rsidR="00E238C9" w:rsidRDefault="00E238C9">
            <w:pPr>
              <w:pStyle w:val="ConsPlusNormal"/>
            </w:pPr>
            <w:r>
              <w:t>Стоимость работ (услуг, товаров) по контракту (договору) (тыс. руб.)</w:t>
            </w:r>
          </w:p>
        </w:tc>
        <w:tc>
          <w:tcPr>
            <w:tcW w:w="2834" w:type="dxa"/>
            <w:gridSpan w:val="2"/>
          </w:tcPr>
          <w:p w:rsidR="00E238C9" w:rsidRDefault="00E238C9">
            <w:pPr>
              <w:pStyle w:val="ConsPlusNormal"/>
            </w:pPr>
            <w:proofErr w:type="gramStart"/>
            <w:r>
              <w:t>Израсходовано средств/оплачено</w:t>
            </w:r>
            <w:proofErr w:type="gramEnd"/>
            <w:r>
              <w:t xml:space="preserve"> выполненных работ (тыс. руб.)</w:t>
            </w:r>
          </w:p>
        </w:tc>
      </w:tr>
      <w:tr w:rsidR="00E238C9">
        <w:tc>
          <w:tcPr>
            <w:tcW w:w="567" w:type="dxa"/>
            <w:vMerge/>
          </w:tcPr>
          <w:p w:rsidR="00E238C9" w:rsidRDefault="00E238C9"/>
        </w:tc>
        <w:tc>
          <w:tcPr>
            <w:tcW w:w="2268" w:type="dxa"/>
            <w:vMerge/>
          </w:tcPr>
          <w:p w:rsidR="00E238C9" w:rsidRDefault="00E238C9"/>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c>
          <w:tcPr>
            <w:tcW w:w="1984" w:type="dxa"/>
            <w:vMerge/>
          </w:tcPr>
          <w:p w:rsidR="00E238C9" w:rsidRDefault="00E238C9"/>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r>
      <w:tr w:rsidR="00E238C9">
        <w:tc>
          <w:tcPr>
            <w:tcW w:w="567" w:type="dxa"/>
          </w:tcPr>
          <w:p w:rsidR="00E238C9" w:rsidRDefault="00E238C9">
            <w:pPr>
              <w:pStyle w:val="ConsPlusNormal"/>
              <w:jc w:val="center"/>
            </w:pPr>
            <w:r>
              <w:t>1</w:t>
            </w:r>
          </w:p>
        </w:tc>
        <w:tc>
          <w:tcPr>
            <w:tcW w:w="2268" w:type="dxa"/>
          </w:tcPr>
          <w:p w:rsidR="00E238C9" w:rsidRDefault="00E238C9">
            <w:pPr>
              <w:pStyle w:val="ConsPlusNormal"/>
              <w:jc w:val="center"/>
            </w:pPr>
            <w:r>
              <w:t>2</w:t>
            </w:r>
          </w:p>
        </w:tc>
        <w:tc>
          <w:tcPr>
            <w:tcW w:w="1417" w:type="dxa"/>
          </w:tcPr>
          <w:p w:rsidR="00E238C9" w:rsidRDefault="00E238C9">
            <w:pPr>
              <w:pStyle w:val="ConsPlusNormal"/>
              <w:jc w:val="center"/>
            </w:pPr>
            <w:r>
              <w:t>3</w:t>
            </w:r>
          </w:p>
        </w:tc>
        <w:tc>
          <w:tcPr>
            <w:tcW w:w="1417" w:type="dxa"/>
          </w:tcPr>
          <w:p w:rsidR="00E238C9" w:rsidRDefault="00E238C9">
            <w:pPr>
              <w:pStyle w:val="ConsPlusNormal"/>
              <w:jc w:val="center"/>
            </w:pPr>
            <w:r>
              <w:t>4</w:t>
            </w:r>
          </w:p>
        </w:tc>
        <w:tc>
          <w:tcPr>
            <w:tcW w:w="1417" w:type="dxa"/>
          </w:tcPr>
          <w:p w:rsidR="00E238C9" w:rsidRDefault="00E238C9">
            <w:pPr>
              <w:pStyle w:val="ConsPlusNormal"/>
              <w:jc w:val="center"/>
            </w:pPr>
            <w:r>
              <w:t>5</w:t>
            </w:r>
          </w:p>
        </w:tc>
        <w:tc>
          <w:tcPr>
            <w:tcW w:w="1417" w:type="dxa"/>
          </w:tcPr>
          <w:p w:rsidR="00E238C9" w:rsidRDefault="00E238C9">
            <w:pPr>
              <w:pStyle w:val="ConsPlusNormal"/>
              <w:jc w:val="center"/>
            </w:pPr>
            <w:r>
              <w:t>6</w:t>
            </w:r>
          </w:p>
        </w:tc>
        <w:tc>
          <w:tcPr>
            <w:tcW w:w="1984" w:type="dxa"/>
          </w:tcPr>
          <w:p w:rsidR="00E238C9" w:rsidRDefault="00E238C9">
            <w:pPr>
              <w:pStyle w:val="ConsPlusNormal"/>
              <w:jc w:val="center"/>
            </w:pPr>
            <w:r>
              <w:t>7</w:t>
            </w:r>
          </w:p>
        </w:tc>
        <w:tc>
          <w:tcPr>
            <w:tcW w:w="1417" w:type="dxa"/>
          </w:tcPr>
          <w:p w:rsidR="00E238C9" w:rsidRDefault="00E238C9">
            <w:pPr>
              <w:pStyle w:val="ConsPlusNormal"/>
              <w:jc w:val="center"/>
            </w:pPr>
            <w:r>
              <w:t>8</w:t>
            </w:r>
          </w:p>
        </w:tc>
        <w:tc>
          <w:tcPr>
            <w:tcW w:w="1417" w:type="dxa"/>
          </w:tcPr>
          <w:p w:rsidR="00E238C9" w:rsidRDefault="00E238C9">
            <w:pPr>
              <w:pStyle w:val="ConsPlusNormal"/>
              <w:jc w:val="center"/>
            </w:pPr>
            <w:r>
              <w:t>9</w:t>
            </w:r>
          </w:p>
        </w:tc>
      </w:tr>
      <w:tr w:rsidR="00E238C9">
        <w:tc>
          <w:tcPr>
            <w:tcW w:w="567" w:type="dxa"/>
          </w:tcPr>
          <w:p w:rsidR="00E238C9" w:rsidRDefault="00E238C9">
            <w:pPr>
              <w:pStyle w:val="ConsPlusNormal"/>
            </w:pPr>
          </w:p>
        </w:tc>
        <w:tc>
          <w:tcPr>
            <w:tcW w:w="2268"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984"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r>
      <w:tr w:rsidR="00E238C9">
        <w:tc>
          <w:tcPr>
            <w:tcW w:w="567" w:type="dxa"/>
          </w:tcPr>
          <w:p w:rsidR="00E238C9" w:rsidRDefault="00E238C9">
            <w:pPr>
              <w:pStyle w:val="ConsPlusNormal"/>
            </w:pPr>
          </w:p>
        </w:tc>
        <w:tc>
          <w:tcPr>
            <w:tcW w:w="2268"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984"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40"/>
        <w:gridCol w:w="1417"/>
        <w:gridCol w:w="340"/>
        <w:gridCol w:w="2778"/>
      </w:tblGrid>
      <w:tr w:rsidR="00E238C9">
        <w:tc>
          <w:tcPr>
            <w:tcW w:w="4195"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1417"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2778" w:type="dxa"/>
            <w:tcBorders>
              <w:top w:val="nil"/>
              <w:left w:val="nil"/>
              <w:bottom w:val="single" w:sz="4" w:space="0" w:color="auto"/>
              <w:right w:val="nil"/>
            </w:tcBorders>
          </w:tcPr>
          <w:p w:rsidR="00E238C9" w:rsidRDefault="00E238C9">
            <w:pPr>
              <w:pStyle w:val="ConsPlusNormal"/>
            </w:pPr>
          </w:p>
        </w:tc>
      </w:tr>
      <w:tr w:rsidR="00E238C9">
        <w:tblPrEx>
          <w:tblBorders>
            <w:insideH w:val="none" w:sz="0" w:space="0" w:color="auto"/>
          </w:tblBorders>
        </w:tblPrEx>
        <w:tc>
          <w:tcPr>
            <w:tcW w:w="4195" w:type="dxa"/>
            <w:tcBorders>
              <w:top w:val="single" w:sz="4" w:space="0" w:color="auto"/>
              <w:left w:val="nil"/>
              <w:bottom w:val="nil"/>
              <w:right w:val="nil"/>
            </w:tcBorders>
          </w:tcPr>
          <w:p w:rsidR="00E238C9" w:rsidRDefault="00E238C9">
            <w:pPr>
              <w:pStyle w:val="ConsPlusNormal"/>
              <w:jc w:val="center"/>
            </w:pPr>
            <w:r>
              <w:t>(должность уполномоченного лица)</w:t>
            </w:r>
          </w:p>
        </w:tc>
        <w:tc>
          <w:tcPr>
            <w:tcW w:w="340" w:type="dxa"/>
            <w:tcBorders>
              <w:top w:val="nil"/>
              <w:left w:val="nil"/>
              <w:bottom w:val="nil"/>
              <w:right w:val="nil"/>
            </w:tcBorders>
          </w:tcPr>
          <w:p w:rsidR="00E238C9" w:rsidRDefault="00E238C9">
            <w:pPr>
              <w:pStyle w:val="ConsPlusNormal"/>
            </w:pPr>
          </w:p>
        </w:tc>
        <w:tc>
          <w:tcPr>
            <w:tcW w:w="1417" w:type="dxa"/>
            <w:tcBorders>
              <w:top w:val="single" w:sz="4" w:space="0" w:color="auto"/>
              <w:left w:val="nil"/>
              <w:bottom w:val="nil"/>
              <w:right w:val="nil"/>
            </w:tcBorders>
          </w:tcPr>
          <w:p w:rsidR="00E238C9" w:rsidRDefault="00E238C9">
            <w:pPr>
              <w:pStyle w:val="ConsPlusNormal"/>
              <w:jc w:val="center"/>
            </w:pPr>
            <w:r>
              <w:t>(подпись)</w:t>
            </w:r>
          </w:p>
        </w:tc>
        <w:tc>
          <w:tcPr>
            <w:tcW w:w="340" w:type="dxa"/>
            <w:tcBorders>
              <w:top w:val="nil"/>
              <w:left w:val="nil"/>
              <w:bottom w:val="nil"/>
              <w:right w:val="nil"/>
            </w:tcBorders>
          </w:tcPr>
          <w:p w:rsidR="00E238C9" w:rsidRDefault="00E238C9">
            <w:pPr>
              <w:pStyle w:val="ConsPlusNormal"/>
            </w:pPr>
          </w:p>
        </w:tc>
        <w:tc>
          <w:tcPr>
            <w:tcW w:w="2778" w:type="dxa"/>
            <w:tcBorders>
              <w:top w:val="single" w:sz="4" w:space="0" w:color="auto"/>
              <w:left w:val="nil"/>
              <w:bottom w:val="nil"/>
              <w:right w:val="nil"/>
            </w:tcBorders>
          </w:tcPr>
          <w:p w:rsidR="00E238C9" w:rsidRDefault="00E238C9">
            <w:pPr>
              <w:pStyle w:val="ConsPlusNormal"/>
              <w:jc w:val="center"/>
            </w:pPr>
            <w:r>
              <w:t>(расшифровка подписи)</w:t>
            </w: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pP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pPr>
            <w:r>
              <w:t>"__"____________ 20__ года</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pPr>
      <w:r>
        <w:t>Форма 2</w:t>
      </w:r>
    </w:p>
    <w:p w:rsidR="00E238C9" w:rsidRDefault="00E238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E238C9">
        <w:tc>
          <w:tcPr>
            <w:tcW w:w="9071" w:type="dxa"/>
            <w:tcBorders>
              <w:top w:val="nil"/>
              <w:left w:val="nil"/>
              <w:bottom w:val="nil"/>
              <w:right w:val="nil"/>
            </w:tcBorders>
          </w:tcPr>
          <w:p w:rsidR="00E238C9" w:rsidRDefault="00E238C9">
            <w:pPr>
              <w:pStyle w:val="ConsPlusNormal"/>
              <w:jc w:val="center"/>
            </w:pPr>
            <w:bookmarkStart w:id="100" w:name="P9465"/>
            <w:bookmarkEnd w:id="100"/>
            <w:r>
              <w:t>ОТЧЕТ</w:t>
            </w:r>
          </w:p>
          <w:p w:rsidR="00E238C9" w:rsidRDefault="00E238C9">
            <w:pPr>
              <w:pStyle w:val="ConsPlusNormal"/>
              <w:jc w:val="center"/>
            </w:pPr>
            <w:r>
              <w:t>об использовании субсидий бюджетам муниципальных районов</w:t>
            </w:r>
          </w:p>
          <w:p w:rsidR="00E238C9" w:rsidRDefault="00E238C9">
            <w:pPr>
              <w:pStyle w:val="ConsPlusNormal"/>
              <w:jc w:val="center"/>
            </w:pPr>
            <w:r>
              <w:t>(городских округов) области на реализацию мероприятий</w:t>
            </w:r>
          </w:p>
          <w:p w:rsidR="00E238C9" w:rsidRDefault="00E238C9">
            <w:pPr>
              <w:pStyle w:val="ConsPlusNormal"/>
              <w:jc w:val="center"/>
            </w:pPr>
            <w:r>
              <w:t>по обеспечению безопасности жизни и здоровья детей,</w:t>
            </w:r>
          </w:p>
          <w:p w:rsidR="00E238C9" w:rsidRDefault="00E238C9">
            <w:pPr>
              <w:pStyle w:val="ConsPlusNormal"/>
              <w:jc w:val="center"/>
            </w:pPr>
            <w:proofErr w:type="gramStart"/>
            <w:r>
              <w:t>обучающихся в общеобразовательных организациях области,</w:t>
            </w:r>
            <w:proofErr w:type="gramEnd"/>
          </w:p>
          <w:p w:rsidR="00E238C9" w:rsidRDefault="00E238C9">
            <w:pPr>
              <w:pStyle w:val="ConsPlusNormal"/>
              <w:jc w:val="center"/>
            </w:pPr>
            <w:r>
              <w:t>по состоянию на 1 _____________ 20__ года</w:t>
            </w:r>
          </w:p>
        </w:tc>
      </w:tr>
      <w:tr w:rsidR="00E238C9">
        <w:tc>
          <w:tcPr>
            <w:tcW w:w="9071" w:type="dxa"/>
            <w:tcBorders>
              <w:top w:val="nil"/>
              <w:left w:val="nil"/>
              <w:bottom w:val="nil"/>
              <w:right w:val="nil"/>
            </w:tcBorders>
          </w:tcPr>
          <w:p w:rsidR="00E238C9" w:rsidRDefault="00E238C9">
            <w:pPr>
              <w:pStyle w:val="ConsPlusNormal"/>
            </w:pPr>
          </w:p>
        </w:tc>
      </w:tr>
      <w:tr w:rsidR="00E238C9">
        <w:tc>
          <w:tcPr>
            <w:tcW w:w="9071" w:type="dxa"/>
            <w:tcBorders>
              <w:top w:val="nil"/>
              <w:left w:val="nil"/>
              <w:bottom w:val="single" w:sz="4" w:space="0" w:color="auto"/>
              <w:right w:val="nil"/>
            </w:tcBorders>
          </w:tcPr>
          <w:p w:rsidR="00E238C9" w:rsidRDefault="00E238C9">
            <w:pPr>
              <w:pStyle w:val="ConsPlusNormal"/>
            </w:pPr>
          </w:p>
        </w:tc>
      </w:tr>
      <w:tr w:rsidR="00E238C9">
        <w:tblPrEx>
          <w:tblBorders>
            <w:insideH w:val="single" w:sz="4" w:space="0" w:color="auto"/>
          </w:tblBorders>
        </w:tblPrEx>
        <w:tc>
          <w:tcPr>
            <w:tcW w:w="9071" w:type="dxa"/>
            <w:tcBorders>
              <w:top w:val="single" w:sz="4" w:space="0" w:color="auto"/>
              <w:left w:val="nil"/>
              <w:bottom w:val="nil"/>
              <w:right w:val="nil"/>
            </w:tcBorders>
          </w:tcPr>
          <w:p w:rsidR="00E238C9" w:rsidRDefault="00E238C9">
            <w:pPr>
              <w:pStyle w:val="ConsPlusNormal"/>
              <w:jc w:val="center"/>
            </w:pPr>
            <w:r>
              <w:t>(наименование муниципального образования области)</w:t>
            </w:r>
          </w:p>
        </w:tc>
      </w:tr>
    </w:tbl>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20"/>
        <w:gridCol w:w="2551"/>
      </w:tblGrid>
      <w:tr w:rsidR="00E238C9">
        <w:tc>
          <w:tcPr>
            <w:tcW w:w="6520" w:type="dxa"/>
          </w:tcPr>
          <w:p w:rsidR="00E238C9" w:rsidRDefault="00E238C9">
            <w:pPr>
              <w:pStyle w:val="ConsPlusNormal"/>
              <w:jc w:val="center"/>
            </w:pPr>
            <w:r>
              <w:t>Наименование показателя</w:t>
            </w:r>
          </w:p>
        </w:tc>
        <w:tc>
          <w:tcPr>
            <w:tcW w:w="2551" w:type="dxa"/>
          </w:tcPr>
          <w:p w:rsidR="00E238C9" w:rsidRDefault="00E238C9">
            <w:pPr>
              <w:pStyle w:val="ConsPlusNormal"/>
              <w:jc w:val="center"/>
            </w:pPr>
            <w:r>
              <w:t>Значение показателя</w:t>
            </w:r>
          </w:p>
        </w:tc>
      </w:tr>
      <w:tr w:rsidR="00E238C9">
        <w:tc>
          <w:tcPr>
            <w:tcW w:w="6520" w:type="dxa"/>
          </w:tcPr>
          <w:p w:rsidR="00E238C9" w:rsidRDefault="00E238C9">
            <w:pPr>
              <w:pStyle w:val="ConsPlusNormal"/>
            </w:pPr>
            <w:r>
              <w:t xml:space="preserve">Доля обучающихся 1-х классов общеобразовательных организаций, обеспеченных </w:t>
            </w:r>
            <w:proofErr w:type="spellStart"/>
            <w:r>
              <w:t>световозвращающими</w:t>
            </w:r>
            <w:proofErr w:type="spellEnd"/>
            <w:r>
              <w:t xml:space="preserve"> приспособлениями (чел.)</w:t>
            </w:r>
          </w:p>
        </w:tc>
        <w:tc>
          <w:tcPr>
            <w:tcW w:w="2551" w:type="dxa"/>
          </w:tcPr>
          <w:p w:rsidR="00E238C9" w:rsidRDefault="00E238C9">
            <w:pPr>
              <w:pStyle w:val="ConsPlusNormal"/>
            </w:pPr>
          </w:p>
        </w:tc>
      </w:tr>
    </w:tbl>
    <w:p w:rsidR="00E238C9" w:rsidRDefault="00E238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95"/>
        <w:gridCol w:w="340"/>
        <w:gridCol w:w="1417"/>
        <w:gridCol w:w="340"/>
        <w:gridCol w:w="2778"/>
      </w:tblGrid>
      <w:tr w:rsidR="00E238C9">
        <w:tc>
          <w:tcPr>
            <w:tcW w:w="9070" w:type="dxa"/>
            <w:gridSpan w:val="5"/>
            <w:tcBorders>
              <w:top w:val="nil"/>
              <w:left w:val="nil"/>
              <w:bottom w:val="nil"/>
              <w:right w:val="nil"/>
            </w:tcBorders>
          </w:tcPr>
          <w:p w:rsidR="00E238C9" w:rsidRDefault="00E238C9">
            <w:pPr>
              <w:pStyle w:val="ConsPlusNormal"/>
            </w:pPr>
          </w:p>
        </w:tc>
      </w:tr>
      <w:tr w:rsidR="00E238C9">
        <w:tc>
          <w:tcPr>
            <w:tcW w:w="4195" w:type="dxa"/>
            <w:tcBorders>
              <w:top w:val="single" w:sz="4" w:space="0" w:color="auto"/>
              <w:left w:val="nil"/>
              <w:bottom w:val="nil"/>
              <w:right w:val="nil"/>
            </w:tcBorders>
          </w:tcPr>
          <w:p w:rsidR="00E238C9" w:rsidRDefault="00E238C9">
            <w:pPr>
              <w:pStyle w:val="ConsPlusNormal"/>
              <w:jc w:val="center"/>
            </w:pPr>
            <w:r>
              <w:t>(должность уполномоченного лица)</w:t>
            </w:r>
          </w:p>
        </w:tc>
        <w:tc>
          <w:tcPr>
            <w:tcW w:w="340" w:type="dxa"/>
            <w:tcBorders>
              <w:top w:val="nil"/>
              <w:left w:val="nil"/>
              <w:bottom w:val="nil"/>
              <w:right w:val="nil"/>
            </w:tcBorders>
          </w:tcPr>
          <w:p w:rsidR="00E238C9" w:rsidRDefault="00E238C9">
            <w:pPr>
              <w:pStyle w:val="ConsPlusNormal"/>
            </w:pPr>
          </w:p>
        </w:tc>
        <w:tc>
          <w:tcPr>
            <w:tcW w:w="1417" w:type="dxa"/>
            <w:tcBorders>
              <w:top w:val="single" w:sz="4" w:space="0" w:color="auto"/>
              <w:left w:val="nil"/>
              <w:bottom w:val="nil"/>
              <w:right w:val="nil"/>
            </w:tcBorders>
          </w:tcPr>
          <w:p w:rsidR="00E238C9" w:rsidRDefault="00E238C9">
            <w:pPr>
              <w:pStyle w:val="ConsPlusNormal"/>
              <w:jc w:val="center"/>
            </w:pPr>
            <w:r>
              <w:t>(подпись)</w:t>
            </w:r>
          </w:p>
        </w:tc>
        <w:tc>
          <w:tcPr>
            <w:tcW w:w="340" w:type="dxa"/>
            <w:tcBorders>
              <w:top w:val="nil"/>
              <w:left w:val="nil"/>
              <w:bottom w:val="nil"/>
              <w:right w:val="nil"/>
            </w:tcBorders>
          </w:tcPr>
          <w:p w:rsidR="00E238C9" w:rsidRDefault="00E238C9">
            <w:pPr>
              <w:pStyle w:val="ConsPlusNormal"/>
            </w:pPr>
          </w:p>
        </w:tc>
        <w:tc>
          <w:tcPr>
            <w:tcW w:w="2778" w:type="dxa"/>
            <w:tcBorders>
              <w:top w:val="single" w:sz="4" w:space="0" w:color="auto"/>
              <w:left w:val="nil"/>
              <w:bottom w:val="nil"/>
              <w:right w:val="nil"/>
            </w:tcBorders>
          </w:tcPr>
          <w:p w:rsidR="00E238C9" w:rsidRDefault="00E238C9">
            <w:pPr>
              <w:pStyle w:val="ConsPlusNormal"/>
              <w:jc w:val="center"/>
            </w:pPr>
            <w:r>
              <w:t>(расшифровка подписи)</w:t>
            </w:r>
          </w:p>
        </w:tc>
      </w:tr>
      <w:tr w:rsidR="00E238C9">
        <w:tc>
          <w:tcPr>
            <w:tcW w:w="9070" w:type="dxa"/>
            <w:gridSpan w:val="5"/>
            <w:tcBorders>
              <w:top w:val="nil"/>
              <w:left w:val="nil"/>
              <w:bottom w:val="nil"/>
              <w:right w:val="nil"/>
            </w:tcBorders>
          </w:tcPr>
          <w:p w:rsidR="00E238C9" w:rsidRDefault="00E238C9">
            <w:pPr>
              <w:pStyle w:val="ConsPlusNormal"/>
            </w:pPr>
          </w:p>
        </w:tc>
      </w:tr>
      <w:tr w:rsidR="00E238C9">
        <w:tc>
          <w:tcPr>
            <w:tcW w:w="9070" w:type="dxa"/>
            <w:gridSpan w:val="5"/>
            <w:tcBorders>
              <w:top w:val="nil"/>
              <w:left w:val="nil"/>
              <w:bottom w:val="nil"/>
              <w:right w:val="nil"/>
            </w:tcBorders>
          </w:tcPr>
          <w:p w:rsidR="00E238C9" w:rsidRDefault="00E238C9">
            <w:pPr>
              <w:pStyle w:val="ConsPlusNormal"/>
              <w:jc w:val="both"/>
            </w:pPr>
            <w:r>
              <w:t>"__"____________ 20__ года</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8</w:t>
      </w:r>
    </w:p>
    <w:p w:rsidR="00E238C9" w:rsidRDefault="00E238C9">
      <w:pPr>
        <w:pStyle w:val="ConsPlusNormal"/>
        <w:jc w:val="right"/>
      </w:pPr>
      <w:r>
        <w:t>к Подпрограмме 6</w:t>
      </w:r>
    </w:p>
    <w:p w:rsidR="00E238C9" w:rsidRDefault="00E238C9">
      <w:pPr>
        <w:pStyle w:val="ConsPlusNormal"/>
        <w:jc w:val="both"/>
      </w:pPr>
    </w:p>
    <w:p w:rsidR="00E238C9" w:rsidRDefault="00E238C9">
      <w:pPr>
        <w:pStyle w:val="ConsPlusTitle"/>
        <w:jc w:val="center"/>
      </w:pPr>
      <w:bookmarkStart w:id="101" w:name="P9496"/>
      <w:bookmarkEnd w:id="101"/>
      <w:r>
        <w:t>ПРАВИЛА</w:t>
      </w:r>
    </w:p>
    <w:p w:rsidR="00E238C9" w:rsidRDefault="00E238C9">
      <w:pPr>
        <w:pStyle w:val="ConsPlusTitle"/>
        <w:jc w:val="center"/>
      </w:pPr>
      <w:r>
        <w:t>ПРЕДОСТАВЛЕНИЯ И РАСПРЕДЕЛЕНИЯ СУБСИДИЙ БЮДЖЕТАМ</w:t>
      </w:r>
    </w:p>
    <w:p w:rsidR="00E238C9" w:rsidRDefault="00E238C9">
      <w:pPr>
        <w:pStyle w:val="ConsPlusTitle"/>
        <w:jc w:val="center"/>
      </w:pPr>
      <w:r>
        <w:t>МУНИЦИПАЛЬНЫХ РАЙОНОВ (ГОРОДСКИХ ОКРУГОВ) ОБЛАСТИ</w:t>
      </w:r>
    </w:p>
    <w:p w:rsidR="00E238C9" w:rsidRDefault="00E238C9">
      <w:pPr>
        <w:pStyle w:val="ConsPlusTitle"/>
        <w:jc w:val="center"/>
      </w:pPr>
      <w:r>
        <w:t>НА РЕАЛИЗАЦИЮ МЕРОПРИЯТИЙ ПО ОБЕСПЕЧЕНИЮ БЕЗОПАСНОСТИ</w:t>
      </w:r>
    </w:p>
    <w:p w:rsidR="00E238C9" w:rsidRDefault="00E238C9">
      <w:pPr>
        <w:pStyle w:val="ConsPlusTitle"/>
        <w:jc w:val="center"/>
      </w:pPr>
      <w:r>
        <w:t xml:space="preserve">ЖИЗНИ И ЗДОРОВЬЯ ДЕТЕЙ </w:t>
      </w:r>
      <w:proofErr w:type="gramStart"/>
      <w:r>
        <w:t>В</w:t>
      </w:r>
      <w:proofErr w:type="gramEnd"/>
      <w:r>
        <w:t xml:space="preserve"> ДОШКОЛЬНЫХ ОБРАЗОВАТЕЛЬНЫХ</w:t>
      </w:r>
    </w:p>
    <w:p w:rsidR="00E238C9" w:rsidRDefault="00E238C9">
      <w:pPr>
        <w:pStyle w:val="ConsPlusTitle"/>
        <w:jc w:val="center"/>
      </w:pPr>
      <w:proofErr w:type="gramStart"/>
      <w:r>
        <w:t>ОРГАНИЗАЦИЯХ</w:t>
      </w:r>
      <w:proofErr w:type="gramEnd"/>
      <w:r>
        <w:t xml:space="preserve"> (ДАЛЕЕ - ПРАВИЛА)</w:t>
      </w:r>
    </w:p>
    <w:p w:rsidR="00E238C9" w:rsidRDefault="00E238C9">
      <w:pPr>
        <w:spacing w:after="1"/>
      </w:pPr>
    </w:p>
    <w:p w:rsidR="00011B72" w:rsidRDefault="00011B72" w:rsidP="00011B72">
      <w:pPr>
        <w:pStyle w:val="ConsPlusNormal"/>
        <w:jc w:val="center"/>
      </w:pPr>
      <w:proofErr w:type="gramStart"/>
      <w:r>
        <w:t>(в ред. постановления Правительства Вологодской области</w:t>
      </w:r>
      <w:proofErr w:type="gramEnd"/>
    </w:p>
    <w:p w:rsidR="00E238C9" w:rsidRDefault="00011B72" w:rsidP="00011B72">
      <w:pPr>
        <w:pStyle w:val="ConsPlusNormal"/>
        <w:jc w:val="center"/>
      </w:pPr>
      <w:r>
        <w:t>от 03.02.2020 N 83)</w:t>
      </w:r>
    </w:p>
    <w:p w:rsidR="00E238C9" w:rsidRDefault="00E238C9">
      <w:pPr>
        <w:pStyle w:val="ConsPlusNormal"/>
        <w:ind w:firstLine="540"/>
        <w:jc w:val="both"/>
      </w:pPr>
      <w:proofErr w:type="gramStart"/>
      <w:r>
        <w:t>Настоящими Правилами определяются целевое назначение субсидий, условия предоставления субсидий на реализацию мероприятий по обеспечению безопасности жизни и здоровья детей в дошкольных образовательных организациях в рамках основного мероприятия 6.3 "Совершенствование материально-технической базы образовательных организаций, реализующих образовательные программы с изучением Правил дорожного движения" подпрограммы 6 (далее - субсидия), устанавливаются порядок выделения бюджетных ассигнований, критерии и порядок отбора муниципальных образований области для предоставления субсидий</w:t>
      </w:r>
      <w:proofErr w:type="gramEnd"/>
      <w:r>
        <w:t xml:space="preserve">, </w:t>
      </w:r>
      <w:proofErr w:type="gramStart"/>
      <w:r>
        <w:t xml:space="preserve">определяются методика распределения субсидий между муниципальными образованиями области, уровень </w:t>
      </w:r>
      <w:proofErr w:type="spellStart"/>
      <w:r>
        <w:t>софинансирования</w:t>
      </w:r>
      <w:proofErr w:type="spellEnd"/>
      <w:r>
        <w:t xml:space="preserve"> за счет средств областного бюджета расходного обязательства муниципального образования области, порядок оценки эффективности использования субсидий и целевые показатели результативности использования субсидий, порядок (методика) расчета значения целевого показателя результативности использования субсидий, порядок обеспечения Департаментом образования области (далее - Департамент) соблюдения органами местного самоуправления целей, условий и порядка, установленных при предоставлении субсидии, в</w:t>
      </w:r>
      <w:proofErr w:type="gramEnd"/>
      <w:r>
        <w:t xml:space="preserve"> том числе сроков и порядка представления отчетности об исполнении условий предоставления субсидий, последствия несоблюдения целей, условий и порядка предоставления субсидий.</w:t>
      </w:r>
    </w:p>
    <w:p w:rsidR="00E238C9" w:rsidRDefault="00E238C9">
      <w:pPr>
        <w:pStyle w:val="ConsPlusNormal"/>
        <w:jc w:val="both"/>
      </w:pPr>
    </w:p>
    <w:p w:rsidR="00E238C9" w:rsidRDefault="00E238C9">
      <w:pPr>
        <w:pStyle w:val="ConsPlusTitle"/>
        <w:jc w:val="center"/>
        <w:outlineLvl w:val="3"/>
      </w:pPr>
      <w:r>
        <w:t>1. Целевое назначение субсидий</w:t>
      </w:r>
    </w:p>
    <w:p w:rsidR="00E238C9" w:rsidRDefault="00E238C9">
      <w:pPr>
        <w:pStyle w:val="ConsPlusNormal"/>
        <w:jc w:val="both"/>
      </w:pPr>
    </w:p>
    <w:p w:rsidR="00E238C9" w:rsidRDefault="00E238C9">
      <w:pPr>
        <w:pStyle w:val="ConsPlusNormal"/>
        <w:ind w:firstLine="540"/>
        <w:jc w:val="both"/>
      </w:pPr>
      <w:bookmarkStart w:id="102" w:name="P9510"/>
      <w:bookmarkEnd w:id="102"/>
      <w:r>
        <w:t xml:space="preserve">1.1. </w:t>
      </w:r>
      <w:proofErr w:type="gramStart"/>
      <w:r>
        <w:t xml:space="preserve">Целью предоставления субсидии является </w:t>
      </w:r>
      <w:proofErr w:type="spellStart"/>
      <w:r>
        <w:t>софинансирование</w:t>
      </w:r>
      <w:proofErr w:type="spellEnd"/>
      <w:r>
        <w:t xml:space="preserve"> расходных обязательств муниципальных районов и городских округов (далее - муниципальные образования области), возникающих при выполнении полномочий органов местного самоуправления по организации предоставления дополнительного образования детей в муниципальных дошкольных образовательных организациях, в части проведения мероприятий по совершенствованию материально-технической базы образовательных организаций, реализующих образовательные программы с изучением </w:t>
      </w:r>
      <w:hyperlink r:id="rId383" w:history="1">
        <w:r>
          <w:rPr>
            <w:color w:val="0000FF"/>
          </w:rPr>
          <w:t>Правил</w:t>
        </w:r>
      </w:hyperlink>
      <w:r>
        <w:t xml:space="preserve"> дорожного движения.</w:t>
      </w:r>
      <w:proofErr w:type="gramEnd"/>
    </w:p>
    <w:p w:rsidR="00E238C9" w:rsidRDefault="00E238C9">
      <w:pPr>
        <w:pStyle w:val="ConsPlusNormal"/>
        <w:spacing w:before="220"/>
        <w:ind w:firstLine="540"/>
        <w:jc w:val="both"/>
      </w:pPr>
      <w:r>
        <w:t xml:space="preserve">1.2. Субсидии имеют строго целевое назначение и расходуются муниципальными образованиями области исключительно на цели, указанные в </w:t>
      </w:r>
      <w:hyperlink w:anchor="P9510" w:history="1">
        <w:r>
          <w:rPr>
            <w:color w:val="0000FF"/>
          </w:rPr>
          <w:t>пункте 1.1</w:t>
        </w:r>
      </w:hyperlink>
      <w:r>
        <w:t xml:space="preserve"> настоящего раздела.</w:t>
      </w:r>
    </w:p>
    <w:p w:rsidR="00E238C9" w:rsidRDefault="00E238C9">
      <w:pPr>
        <w:pStyle w:val="ConsPlusNormal"/>
        <w:spacing w:before="220"/>
        <w:ind w:firstLine="540"/>
        <w:jc w:val="both"/>
      </w:pPr>
      <w:r>
        <w:t xml:space="preserve">1.3. Органы местного самоуправления муниципальных образований области несут ответственность за нецелевое использование субсидий и нарушение условий их предоставления в соответствии со </w:t>
      </w:r>
      <w:hyperlink r:id="rId384" w:history="1">
        <w:r>
          <w:rPr>
            <w:color w:val="0000FF"/>
          </w:rPr>
          <w:t>статьей 306.4</w:t>
        </w:r>
      </w:hyperlink>
      <w:r>
        <w:t xml:space="preserve"> Бюджетного кодекса Российской Федерации.</w:t>
      </w:r>
    </w:p>
    <w:p w:rsidR="00E238C9" w:rsidRDefault="00E238C9">
      <w:pPr>
        <w:pStyle w:val="ConsPlusNormal"/>
        <w:spacing w:before="220"/>
        <w:ind w:firstLine="540"/>
        <w:jc w:val="both"/>
      </w:pPr>
      <w:r>
        <w:t>1.4. Должностные лица Департамента и должностные лица органов местного самоуправления муниципальных образований области несут административную ответственность в соответствии с действующим законодательством.</w:t>
      </w:r>
    </w:p>
    <w:p w:rsidR="00E238C9" w:rsidRDefault="00E238C9">
      <w:pPr>
        <w:pStyle w:val="ConsPlusNormal"/>
        <w:spacing w:before="220"/>
        <w:ind w:firstLine="540"/>
        <w:jc w:val="both"/>
      </w:pPr>
      <w:r>
        <w:t>Под условиями предоставления субсидий понимаются нормы настоящих Правил.</w:t>
      </w:r>
    </w:p>
    <w:p w:rsidR="00E238C9" w:rsidRDefault="00E238C9">
      <w:pPr>
        <w:pStyle w:val="ConsPlusNormal"/>
        <w:jc w:val="both"/>
      </w:pPr>
    </w:p>
    <w:p w:rsidR="00E238C9" w:rsidRDefault="00E238C9">
      <w:pPr>
        <w:pStyle w:val="ConsPlusTitle"/>
        <w:jc w:val="center"/>
        <w:outlineLvl w:val="3"/>
      </w:pPr>
      <w:r>
        <w:t>2. Условия предоставления субсидий</w:t>
      </w:r>
    </w:p>
    <w:p w:rsidR="00E238C9" w:rsidRDefault="00E238C9">
      <w:pPr>
        <w:pStyle w:val="ConsPlusNormal"/>
        <w:jc w:val="both"/>
      </w:pPr>
    </w:p>
    <w:p w:rsidR="00E238C9" w:rsidRDefault="00E238C9">
      <w:pPr>
        <w:pStyle w:val="ConsPlusNormal"/>
        <w:ind w:firstLine="540"/>
        <w:jc w:val="both"/>
      </w:pPr>
      <w:r>
        <w:t>2.1. Субсидии предоставляются Департаментом муниципальным образованиям области, прошедшим конкурсный отбор, порядок которого утверждается приказом Департамента.</w:t>
      </w:r>
    </w:p>
    <w:p w:rsidR="00E238C9" w:rsidRDefault="00E238C9">
      <w:pPr>
        <w:pStyle w:val="ConsPlusNormal"/>
        <w:spacing w:before="220"/>
        <w:ind w:firstLine="540"/>
        <w:jc w:val="both"/>
      </w:pPr>
      <w:bookmarkStart w:id="103" w:name="P9519"/>
      <w:bookmarkEnd w:id="103"/>
      <w:r>
        <w:t>2.2. Субсидии предоставляются муниципальным образованиям области при условиях:</w:t>
      </w:r>
    </w:p>
    <w:p w:rsidR="00E238C9" w:rsidRDefault="00E238C9">
      <w:pPr>
        <w:pStyle w:val="ConsPlusNormal"/>
        <w:spacing w:before="220"/>
        <w:ind w:firstLine="540"/>
        <w:jc w:val="both"/>
      </w:pPr>
      <w:r>
        <w:t xml:space="preserve">наличие в бюджете муниципального образования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t>софинансирования</w:t>
      </w:r>
      <w:proofErr w:type="spellEnd"/>
      <w:r>
        <w:t xml:space="preserve"> которых предоставляется субсидия, в объеме, необходимом для их исполнения, включая размер планируемой к предоставлению из областного </w:t>
      </w:r>
      <w:r>
        <w:lastRenderedPageBreak/>
        <w:t>бюджета субсидии;</w:t>
      </w:r>
    </w:p>
    <w:p w:rsidR="00E238C9" w:rsidRDefault="00E238C9">
      <w:pPr>
        <w:pStyle w:val="ConsPlusNormal"/>
        <w:spacing w:before="220"/>
        <w:ind w:firstLine="540"/>
        <w:jc w:val="both"/>
      </w:pPr>
      <w:r>
        <w:t xml:space="preserve">заключение соглашения о предоставлении из областного бюджета субсидии бюджету муниципального образования (далее - Соглашение), предусматривающего обязательства муниципального образования по исполнению расходных обязательств, в целях </w:t>
      </w:r>
      <w:proofErr w:type="spellStart"/>
      <w:r>
        <w:t>софинансирования</w:t>
      </w:r>
      <w:proofErr w:type="spellEnd"/>
      <w:r>
        <w:t xml:space="preserve"> которых предоставляется субсидия, и ответственность за неисполнение предусмотренных указанным Соглашением обязательств.</w:t>
      </w:r>
    </w:p>
    <w:p w:rsidR="00E238C9" w:rsidRDefault="00E238C9">
      <w:pPr>
        <w:pStyle w:val="ConsPlusNormal"/>
        <w:spacing w:before="220"/>
        <w:ind w:firstLine="540"/>
        <w:jc w:val="both"/>
      </w:pPr>
      <w:r>
        <w:t>Типовая форма Соглашения утверждается правовым актом Департамента финансов области. Форма Соглашения утверждается правовым актом Департамента.</w:t>
      </w:r>
    </w:p>
    <w:p w:rsidR="00E238C9" w:rsidRDefault="00E238C9">
      <w:pPr>
        <w:pStyle w:val="ConsPlusNormal"/>
        <w:spacing w:before="220"/>
        <w:ind w:firstLine="540"/>
        <w:jc w:val="both"/>
      </w:pPr>
      <w:r>
        <w:t xml:space="preserve">2.3. Расходование субсидий осуществляется в соответствии с обязательствами, предусмотренными </w:t>
      </w:r>
      <w:hyperlink w:anchor="P9519" w:history="1">
        <w:r>
          <w:rPr>
            <w:color w:val="0000FF"/>
          </w:rPr>
          <w:t>пунктом 2.2</w:t>
        </w:r>
      </w:hyperlink>
      <w:r>
        <w:t xml:space="preserve"> настоящих Правил, при условии представления органами местного самоуправления муниципальных образований области первичных документов, подтверждающих целевое назначение расходов, согласно установленному финансовым органом (администрацией) соответствующего муниципального образования </w:t>
      </w:r>
      <w:proofErr w:type="gramStart"/>
      <w:r>
        <w:t>области порядку санкционирования оплаты денежных обязательств</w:t>
      </w:r>
      <w:proofErr w:type="gramEnd"/>
      <w:r>
        <w:t>.</w:t>
      </w:r>
    </w:p>
    <w:p w:rsidR="00E238C9" w:rsidRDefault="00E238C9">
      <w:pPr>
        <w:pStyle w:val="ConsPlusNormal"/>
        <w:spacing w:before="220"/>
        <w:ind w:firstLine="540"/>
        <w:jc w:val="both"/>
      </w:pPr>
      <w:r>
        <w:t>2.4. Субсидии предоставляются бюджетам муниципальных образований области в пределах бюджетных ассигнований, предусмотренных законом области об областном бюджете на соответствующий финансовый год и плановый период.</w:t>
      </w:r>
    </w:p>
    <w:p w:rsidR="00E238C9" w:rsidRDefault="00E238C9">
      <w:pPr>
        <w:pStyle w:val="ConsPlusNormal"/>
        <w:jc w:val="both"/>
      </w:pPr>
    </w:p>
    <w:p w:rsidR="00E238C9" w:rsidRDefault="00E238C9">
      <w:pPr>
        <w:pStyle w:val="ConsPlusTitle"/>
        <w:jc w:val="center"/>
        <w:outlineLvl w:val="3"/>
      </w:pPr>
      <w:r>
        <w:t xml:space="preserve">3. Критерии и порядок отбора </w:t>
      </w:r>
      <w:proofErr w:type="gramStart"/>
      <w:r>
        <w:t>муниципальных</w:t>
      </w:r>
      <w:proofErr w:type="gramEnd"/>
    </w:p>
    <w:p w:rsidR="00E238C9" w:rsidRDefault="00E238C9">
      <w:pPr>
        <w:pStyle w:val="ConsPlusTitle"/>
        <w:jc w:val="center"/>
      </w:pPr>
      <w:r>
        <w:t>образований области для предоставления субсидий</w:t>
      </w:r>
    </w:p>
    <w:p w:rsidR="00E238C9" w:rsidRDefault="00E238C9">
      <w:pPr>
        <w:pStyle w:val="ConsPlusNormal"/>
        <w:jc w:val="both"/>
      </w:pPr>
    </w:p>
    <w:p w:rsidR="00E238C9" w:rsidRDefault="00E238C9">
      <w:pPr>
        <w:pStyle w:val="ConsPlusNormal"/>
        <w:ind w:firstLine="540"/>
        <w:jc w:val="both"/>
      </w:pPr>
      <w:r>
        <w:t>Критериями отбора муниципальных образований области для предоставления субсидий являются:</w:t>
      </w:r>
    </w:p>
    <w:p w:rsidR="00E238C9" w:rsidRDefault="00E238C9">
      <w:pPr>
        <w:pStyle w:val="ConsPlusNormal"/>
        <w:spacing w:before="220"/>
        <w:ind w:firstLine="540"/>
        <w:jc w:val="both"/>
      </w:pPr>
      <w:r>
        <w:t>потребности в обеспечении дошкольных образовательных организаций оборудованием, позволяющим в игровой форме формировать навыки безопасного поведения на дороге;</w:t>
      </w:r>
    </w:p>
    <w:p w:rsidR="00E238C9" w:rsidRDefault="00E238C9">
      <w:pPr>
        <w:pStyle w:val="ConsPlusNormal"/>
        <w:spacing w:before="220"/>
        <w:ind w:firstLine="540"/>
        <w:jc w:val="both"/>
      </w:pPr>
      <w:r>
        <w:t xml:space="preserve">наличие муниципальной программы, предусматривающей мероприятие по совершенствованию материально-технической базы образовательных организаций, реализующих образовательные программы с изучением </w:t>
      </w:r>
      <w:hyperlink r:id="rId385" w:history="1">
        <w:r>
          <w:rPr>
            <w:color w:val="0000FF"/>
          </w:rPr>
          <w:t>Правил</w:t>
        </w:r>
      </w:hyperlink>
      <w:r>
        <w:t xml:space="preserve"> дорожного движения, значения целевых показателей, направленные на его достижение.</w:t>
      </w:r>
    </w:p>
    <w:p w:rsidR="00E238C9" w:rsidRDefault="00E238C9">
      <w:pPr>
        <w:pStyle w:val="ConsPlusNormal"/>
        <w:jc w:val="both"/>
      </w:pPr>
    </w:p>
    <w:p w:rsidR="00E238C9" w:rsidRDefault="00E238C9">
      <w:pPr>
        <w:pStyle w:val="ConsPlusTitle"/>
        <w:jc w:val="center"/>
        <w:outlineLvl w:val="3"/>
      </w:pPr>
      <w:r>
        <w:t>4. Методика распределения субсидий</w:t>
      </w:r>
    </w:p>
    <w:p w:rsidR="00E238C9" w:rsidRDefault="00E238C9">
      <w:pPr>
        <w:pStyle w:val="ConsPlusTitle"/>
        <w:jc w:val="center"/>
      </w:pPr>
      <w:r>
        <w:t>между муниципальными образованиями области</w:t>
      </w:r>
    </w:p>
    <w:p w:rsidR="00E238C9" w:rsidRDefault="00E238C9">
      <w:pPr>
        <w:pStyle w:val="ConsPlusNormal"/>
        <w:jc w:val="both"/>
      </w:pPr>
    </w:p>
    <w:p w:rsidR="00E238C9" w:rsidRDefault="00E238C9">
      <w:pPr>
        <w:pStyle w:val="ConsPlusNormal"/>
        <w:ind w:firstLine="540"/>
        <w:jc w:val="both"/>
      </w:pPr>
      <w:r>
        <w:t>4.1. Распределение субсидий между бюджетами муниципальных образований области осуществляется исходя из потребности в обеспечении дошкольных образовательных организаций оборудованием, позволяющим в игровой форме формировать навыки безопасного поведения на дороге.</w:t>
      </w:r>
    </w:p>
    <w:p w:rsidR="00E238C9" w:rsidRDefault="00E238C9">
      <w:pPr>
        <w:pStyle w:val="ConsPlusNormal"/>
        <w:spacing w:before="220"/>
        <w:ind w:firstLine="540"/>
        <w:jc w:val="both"/>
      </w:pPr>
      <w:r>
        <w:t>4.2. Распределение субсидий между бюджетами муниципальных образований области утверждается законом области.</w:t>
      </w:r>
    </w:p>
    <w:p w:rsidR="00E238C9" w:rsidRDefault="00E238C9">
      <w:pPr>
        <w:pStyle w:val="ConsPlusNormal"/>
        <w:spacing w:before="220"/>
        <w:ind w:firstLine="540"/>
        <w:jc w:val="both"/>
      </w:pPr>
      <w:r>
        <w:t>4.3. Размер субсидии бюджету i-</w:t>
      </w:r>
      <w:proofErr w:type="spellStart"/>
      <w:r>
        <w:t>го</w:t>
      </w:r>
      <w:proofErr w:type="spellEnd"/>
      <w:r>
        <w:t xml:space="preserve"> муниципального образования области определяется по формуле:</w:t>
      </w:r>
    </w:p>
    <w:p w:rsidR="00E238C9" w:rsidRDefault="00E238C9">
      <w:pPr>
        <w:pStyle w:val="ConsPlusNormal"/>
        <w:jc w:val="both"/>
      </w:pPr>
    </w:p>
    <w:p w:rsidR="00E238C9" w:rsidRDefault="00E238C9">
      <w:pPr>
        <w:pStyle w:val="ConsPlusNormal"/>
        <w:ind w:firstLine="540"/>
        <w:jc w:val="both"/>
      </w:pPr>
      <w:proofErr w:type="spellStart"/>
      <w:r>
        <w:t>Сi</w:t>
      </w:r>
      <w:proofErr w:type="spellEnd"/>
      <w:r>
        <w:t xml:space="preserve"> = S x</w:t>
      </w:r>
      <w:proofErr w:type="gramStart"/>
      <w:r>
        <w:t xml:space="preserve"> У</w:t>
      </w:r>
      <w:proofErr w:type="gramEnd"/>
      <w:r>
        <w:t>, где:</w:t>
      </w:r>
    </w:p>
    <w:p w:rsidR="00E238C9" w:rsidRDefault="00E238C9">
      <w:pPr>
        <w:pStyle w:val="ConsPlusNormal"/>
        <w:jc w:val="both"/>
      </w:pPr>
    </w:p>
    <w:p w:rsidR="00E238C9" w:rsidRDefault="00E238C9">
      <w:pPr>
        <w:pStyle w:val="ConsPlusNormal"/>
        <w:ind w:firstLine="540"/>
        <w:jc w:val="both"/>
      </w:pPr>
      <w:proofErr w:type="spellStart"/>
      <w:r>
        <w:t>С</w:t>
      </w:r>
      <w:proofErr w:type="gramStart"/>
      <w:r>
        <w:t>i</w:t>
      </w:r>
      <w:proofErr w:type="spellEnd"/>
      <w:proofErr w:type="gramEnd"/>
      <w:r>
        <w:t xml:space="preserve"> - объем субсидии бюджету i-</w:t>
      </w:r>
      <w:proofErr w:type="spellStart"/>
      <w:r>
        <w:t>го</w:t>
      </w:r>
      <w:proofErr w:type="spellEnd"/>
      <w:r>
        <w:t xml:space="preserve"> муниципального образования области (рублей);</w:t>
      </w:r>
    </w:p>
    <w:p w:rsidR="00E238C9" w:rsidRDefault="00E238C9">
      <w:pPr>
        <w:pStyle w:val="ConsPlusNormal"/>
        <w:spacing w:before="220"/>
        <w:ind w:firstLine="540"/>
        <w:jc w:val="both"/>
      </w:pPr>
      <w:r>
        <w:t>S - объем потребности в средствах i-</w:t>
      </w:r>
      <w:proofErr w:type="spellStart"/>
      <w:r>
        <w:t>го</w:t>
      </w:r>
      <w:proofErr w:type="spellEnd"/>
      <w:r>
        <w:t xml:space="preserve"> муниципального образования области на оснащение </w:t>
      </w:r>
      <w:r>
        <w:lastRenderedPageBreak/>
        <w:t>дошкольных образовательных организаций оборудованием, позволяющим в игровой форме формировать навыки безопасного поведения на улично-дорожной сети (рублей);</w:t>
      </w:r>
    </w:p>
    <w:p w:rsidR="00E238C9" w:rsidRDefault="00E238C9">
      <w:pPr>
        <w:pStyle w:val="ConsPlusNormal"/>
        <w:spacing w:before="220"/>
        <w:ind w:firstLine="540"/>
        <w:jc w:val="both"/>
      </w:pPr>
      <w:r>
        <w:t xml:space="preserve">У - размер уровня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муниципальных образований области</w:t>
      </w:r>
      <w:proofErr w:type="gramEnd"/>
      <w:r>
        <w:t xml:space="preserve"> по реализации мероприятий (%).</w:t>
      </w:r>
    </w:p>
    <w:p w:rsidR="00E238C9" w:rsidRDefault="00E238C9">
      <w:pPr>
        <w:pStyle w:val="ConsPlusNormal"/>
        <w:spacing w:before="220"/>
        <w:ind w:firstLine="540"/>
        <w:jc w:val="both"/>
      </w:pPr>
      <w:r>
        <w:t xml:space="preserve">4.4. Уровень </w:t>
      </w:r>
      <w:proofErr w:type="spellStart"/>
      <w:r>
        <w:t>софинансирования</w:t>
      </w:r>
      <w:proofErr w:type="spellEnd"/>
      <w:r>
        <w:t xml:space="preserve"> за счет </w:t>
      </w:r>
      <w:proofErr w:type="gramStart"/>
      <w:r>
        <w:t>средств областного бюджета расходного обязательства муниципального образования области</w:t>
      </w:r>
      <w:proofErr w:type="gramEnd"/>
      <w:r>
        <w:t xml:space="preserve"> по реализации мероприятий устанавливается в размере 99.98%.</w:t>
      </w:r>
    </w:p>
    <w:p w:rsidR="00E238C9" w:rsidRDefault="00E238C9">
      <w:pPr>
        <w:pStyle w:val="ConsPlusNormal"/>
        <w:jc w:val="both"/>
      </w:pPr>
    </w:p>
    <w:p w:rsidR="00E238C9" w:rsidRDefault="00E238C9">
      <w:pPr>
        <w:pStyle w:val="ConsPlusTitle"/>
        <w:jc w:val="center"/>
        <w:outlineLvl w:val="3"/>
      </w:pPr>
      <w:r>
        <w:t>5. Порядок выделения бюджетных ассигнований</w:t>
      </w:r>
    </w:p>
    <w:p w:rsidR="00E238C9" w:rsidRDefault="00E238C9">
      <w:pPr>
        <w:pStyle w:val="ConsPlusNormal"/>
        <w:jc w:val="both"/>
      </w:pPr>
    </w:p>
    <w:p w:rsidR="00E238C9" w:rsidRDefault="00E238C9">
      <w:pPr>
        <w:pStyle w:val="ConsPlusNormal"/>
        <w:ind w:firstLine="540"/>
        <w:jc w:val="both"/>
      </w:pPr>
      <w:bookmarkStart w:id="104" w:name="P9549"/>
      <w:bookmarkEnd w:id="104"/>
      <w:r>
        <w:t>5.1. Для осуществления финансирования органы местного самоуправления муниципальных образований области направляют в Департамент следующие документы:</w:t>
      </w:r>
    </w:p>
    <w:p w:rsidR="00E238C9" w:rsidRDefault="00E238C9">
      <w:pPr>
        <w:pStyle w:val="ConsPlusNormal"/>
        <w:spacing w:before="220"/>
        <w:ind w:firstLine="540"/>
        <w:jc w:val="both"/>
      </w:pPr>
      <w:r>
        <w:t xml:space="preserve">смету на проведение мероприятий, указанных в </w:t>
      </w:r>
      <w:hyperlink w:anchor="P9510" w:history="1">
        <w:r>
          <w:rPr>
            <w:color w:val="0000FF"/>
          </w:rPr>
          <w:t>пункте 1.1</w:t>
        </w:r>
      </w:hyperlink>
      <w:r>
        <w:t xml:space="preserve"> настоящих Правил;</w:t>
      </w:r>
    </w:p>
    <w:p w:rsidR="00E238C9" w:rsidRDefault="00E238C9">
      <w:pPr>
        <w:pStyle w:val="ConsPlusNormal"/>
        <w:spacing w:before="220"/>
        <w:ind w:firstLine="540"/>
        <w:jc w:val="both"/>
      </w:pPr>
      <w:r>
        <w:t xml:space="preserve">заверенные копии муниципальных контрактов (договоров) по реализации мероприятий, указанных в </w:t>
      </w:r>
      <w:hyperlink w:anchor="P9510" w:history="1">
        <w:r>
          <w:rPr>
            <w:color w:val="0000FF"/>
          </w:rPr>
          <w:t>пункте 1.1</w:t>
        </w:r>
      </w:hyperlink>
      <w:r>
        <w:t xml:space="preserve"> настоящих Правил, в соответствии с действующим законодательством в сфере закупок товаров, работ, услуг для обеспечения государственных и муниципальных нужд;</w:t>
      </w:r>
    </w:p>
    <w:p w:rsidR="00E238C9" w:rsidRDefault="00E238C9">
      <w:pPr>
        <w:pStyle w:val="ConsPlusNormal"/>
        <w:spacing w:before="220"/>
        <w:ind w:firstLine="540"/>
        <w:jc w:val="both"/>
      </w:pPr>
      <w:r>
        <w:t>копии документов, подтверждающих приобретение товаров, выполнение работ, оказание услуг (копию акта выполненных работ (оказанных услуг), товарных накладных).</w:t>
      </w:r>
    </w:p>
    <w:p w:rsidR="00981A94" w:rsidRDefault="00981A94" w:rsidP="00981A94">
      <w:pPr>
        <w:spacing w:after="1"/>
        <w:jc w:val="center"/>
      </w:pPr>
      <w:r>
        <w:t xml:space="preserve"> </w:t>
      </w:r>
    </w:p>
    <w:p w:rsidR="00E238C9" w:rsidRDefault="00981A94" w:rsidP="00981A94">
      <w:pPr>
        <w:spacing w:after="1"/>
        <w:jc w:val="center"/>
      </w:pPr>
      <w:r>
        <w:t>(</w:t>
      </w:r>
      <w:r w:rsidRPr="00981A94">
        <w:t>В официальном тексте документа, видимо, допущена опечатка: имеется в виду пункт 5.1, а не пункт 3.1.</w:t>
      </w:r>
      <w:r>
        <w:t>)</w:t>
      </w:r>
    </w:p>
    <w:p w:rsidR="00E238C9" w:rsidRDefault="00E238C9">
      <w:pPr>
        <w:pStyle w:val="ConsPlusNormal"/>
        <w:spacing w:before="280"/>
        <w:ind w:firstLine="540"/>
        <w:jc w:val="both"/>
      </w:pPr>
      <w:r>
        <w:t xml:space="preserve">5.2. Для осуществления финансирования Департамент направляет в Государственное казенное учреждение Вологодской области "Областное казначейство" заверенную Департаментом копию Соглашения и заверенные копии документов, указанных в </w:t>
      </w:r>
      <w:hyperlink w:anchor="P9549" w:history="1">
        <w:r>
          <w:rPr>
            <w:color w:val="0000FF"/>
          </w:rPr>
          <w:t>пункте 3.1</w:t>
        </w:r>
      </w:hyperlink>
      <w:r>
        <w:t xml:space="preserve"> настоящего раздела.</w:t>
      </w:r>
    </w:p>
    <w:p w:rsidR="00E238C9" w:rsidRDefault="00E238C9">
      <w:pPr>
        <w:pStyle w:val="ConsPlusNormal"/>
        <w:spacing w:before="220"/>
        <w:ind w:firstLine="540"/>
        <w:jc w:val="both"/>
      </w:pPr>
      <w:r>
        <w:t>5.3. Органы местного самоуправления муниципальных образований области ежемесячно в срок до 10 числа текущего месяца представляют в Департамент заявку-расчет потребности в субсидии на месяц, следующий за текущим, по форме, установленной Департаментом.</w:t>
      </w:r>
    </w:p>
    <w:p w:rsidR="00E238C9" w:rsidRDefault="00E238C9">
      <w:pPr>
        <w:pStyle w:val="ConsPlusNormal"/>
        <w:spacing w:before="220"/>
        <w:ind w:firstLine="540"/>
        <w:jc w:val="both"/>
      </w:pPr>
      <w:r>
        <w:t>5.4. Перечисление субсидий осуществляется в соответствии с утвержденными лимитами бюджетных обязательств и предельными объемами финансирования в установленном порядке с лицевого счета, открытого Департаменту в Департаменте финансов области, в местные бюджеты.</w:t>
      </w:r>
    </w:p>
    <w:p w:rsidR="00E238C9" w:rsidRDefault="00E238C9">
      <w:pPr>
        <w:pStyle w:val="ConsPlusNormal"/>
        <w:jc w:val="both"/>
      </w:pPr>
    </w:p>
    <w:p w:rsidR="00E238C9" w:rsidRDefault="00E238C9">
      <w:pPr>
        <w:pStyle w:val="ConsPlusTitle"/>
        <w:jc w:val="center"/>
        <w:outlineLvl w:val="3"/>
      </w:pPr>
      <w:r>
        <w:t>6. Порядок оценки эффективности использования субсидий,</w:t>
      </w:r>
    </w:p>
    <w:p w:rsidR="00E238C9" w:rsidRDefault="00E238C9">
      <w:pPr>
        <w:pStyle w:val="ConsPlusTitle"/>
        <w:jc w:val="center"/>
      </w:pPr>
      <w:r>
        <w:t>а также целевые показатели результативности</w:t>
      </w:r>
    </w:p>
    <w:p w:rsidR="00E238C9" w:rsidRDefault="00E238C9">
      <w:pPr>
        <w:pStyle w:val="ConsPlusTitle"/>
        <w:jc w:val="center"/>
      </w:pPr>
      <w:r>
        <w:t>использования субсидий, порядок расчета их значений</w:t>
      </w:r>
    </w:p>
    <w:p w:rsidR="00E238C9" w:rsidRDefault="00E238C9">
      <w:pPr>
        <w:pStyle w:val="ConsPlusNormal"/>
        <w:jc w:val="both"/>
      </w:pPr>
    </w:p>
    <w:p w:rsidR="00E238C9" w:rsidRDefault="00E238C9">
      <w:pPr>
        <w:pStyle w:val="ConsPlusNormal"/>
        <w:ind w:firstLine="540"/>
        <w:jc w:val="both"/>
      </w:pPr>
      <w:r>
        <w:t>6.1. Оценка эффективности использования субсидий муниципальными образованиями области (далее - оценка) осуществляется ежегодно Департаментом по итогам отчетного финансового года.</w:t>
      </w:r>
    </w:p>
    <w:p w:rsidR="00E238C9" w:rsidRDefault="00E238C9">
      <w:pPr>
        <w:pStyle w:val="ConsPlusNormal"/>
        <w:spacing w:before="220"/>
        <w:ind w:firstLine="540"/>
        <w:jc w:val="both"/>
      </w:pPr>
      <w:r>
        <w:t xml:space="preserve">6.2. Оценка производится на основе </w:t>
      </w:r>
      <w:proofErr w:type="gramStart"/>
      <w:r>
        <w:t>анализа отчетности органов местного самоуправления муниципальных образований области</w:t>
      </w:r>
      <w:proofErr w:type="gramEnd"/>
      <w:r>
        <w:t xml:space="preserve"> о достижении показателя результативности использования субсидий, указанных в </w:t>
      </w:r>
      <w:hyperlink w:anchor="P9621" w:history="1">
        <w:r>
          <w:rPr>
            <w:color w:val="0000FF"/>
          </w:rPr>
          <w:t>приложении 1</w:t>
        </w:r>
      </w:hyperlink>
      <w:r>
        <w:t xml:space="preserve"> к настоящим Правилам.</w:t>
      </w:r>
    </w:p>
    <w:p w:rsidR="00E238C9" w:rsidRDefault="00E238C9">
      <w:pPr>
        <w:pStyle w:val="ConsPlusNormal"/>
        <w:spacing w:before="220"/>
        <w:ind w:firstLine="540"/>
        <w:jc w:val="both"/>
      </w:pPr>
      <w:r>
        <w:t xml:space="preserve">6.3. Для оценки применяется следующий целевой показатель результативности использования субсидий: количество дошкольных образовательных организаций, в которых созданы условия совершенствования обучения детей Правилам дорожного движения и </w:t>
      </w:r>
      <w:r>
        <w:lastRenderedPageBreak/>
        <w:t>повышения их безопасного и ответственного поведения на дороге (ед.).</w:t>
      </w:r>
    </w:p>
    <w:p w:rsidR="00E238C9" w:rsidRDefault="00E238C9">
      <w:pPr>
        <w:pStyle w:val="ConsPlusNormal"/>
        <w:jc w:val="both"/>
      </w:pPr>
    </w:p>
    <w:p w:rsidR="00E238C9" w:rsidRDefault="00E238C9">
      <w:pPr>
        <w:pStyle w:val="ConsPlusTitle"/>
        <w:jc w:val="center"/>
        <w:outlineLvl w:val="3"/>
      </w:pPr>
      <w:r>
        <w:t>7. Сроки и порядок представления отчетности</w:t>
      </w:r>
    </w:p>
    <w:p w:rsidR="00E238C9" w:rsidRDefault="00E238C9">
      <w:pPr>
        <w:pStyle w:val="ConsPlusTitle"/>
        <w:jc w:val="center"/>
      </w:pPr>
      <w:r>
        <w:t>об исполнении условий предоставления субсидий</w:t>
      </w:r>
    </w:p>
    <w:p w:rsidR="00E238C9" w:rsidRDefault="00E238C9">
      <w:pPr>
        <w:pStyle w:val="ConsPlusNormal"/>
        <w:jc w:val="both"/>
      </w:pPr>
    </w:p>
    <w:p w:rsidR="00E238C9" w:rsidRDefault="00E238C9">
      <w:pPr>
        <w:pStyle w:val="ConsPlusNormal"/>
        <w:ind w:firstLine="540"/>
        <w:jc w:val="both"/>
      </w:pPr>
      <w:r>
        <w:t xml:space="preserve">7.1. Органы местного самоуправления муниципальных образований области представляют в Департамент ежеквартально до 5 числа месяца, следующего за отчетным кварталом, отчеты по </w:t>
      </w:r>
      <w:hyperlink w:anchor="P9644" w:history="1">
        <w:r>
          <w:rPr>
            <w:color w:val="0000FF"/>
          </w:rPr>
          <w:t>формам 1</w:t>
        </w:r>
      </w:hyperlink>
      <w:r>
        <w:t xml:space="preserve"> и </w:t>
      </w:r>
      <w:hyperlink w:anchor="P9712" w:history="1">
        <w:r>
          <w:rPr>
            <w:color w:val="0000FF"/>
          </w:rPr>
          <w:t>2</w:t>
        </w:r>
      </w:hyperlink>
      <w:r>
        <w:t xml:space="preserve"> приложения 2 к настоящим Правилам. Отчеты составляются на 1 число месяца каждого квартала и нарастающим итогом с начала года.</w:t>
      </w:r>
    </w:p>
    <w:p w:rsidR="00E238C9" w:rsidRDefault="00E238C9">
      <w:pPr>
        <w:pStyle w:val="ConsPlusNormal"/>
        <w:spacing w:before="220"/>
        <w:ind w:firstLine="540"/>
        <w:jc w:val="both"/>
      </w:pPr>
      <w:r>
        <w:t>7.2. Ежегодно в срок до 15 марта текущего финансового года Департамент осуществляет анализ достижения органами местного самоуправления области в отчетном финансовом году значений показателей результативности использования субсидий, установленных Соглашениями, и представляют в срок до 20 марта текущего финансового года:</w:t>
      </w:r>
    </w:p>
    <w:p w:rsidR="00E238C9" w:rsidRDefault="00E238C9">
      <w:pPr>
        <w:pStyle w:val="ConsPlusNormal"/>
        <w:spacing w:before="220"/>
        <w:ind w:firstLine="540"/>
        <w:jc w:val="both"/>
      </w:pPr>
      <w:proofErr w:type="gramStart"/>
      <w:r>
        <w:t xml:space="preserve">в Департамент стратегического планирования Правительства области (в составе годового отчета о ходе реализации государственных программ области) и Департамент финансов области - отчет об исполнении целевых показателей по направлениям </w:t>
      </w:r>
      <w:proofErr w:type="spellStart"/>
      <w:r>
        <w:t>софинансирования</w:t>
      </w:r>
      <w:proofErr w:type="spellEnd"/>
      <w:r>
        <w:t xml:space="preserve"> расходных обязательств муниципальных образований, возникающих при выполнении полномочий органов местного самоуправления по вопросам местного значения области, с приложением аналитической записки об эффективности использования предоставленных субсидий, обоснованием невыполнения целевых показателей результативности использования субсидий</w:t>
      </w:r>
      <w:proofErr w:type="gramEnd"/>
      <w:r>
        <w:t xml:space="preserve"> и предложениями о мерах по повышению эффективности использования субсидий;</w:t>
      </w:r>
    </w:p>
    <w:p w:rsidR="00E238C9" w:rsidRDefault="00E238C9">
      <w:pPr>
        <w:pStyle w:val="ConsPlusNormal"/>
        <w:spacing w:before="220"/>
        <w:ind w:firstLine="540"/>
        <w:jc w:val="both"/>
      </w:pPr>
      <w:r>
        <w:t>в Департамент финансов области - информацию о проведенном анализе и предложения по сокращению межбюджетных трансфертов (за исключением субвенций), предусмотренных бюджету муниципального образования на текущий финансовый год в рамках применения бюджетных мер принуждения в порядке, установленном Департаментом финансов области.</w:t>
      </w:r>
    </w:p>
    <w:p w:rsidR="00E238C9" w:rsidRDefault="00E238C9">
      <w:pPr>
        <w:pStyle w:val="ConsPlusNormal"/>
        <w:jc w:val="both"/>
      </w:pPr>
    </w:p>
    <w:p w:rsidR="00E238C9" w:rsidRDefault="00E238C9">
      <w:pPr>
        <w:pStyle w:val="ConsPlusTitle"/>
        <w:jc w:val="center"/>
        <w:outlineLvl w:val="3"/>
      </w:pPr>
      <w:r>
        <w:t>8. Порядок обеспечения Департаментом соблюдения органом</w:t>
      </w:r>
    </w:p>
    <w:p w:rsidR="00E238C9" w:rsidRDefault="00E238C9">
      <w:pPr>
        <w:pStyle w:val="ConsPlusTitle"/>
        <w:jc w:val="center"/>
      </w:pPr>
      <w:r>
        <w:t>местного самоуправления целей, условий и порядка,</w:t>
      </w:r>
    </w:p>
    <w:p w:rsidR="00E238C9" w:rsidRDefault="00E238C9">
      <w:pPr>
        <w:pStyle w:val="ConsPlusTitle"/>
        <w:jc w:val="center"/>
      </w:pPr>
      <w:proofErr w:type="gramStart"/>
      <w:r>
        <w:t>установленных</w:t>
      </w:r>
      <w:proofErr w:type="gramEnd"/>
      <w:r>
        <w:t xml:space="preserve"> при предоставлении субсидии</w:t>
      </w:r>
    </w:p>
    <w:p w:rsidR="00E238C9" w:rsidRDefault="00E238C9">
      <w:pPr>
        <w:pStyle w:val="ConsPlusNormal"/>
        <w:jc w:val="both"/>
      </w:pPr>
    </w:p>
    <w:p w:rsidR="00E238C9" w:rsidRDefault="00E238C9">
      <w:pPr>
        <w:pStyle w:val="ConsPlusNormal"/>
        <w:ind w:firstLine="540"/>
        <w:jc w:val="both"/>
      </w:pPr>
      <w:r>
        <w:t>8.1. Департамент обеспечивает соблюдение органом местного самоуправления муниципального образования области условий, целей, порядка, установленных при предоставлении субсидии:</w:t>
      </w:r>
    </w:p>
    <w:p w:rsidR="00E238C9" w:rsidRDefault="00E238C9">
      <w:pPr>
        <w:pStyle w:val="ConsPlusNormal"/>
        <w:spacing w:before="220"/>
        <w:ind w:firstLine="540"/>
        <w:jc w:val="both"/>
      </w:pPr>
      <w:r>
        <w:t>при рассмотрении информации, представленной органом местного самоуправления муниципального образования области, для предоставления субсидии;</w:t>
      </w:r>
    </w:p>
    <w:p w:rsidR="00E238C9" w:rsidRDefault="00E238C9">
      <w:pPr>
        <w:pStyle w:val="ConsPlusNormal"/>
        <w:spacing w:before="220"/>
        <w:ind w:firstLine="540"/>
        <w:jc w:val="both"/>
      </w:pPr>
      <w:r>
        <w:t>при рассмотрении отчетности об использовании субсидии, в том числе отчетности об осуществлении расходов местного бюджета, источником финансового обеспечения которых является субсидия;</w:t>
      </w:r>
    </w:p>
    <w:p w:rsidR="00E238C9" w:rsidRDefault="00E238C9">
      <w:pPr>
        <w:pStyle w:val="ConsPlusNormal"/>
        <w:spacing w:before="220"/>
        <w:ind w:firstLine="540"/>
        <w:jc w:val="both"/>
      </w:pPr>
      <w:r>
        <w:t xml:space="preserve">при анализе достижения органом местного самоуправления муниципального образования области в отчетном финансовом году </w:t>
      </w:r>
      <w:proofErr w:type="gramStart"/>
      <w:r>
        <w:t>значения показателя результативности предоставления субсидии</w:t>
      </w:r>
      <w:proofErr w:type="gramEnd"/>
      <w:r>
        <w:t>.</w:t>
      </w:r>
    </w:p>
    <w:p w:rsidR="00E238C9" w:rsidRDefault="00E238C9">
      <w:pPr>
        <w:pStyle w:val="ConsPlusNormal"/>
        <w:spacing w:before="220"/>
        <w:ind w:firstLine="540"/>
        <w:jc w:val="both"/>
      </w:pPr>
      <w:r>
        <w:t>8.2. В случае выявления оснований для сокращения (приостановления) предоставления субсидии, в том числе бюджетных нарушений, Департамент направляет в течение пяти рабочих дней со дня их выявления информацию в Департамент финансов области.</w:t>
      </w:r>
    </w:p>
    <w:p w:rsidR="00E238C9" w:rsidRDefault="00E238C9">
      <w:pPr>
        <w:pStyle w:val="ConsPlusNormal"/>
        <w:jc w:val="both"/>
      </w:pPr>
    </w:p>
    <w:p w:rsidR="00E238C9" w:rsidRDefault="00E238C9">
      <w:pPr>
        <w:pStyle w:val="ConsPlusTitle"/>
        <w:jc w:val="center"/>
        <w:outlineLvl w:val="3"/>
      </w:pPr>
      <w:r>
        <w:t>9. Последствия несоблюдения целей, условий,</w:t>
      </w:r>
    </w:p>
    <w:p w:rsidR="00E238C9" w:rsidRDefault="00E238C9">
      <w:pPr>
        <w:pStyle w:val="ConsPlusTitle"/>
        <w:jc w:val="center"/>
      </w:pPr>
      <w:r>
        <w:t>порядка предоставления субсидий</w:t>
      </w:r>
    </w:p>
    <w:p w:rsidR="00E238C9" w:rsidRDefault="00E238C9">
      <w:pPr>
        <w:pStyle w:val="ConsPlusNormal"/>
        <w:jc w:val="both"/>
      </w:pPr>
    </w:p>
    <w:p w:rsidR="00E238C9" w:rsidRDefault="00E238C9">
      <w:pPr>
        <w:pStyle w:val="ConsPlusNormal"/>
        <w:ind w:firstLine="540"/>
        <w:jc w:val="both"/>
      </w:pPr>
      <w:r>
        <w:lastRenderedPageBreak/>
        <w:t xml:space="preserve">9.1. </w:t>
      </w:r>
      <w:proofErr w:type="gramStart"/>
      <w:r>
        <w:t xml:space="preserve">При несоблюдении органом местного самоуправления муниципального образования области условий предоставления субсидий, а также при нарушении условий, установленных </w:t>
      </w:r>
      <w:hyperlink r:id="rId386" w:history="1">
        <w:r>
          <w:rPr>
            <w:color w:val="0000FF"/>
          </w:rPr>
          <w:t>пунктом 3 статьи 92.1</w:t>
        </w:r>
      </w:hyperlink>
      <w:r>
        <w:t xml:space="preserve"> и </w:t>
      </w:r>
      <w:hyperlink r:id="rId387" w:history="1">
        <w:r>
          <w:rPr>
            <w:color w:val="0000FF"/>
          </w:rPr>
          <w:t>статьей 107</w:t>
        </w:r>
      </w:hyperlink>
      <w:r>
        <w:t xml:space="preserve"> Бюджетного кодекса Российской Федерации, и в случаях, предусмотренных </w:t>
      </w:r>
      <w:hyperlink r:id="rId388" w:history="1">
        <w:r>
          <w:rPr>
            <w:color w:val="0000FF"/>
          </w:rPr>
          <w:t>главой 30</w:t>
        </w:r>
      </w:hyperlink>
      <w:r>
        <w:t xml:space="preserve"> Бюджетного кодекса Российской Федерации, Департамент финансов области принимает решение о приостановлении (сокращении) предоставления межбюджетных трансфертов в установленном им порядке.</w:t>
      </w:r>
      <w:proofErr w:type="gramEnd"/>
    </w:p>
    <w:p w:rsidR="00E238C9" w:rsidRDefault="00E238C9">
      <w:pPr>
        <w:pStyle w:val="ConsPlusNormal"/>
        <w:spacing w:before="220"/>
        <w:ind w:firstLine="540"/>
        <w:jc w:val="both"/>
      </w:pPr>
      <w:r>
        <w:t>9.2. В случае если муниципальным образованием области по состоянию на 31 декабря года предоставления субсидий допущены нарушения условий предоставления субсидий:</w:t>
      </w:r>
    </w:p>
    <w:p w:rsidR="00E238C9" w:rsidRDefault="00E238C9">
      <w:pPr>
        <w:pStyle w:val="ConsPlusNormal"/>
        <w:spacing w:before="220"/>
        <w:ind w:firstLine="540"/>
        <w:jc w:val="both"/>
      </w:pPr>
      <w:proofErr w:type="gramStart"/>
      <w:r>
        <w:t>9.2.1. в части невыполнения показателя результативности использования субсидии более чем на 20% от установленного показателя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объем субсидии, подлежащий сокращению из бюджета, - V</w:t>
      </w:r>
      <w:r>
        <w:rPr>
          <w:vertAlign w:val="subscript"/>
        </w:rPr>
        <w:t>(сокращения субсидии)</w:t>
      </w:r>
      <w:r>
        <w:t xml:space="preserve"> рассчитывается по формуле:</w:t>
      </w:r>
      <w:proofErr w:type="gramEnd"/>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w:t>
      </w:r>
      <w:proofErr w:type="spellStart"/>
      <w:r>
        <w:t>V</w:t>
      </w:r>
      <w:r>
        <w:rPr>
          <w:vertAlign w:val="subscript"/>
        </w:rPr>
        <w:t>субсидии</w:t>
      </w:r>
      <w:proofErr w:type="spellEnd"/>
      <w:r>
        <w:t xml:space="preserve"> x D) x 0.1, где:</w:t>
      </w:r>
    </w:p>
    <w:p w:rsidR="00E238C9" w:rsidRDefault="00E238C9">
      <w:pPr>
        <w:pStyle w:val="ConsPlusNormal"/>
        <w:jc w:val="both"/>
      </w:pPr>
    </w:p>
    <w:p w:rsidR="00E238C9" w:rsidRDefault="00E238C9">
      <w:pPr>
        <w:pStyle w:val="ConsPlusNormal"/>
        <w:ind w:firstLine="540"/>
        <w:jc w:val="both"/>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размер субсидии, предоставленной бюджету муниципального образования области из областного бюджета;</w:t>
      </w:r>
    </w:p>
    <w:p w:rsidR="00E238C9" w:rsidRDefault="00E238C9">
      <w:pPr>
        <w:pStyle w:val="ConsPlusNormal"/>
        <w:spacing w:before="220"/>
        <w:ind w:firstLine="540"/>
        <w:jc w:val="both"/>
      </w:pPr>
      <w:r>
        <w:t xml:space="preserve">D - индекс, отражающий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При расчете объема сокращения субсидии используются только положительные значения индекса, отражающего уровень </w:t>
      </w:r>
      <w:proofErr w:type="spellStart"/>
      <w:r>
        <w:t>недостижения</w:t>
      </w:r>
      <w:proofErr w:type="spellEnd"/>
      <w:r>
        <w:t xml:space="preserve"> показателя результативности использования субсидии.</w:t>
      </w:r>
    </w:p>
    <w:p w:rsidR="00E238C9" w:rsidRDefault="00E238C9">
      <w:pPr>
        <w:pStyle w:val="ConsPlusNormal"/>
        <w:spacing w:before="220"/>
        <w:ind w:firstLine="540"/>
        <w:jc w:val="both"/>
      </w:pPr>
      <w:r>
        <w:t xml:space="preserve">Индекс, отражающий уровень </w:t>
      </w:r>
      <w:proofErr w:type="spellStart"/>
      <w:r>
        <w:t>недостижения</w:t>
      </w:r>
      <w:proofErr w:type="spellEnd"/>
      <w:r>
        <w:t xml:space="preserve"> показателя результативности использования субсидии, определяется по формуле:</w:t>
      </w:r>
    </w:p>
    <w:p w:rsidR="00E238C9" w:rsidRDefault="00E238C9">
      <w:pPr>
        <w:pStyle w:val="ConsPlusNormal"/>
        <w:jc w:val="both"/>
      </w:pPr>
    </w:p>
    <w:p w:rsidR="00E238C9" w:rsidRDefault="00E238C9">
      <w:pPr>
        <w:pStyle w:val="ConsPlusNormal"/>
        <w:ind w:firstLine="540"/>
        <w:jc w:val="both"/>
      </w:pPr>
      <w:r>
        <w:t>D = 1 - T / S, где:</w:t>
      </w:r>
    </w:p>
    <w:p w:rsidR="00E238C9" w:rsidRDefault="00E238C9">
      <w:pPr>
        <w:pStyle w:val="ConsPlusNormal"/>
        <w:jc w:val="both"/>
      </w:pPr>
    </w:p>
    <w:p w:rsidR="00E238C9" w:rsidRDefault="00E238C9">
      <w:pPr>
        <w:pStyle w:val="ConsPlusNormal"/>
        <w:ind w:firstLine="540"/>
        <w:jc w:val="both"/>
      </w:pPr>
      <w:r>
        <w:t>T - фактически достигнутое значение показателя результативности использования субсидии на отчетную дату;</w:t>
      </w:r>
    </w:p>
    <w:p w:rsidR="00E238C9" w:rsidRDefault="00E238C9">
      <w:pPr>
        <w:pStyle w:val="ConsPlusNormal"/>
        <w:spacing w:before="220"/>
        <w:ind w:firstLine="540"/>
        <w:jc w:val="both"/>
      </w:pPr>
      <w:r>
        <w:t>S - плановое значение показателя результативности использования субсидии, установленное соглашением;</w:t>
      </w:r>
    </w:p>
    <w:p w:rsidR="00E238C9" w:rsidRDefault="00E238C9">
      <w:pPr>
        <w:pStyle w:val="ConsPlusNormal"/>
        <w:spacing w:before="220"/>
        <w:ind w:firstLine="540"/>
        <w:jc w:val="both"/>
      </w:pPr>
      <w:r>
        <w:t xml:space="preserve">9.2.2. в части несоблюдения условий </w:t>
      </w:r>
      <w:proofErr w:type="spellStart"/>
      <w:r>
        <w:t>софинансирования</w:t>
      </w:r>
      <w:proofErr w:type="spellEnd"/>
      <w:r>
        <w:t xml:space="preserve"> за счет средств муниципального образования области, объем субсидии, подлежащий сокращению из бюджета муниципального образования области в областной бюджет, - V</w:t>
      </w:r>
      <w:r>
        <w:rPr>
          <w:vertAlign w:val="subscript"/>
        </w:rPr>
        <w:t>(сокращения субсидии)</w:t>
      </w:r>
      <w:r>
        <w:t xml:space="preserve"> рассчитывается по формуле:</w:t>
      </w:r>
    </w:p>
    <w:p w:rsidR="00E238C9" w:rsidRDefault="00E238C9">
      <w:pPr>
        <w:pStyle w:val="ConsPlusNormal"/>
        <w:jc w:val="both"/>
      </w:pPr>
    </w:p>
    <w:p w:rsidR="00E238C9" w:rsidRDefault="00E238C9">
      <w:pPr>
        <w:pStyle w:val="ConsPlusNormal"/>
        <w:jc w:val="center"/>
      </w:pPr>
      <w:proofErr w:type="spellStart"/>
      <w:proofErr w:type="gramStart"/>
      <w:r>
        <w:t>V</w:t>
      </w:r>
      <w:proofErr w:type="gramEnd"/>
      <w:r>
        <w:rPr>
          <w:vertAlign w:val="subscript"/>
        </w:rPr>
        <w:t>сокращения</w:t>
      </w:r>
      <w:proofErr w:type="spellEnd"/>
      <w:r>
        <w:rPr>
          <w:vertAlign w:val="subscript"/>
        </w:rPr>
        <w:t xml:space="preserve"> субсидии</w:t>
      </w:r>
      <w:r>
        <w:t xml:space="preserve"> = S - T, где:</w:t>
      </w:r>
    </w:p>
    <w:p w:rsidR="00E238C9" w:rsidRDefault="00E238C9">
      <w:pPr>
        <w:pStyle w:val="ConsPlusNormal"/>
        <w:jc w:val="both"/>
      </w:pPr>
    </w:p>
    <w:p w:rsidR="00E238C9" w:rsidRDefault="00E238C9">
      <w:pPr>
        <w:pStyle w:val="ConsPlusNormal"/>
        <w:ind w:firstLine="540"/>
        <w:jc w:val="both"/>
      </w:pPr>
      <w:r>
        <w:t xml:space="preserve">S - объем бюджетных ассигнований, предусмотренных в бюджете муниципального образования области на </w:t>
      </w:r>
      <w:proofErr w:type="spellStart"/>
      <w:r>
        <w:t>софинансирование</w:t>
      </w:r>
      <w:proofErr w:type="spellEnd"/>
      <w:r>
        <w:t xml:space="preserve"> расходного обязательства муниципального образования области в соответствии с Соглашением;</w:t>
      </w:r>
    </w:p>
    <w:p w:rsidR="00E238C9" w:rsidRDefault="00E238C9">
      <w:pPr>
        <w:pStyle w:val="ConsPlusNormal"/>
        <w:spacing w:before="220"/>
        <w:ind w:firstLine="540"/>
        <w:jc w:val="both"/>
      </w:pPr>
      <w:r>
        <w:t xml:space="preserve">T - фактический объем бюджетных ассигнований, выделенный на </w:t>
      </w:r>
      <w:proofErr w:type="spellStart"/>
      <w:r>
        <w:t>софинансирование</w:t>
      </w:r>
      <w:proofErr w:type="spellEnd"/>
      <w:r>
        <w:t xml:space="preserve"> обязательства муниципального образования области за счет средств местного бюджета.</w:t>
      </w:r>
    </w:p>
    <w:p w:rsidR="00E238C9" w:rsidRDefault="00E238C9">
      <w:pPr>
        <w:pStyle w:val="ConsPlusNormal"/>
        <w:spacing w:before="220"/>
        <w:ind w:firstLine="540"/>
        <w:jc w:val="both"/>
      </w:pPr>
      <w:r>
        <w:t xml:space="preserve">9.3. В случае если 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w:t>
      </w:r>
      <w:r>
        <w:lastRenderedPageBreak/>
        <w:t xml:space="preserve">субсидий, не соответствует установленному для муниципального образования области уровню </w:t>
      </w:r>
      <w:proofErr w:type="spellStart"/>
      <w:r>
        <w:t>софинансирования</w:t>
      </w:r>
      <w:proofErr w:type="spellEnd"/>
      <w:r>
        <w:t xml:space="preserve"> из областного бюджета, то размер субсидии подлежит сокращению до соответствующего уровня </w:t>
      </w:r>
      <w:proofErr w:type="spellStart"/>
      <w:r>
        <w:t>софинансирования</w:t>
      </w:r>
      <w:proofErr w:type="spellEnd"/>
      <w:r>
        <w:t>.</w:t>
      </w:r>
    </w:p>
    <w:p w:rsidR="00E238C9" w:rsidRDefault="00E238C9">
      <w:pPr>
        <w:pStyle w:val="ConsPlusNormal"/>
        <w:spacing w:before="220"/>
        <w:ind w:firstLine="540"/>
        <w:jc w:val="both"/>
      </w:pPr>
      <w:r>
        <w:t xml:space="preserve">Размер бюджетных ассигнований, предусмотренных в местном бюджете на исполнение расходных обязательств, </w:t>
      </w:r>
      <w:proofErr w:type="spellStart"/>
      <w:r>
        <w:t>софинансирование</w:t>
      </w:r>
      <w:proofErr w:type="spellEnd"/>
      <w:r>
        <w:t xml:space="preserve"> которых будет осуществляться за счет субсидий из областного бюджета, может быть увеличен в одностороннем порядке, что не влечет за собой обязательств по увеличению размера предоставляемой субсидии.</w:t>
      </w:r>
    </w:p>
    <w:p w:rsidR="00E238C9" w:rsidRDefault="00E238C9">
      <w:pPr>
        <w:pStyle w:val="ConsPlusNormal"/>
        <w:spacing w:before="220"/>
        <w:ind w:firstLine="540"/>
        <w:jc w:val="both"/>
      </w:pPr>
      <w:r>
        <w:t>9.4. Не использованные в текущем финансовом году субсидии подлежат возврату в доход областного бюджета. Завершение операций по исполнению бюджета в текущем финансовом году осуществляется в порядке, установленном Департаментом финансов области.</w:t>
      </w:r>
    </w:p>
    <w:p w:rsidR="00E238C9" w:rsidRDefault="00E238C9">
      <w:pPr>
        <w:pStyle w:val="ConsPlusNormal"/>
        <w:spacing w:before="220"/>
        <w:ind w:firstLine="540"/>
        <w:jc w:val="both"/>
      </w:pPr>
      <w:r>
        <w:t>9.5. Предложения о сокращении объема субсидий, содержащие предельный размер сокращения объема субсидий муниципальному образованию области и обоснование сокращения объема субсидий, оформляются Департаментом по результатам оценки и представляются в Департамент финансов области одновременно с результатами оценки. Объем субсидий сокращается в порядке, установленном Департаментом финансов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 1</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Title"/>
        <w:jc w:val="center"/>
      </w:pPr>
      <w:bookmarkStart w:id="105" w:name="P9621"/>
      <w:bookmarkEnd w:id="105"/>
      <w:r>
        <w:t>СВЕДЕНИЯ</w:t>
      </w:r>
    </w:p>
    <w:p w:rsidR="00E238C9" w:rsidRDefault="00E238C9">
      <w:pPr>
        <w:pStyle w:val="ConsPlusTitle"/>
        <w:jc w:val="center"/>
      </w:pPr>
      <w:r>
        <w:t>О ЗНАЧЕНИЯХ ПОКАЗАТЕЛЕЙ РЕЗУЛЬТАТИВНОСТИ</w:t>
      </w:r>
    </w:p>
    <w:p w:rsidR="00E238C9" w:rsidRDefault="00E238C9">
      <w:pPr>
        <w:pStyle w:val="ConsPlusTitle"/>
        <w:jc w:val="center"/>
      </w:pPr>
      <w:r>
        <w:t>ПРЕДОСТАВЛЕНИЯ СУБСИДИЙ БЮДЖЕТАМ МУНИЦИПАЛЬНЫХ РАЙОНОВ</w:t>
      </w:r>
    </w:p>
    <w:p w:rsidR="00E238C9" w:rsidRDefault="00E238C9">
      <w:pPr>
        <w:pStyle w:val="ConsPlusTitle"/>
        <w:jc w:val="center"/>
      </w:pPr>
      <w:r>
        <w:t>(ГОРОДСКИХ ОКРУГОВ) ОБЛАСТИ НА РЕАЛИЗАЦИЮ МЕРОПРИЯТИЙ</w:t>
      </w:r>
    </w:p>
    <w:p w:rsidR="00E238C9" w:rsidRDefault="00E238C9">
      <w:pPr>
        <w:pStyle w:val="ConsPlusTitle"/>
        <w:jc w:val="center"/>
      </w:pPr>
      <w:r>
        <w:t>ПО ОБЕСПЕЧЕНИЮ БЕЗОПАСНОСТИ ЖИЗНИ И ЗДОРОВЬЯ</w:t>
      </w:r>
    </w:p>
    <w:p w:rsidR="00E238C9" w:rsidRDefault="00E238C9">
      <w:pPr>
        <w:pStyle w:val="ConsPlusTitle"/>
        <w:jc w:val="center"/>
      </w:pPr>
      <w:r>
        <w:t>ДЕТЕЙ В ДОШКОЛЬНЫХ ОБРАЗОВАТЕЛЬНЫХ ОРГАНИЗАЦИЯХ</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20"/>
        <w:gridCol w:w="2551"/>
      </w:tblGrid>
      <w:tr w:rsidR="00E238C9">
        <w:tc>
          <w:tcPr>
            <w:tcW w:w="6520" w:type="dxa"/>
          </w:tcPr>
          <w:p w:rsidR="00E238C9" w:rsidRDefault="00E238C9">
            <w:pPr>
              <w:pStyle w:val="ConsPlusNormal"/>
            </w:pPr>
            <w:r>
              <w:t>Наименование показателя результативности предоставления субсидий</w:t>
            </w:r>
          </w:p>
        </w:tc>
        <w:tc>
          <w:tcPr>
            <w:tcW w:w="2551" w:type="dxa"/>
          </w:tcPr>
          <w:p w:rsidR="00E238C9" w:rsidRDefault="00E238C9">
            <w:pPr>
              <w:pStyle w:val="ConsPlusNormal"/>
            </w:pPr>
            <w:r>
              <w:t>Значение показателя результативности предоставления субсидий</w:t>
            </w:r>
          </w:p>
        </w:tc>
      </w:tr>
      <w:tr w:rsidR="00E238C9">
        <w:tc>
          <w:tcPr>
            <w:tcW w:w="6520" w:type="dxa"/>
          </w:tcPr>
          <w:p w:rsidR="00E238C9" w:rsidRDefault="00E238C9">
            <w:pPr>
              <w:pStyle w:val="ConsPlusNormal"/>
              <w:jc w:val="center"/>
            </w:pPr>
            <w:r>
              <w:t>1</w:t>
            </w:r>
          </w:p>
        </w:tc>
        <w:tc>
          <w:tcPr>
            <w:tcW w:w="2551" w:type="dxa"/>
          </w:tcPr>
          <w:p w:rsidR="00E238C9" w:rsidRDefault="00E238C9">
            <w:pPr>
              <w:pStyle w:val="ConsPlusNormal"/>
              <w:jc w:val="center"/>
            </w:pPr>
            <w:r>
              <w:t>2</w:t>
            </w:r>
          </w:p>
        </w:tc>
      </w:tr>
      <w:tr w:rsidR="00E238C9">
        <w:tc>
          <w:tcPr>
            <w:tcW w:w="6520" w:type="dxa"/>
          </w:tcPr>
          <w:p w:rsidR="00E238C9" w:rsidRDefault="00E238C9">
            <w:pPr>
              <w:pStyle w:val="ConsPlusNormal"/>
            </w:pPr>
            <w:r>
              <w:t xml:space="preserve">Количество дошкольных образовательных организаций, в которых созданы условия для совершенствования обучения детей </w:t>
            </w:r>
            <w:hyperlink r:id="rId389" w:history="1">
              <w:r>
                <w:rPr>
                  <w:color w:val="0000FF"/>
                </w:rPr>
                <w:t>Правилам</w:t>
              </w:r>
            </w:hyperlink>
            <w:r>
              <w:t xml:space="preserve"> дорожного движения и повышения их безопасного и ответственного поведения на дороге (ед.)</w:t>
            </w:r>
          </w:p>
        </w:tc>
        <w:tc>
          <w:tcPr>
            <w:tcW w:w="2551" w:type="dxa"/>
          </w:tcPr>
          <w:p w:rsidR="00E238C9" w:rsidRDefault="00E238C9">
            <w:pPr>
              <w:pStyle w:val="ConsPlusNormal"/>
              <w:jc w:val="center"/>
            </w:pPr>
            <w:r>
              <w:t>1</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3"/>
      </w:pPr>
      <w:r>
        <w:t>Приложение 2</w:t>
      </w:r>
    </w:p>
    <w:p w:rsidR="00E238C9" w:rsidRDefault="00E238C9">
      <w:pPr>
        <w:pStyle w:val="ConsPlusNormal"/>
        <w:jc w:val="right"/>
      </w:pPr>
      <w:r>
        <w:t>к Правилам</w:t>
      </w:r>
    </w:p>
    <w:p w:rsidR="00E238C9" w:rsidRDefault="00E238C9">
      <w:pPr>
        <w:pStyle w:val="ConsPlusNormal"/>
        <w:jc w:val="both"/>
      </w:pPr>
    </w:p>
    <w:p w:rsidR="00E238C9" w:rsidRDefault="00E238C9">
      <w:pPr>
        <w:pStyle w:val="ConsPlusNormal"/>
        <w:jc w:val="right"/>
        <w:outlineLvl w:val="4"/>
      </w:pPr>
      <w:r>
        <w:t>Форма 1</w:t>
      </w:r>
    </w:p>
    <w:p w:rsidR="00E238C9" w:rsidRDefault="00E238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E238C9">
        <w:tc>
          <w:tcPr>
            <w:tcW w:w="9071" w:type="dxa"/>
            <w:tcBorders>
              <w:top w:val="nil"/>
              <w:left w:val="nil"/>
              <w:bottom w:val="nil"/>
              <w:right w:val="nil"/>
            </w:tcBorders>
          </w:tcPr>
          <w:p w:rsidR="00E238C9" w:rsidRDefault="00E238C9">
            <w:pPr>
              <w:pStyle w:val="ConsPlusNormal"/>
              <w:jc w:val="center"/>
            </w:pPr>
            <w:bookmarkStart w:id="106" w:name="P9644"/>
            <w:bookmarkEnd w:id="106"/>
            <w:r>
              <w:lastRenderedPageBreak/>
              <w:t>ОТЧЕТ</w:t>
            </w:r>
          </w:p>
          <w:p w:rsidR="00E238C9" w:rsidRDefault="00E238C9">
            <w:pPr>
              <w:pStyle w:val="ConsPlusNormal"/>
              <w:jc w:val="center"/>
            </w:pPr>
            <w:r>
              <w:t>об использовании субсидий бюджетам муниципальных районов</w:t>
            </w:r>
          </w:p>
          <w:p w:rsidR="00E238C9" w:rsidRDefault="00E238C9">
            <w:pPr>
              <w:pStyle w:val="ConsPlusNormal"/>
              <w:jc w:val="center"/>
            </w:pPr>
            <w:r>
              <w:t>(городских округов) области на реализацию мероприятий</w:t>
            </w:r>
          </w:p>
          <w:p w:rsidR="00E238C9" w:rsidRDefault="00E238C9">
            <w:pPr>
              <w:pStyle w:val="ConsPlusNormal"/>
              <w:jc w:val="center"/>
            </w:pPr>
            <w:r>
              <w:t>по обеспечению безопасности жизни и здоровья детей</w:t>
            </w:r>
          </w:p>
          <w:p w:rsidR="00E238C9" w:rsidRDefault="00E238C9">
            <w:pPr>
              <w:pStyle w:val="ConsPlusNormal"/>
              <w:jc w:val="center"/>
            </w:pPr>
            <w:r>
              <w:t>в дошкольных образовательных организациях</w:t>
            </w:r>
          </w:p>
          <w:p w:rsidR="00E238C9" w:rsidRDefault="00E238C9">
            <w:pPr>
              <w:pStyle w:val="ConsPlusNormal"/>
              <w:jc w:val="center"/>
            </w:pPr>
            <w:r>
              <w:t>по состоянию на 1 _____________ 20__ года</w:t>
            </w:r>
          </w:p>
        </w:tc>
      </w:tr>
      <w:tr w:rsidR="00E238C9">
        <w:tc>
          <w:tcPr>
            <w:tcW w:w="9071" w:type="dxa"/>
            <w:tcBorders>
              <w:top w:val="nil"/>
              <w:left w:val="nil"/>
              <w:bottom w:val="nil"/>
              <w:right w:val="nil"/>
            </w:tcBorders>
          </w:tcPr>
          <w:p w:rsidR="00E238C9" w:rsidRDefault="00E238C9">
            <w:pPr>
              <w:pStyle w:val="ConsPlusNormal"/>
            </w:pPr>
          </w:p>
        </w:tc>
      </w:tr>
      <w:tr w:rsidR="00E238C9">
        <w:tc>
          <w:tcPr>
            <w:tcW w:w="9071" w:type="dxa"/>
            <w:tcBorders>
              <w:top w:val="nil"/>
              <w:left w:val="nil"/>
              <w:bottom w:val="single" w:sz="4" w:space="0" w:color="auto"/>
              <w:right w:val="nil"/>
            </w:tcBorders>
          </w:tcPr>
          <w:p w:rsidR="00E238C9" w:rsidRDefault="00E238C9">
            <w:pPr>
              <w:pStyle w:val="ConsPlusNormal"/>
            </w:pPr>
          </w:p>
        </w:tc>
      </w:tr>
      <w:tr w:rsidR="00E238C9">
        <w:tblPrEx>
          <w:tblBorders>
            <w:insideH w:val="single" w:sz="4" w:space="0" w:color="auto"/>
          </w:tblBorders>
        </w:tblPrEx>
        <w:tc>
          <w:tcPr>
            <w:tcW w:w="9071" w:type="dxa"/>
            <w:tcBorders>
              <w:top w:val="single" w:sz="4" w:space="0" w:color="auto"/>
              <w:left w:val="nil"/>
              <w:bottom w:val="nil"/>
              <w:right w:val="nil"/>
            </w:tcBorders>
          </w:tcPr>
          <w:p w:rsidR="00E238C9" w:rsidRDefault="00E238C9">
            <w:pPr>
              <w:pStyle w:val="ConsPlusNormal"/>
              <w:jc w:val="center"/>
            </w:pPr>
            <w:r>
              <w:t>(наименование муниципального образования области)</w:t>
            </w:r>
          </w:p>
        </w:tc>
      </w:tr>
    </w:tbl>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417"/>
        <w:gridCol w:w="1417"/>
        <w:gridCol w:w="1417"/>
        <w:gridCol w:w="1417"/>
        <w:gridCol w:w="1984"/>
        <w:gridCol w:w="1417"/>
        <w:gridCol w:w="1417"/>
      </w:tblGrid>
      <w:tr w:rsidR="00E238C9">
        <w:tc>
          <w:tcPr>
            <w:tcW w:w="567"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268" w:type="dxa"/>
            <w:vMerge w:val="restart"/>
          </w:tcPr>
          <w:p w:rsidR="00E238C9" w:rsidRDefault="00E238C9">
            <w:pPr>
              <w:pStyle w:val="ConsPlusNormal"/>
            </w:pPr>
            <w:r>
              <w:t>Наименование муниципального района (городского округа) области</w:t>
            </w:r>
          </w:p>
        </w:tc>
        <w:tc>
          <w:tcPr>
            <w:tcW w:w="2834" w:type="dxa"/>
            <w:gridSpan w:val="2"/>
          </w:tcPr>
          <w:p w:rsidR="00E238C9" w:rsidRDefault="00E238C9">
            <w:pPr>
              <w:pStyle w:val="ConsPlusNormal"/>
            </w:pPr>
            <w:r>
              <w:t>Предусмотрено средств на 20__ год (тыс. руб.)</w:t>
            </w:r>
          </w:p>
        </w:tc>
        <w:tc>
          <w:tcPr>
            <w:tcW w:w="2834" w:type="dxa"/>
            <w:gridSpan w:val="2"/>
          </w:tcPr>
          <w:p w:rsidR="00E238C9" w:rsidRDefault="00E238C9">
            <w:pPr>
              <w:pStyle w:val="ConsPlusNormal"/>
            </w:pPr>
            <w:r>
              <w:t>Получено средств (тыс. руб.)</w:t>
            </w:r>
          </w:p>
        </w:tc>
        <w:tc>
          <w:tcPr>
            <w:tcW w:w="1984" w:type="dxa"/>
            <w:vMerge w:val="restart"/>
          </w:tcPr>
          <w:p w:rsidR="00E238C9" w:rsidRDefault="00E238C9">
            <w:pPr>
              <w:pStyle w:val="ConsPlusNormal"/>
            </w:pPr>
            <w:r>
              <w:t>Стоимость работ (услуг, товаров) по контракту (договору) (тыс. руб.)</w:t>
            </w:r>
          </w:p>
        </w:tc>
        <w:tc>
          <w:tcPr>
            <w:tcW w:w="2834" w:type="dxa"/>
            <w:gridSpan w:val="2"/>
          </w:tcPr>
          <w:p w:rsidR="00E238C9" w:rsidRDefault="00E238C9">
            <w:pPr>
              <w:pStyle w:val="ConsPlusNormal"/>
            </w:pPr>
            <w:proofErr w:type="gramStart"/>
            <w:r>
              <w:t>Израсходовано средств/оплачено</w:t>
            </w:r>
            <w:proofErr w:type="gramEnd"/>
            <w:r>
              <w:t xml:space="preserve"> выполненных работ (тыс. руб.)</w:t>
            </w:r>
          </w:p>
        </w:tc>
      </w:tr>
      <w:tr w:rsidR="00E238C9">
        <w:tc>
          <w:tcPr>
            <w:tcW w:w="567" w:type="dxa"/>
            <w:vMerge/>
          </w:tcPr>
          <w:p w:rsidR="00E238C9" w:rsidRDefault="00E238C9"/>
        </w:tc>
        <w:tc>
          <w:tcPr>
            <w:tcW w:w="2268" w:type="dxa"/>
            <w:vMerge/>
          </w:tcPr>
          <w:p w:rsidR="00E238C9" w:rsidRDefault="00E238C9"/>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c>
          <w:tcPr>
            <w:tcW w:w="1984" w:type="dxa"/>
            <w:vMerge/>
          </w:tcPr>
          <w:p w:rsidR="00E238C9" w:rsidRDefault="00E238C9"/>
        </w:tc>
        <w:tc>
          <w:tcPr>
            <w:tcW w:w="1417" w:type="dxa"/>
          </w:tcPr>
          <w:p w:rsidR="00E238C9" w:rsidRDefault="00E238C9">
            <w:pPr>
              <w:pStyle w:val="ConsPlusNormal"/>
            </w:pPr>
            <w:r>
              <w:t>областной бюджет</w:t>
            </w:r>
          </w:p>
        </w:tc>
        <w:tc>
          <w:tcPr>
            <w:tcW w:w="1417" w:type="dxa"/>
          </w:tcPr>
          <w:p w:rsidR="00E238C9" w:rsidRDefault="00E238C9">
            <w:pPr>
              <w:pStyle w:val="ConsPlusNormal"/>
            </w:pPr>
            <w:r>
              <w:t>местный бюджет</w:t>
            </w:r>
          </w:p>
        </w:tc>
      </w:tr>
      <w:tr w:rsidR="00E238C9">
        <w:tc>
          <w:tcPr>
            <w:tcW w:w="567" w:type="dxa"/>
          </w:tcPr>
          <w:p w:rsidR="00E238C9" w:rsidRDefault="00E238C9">
            <w:pPr>
              <w:pStyle w:val="ConsPlusNormal"/>
              <w:jc w:val="center"/>
            </w:pPr>
            <w:r>
              <w:t>1</w:t>
            </w:r>
          </w:p>
        </w:tc>
        <w:tc>
          <w:tcPr>
            <w:tcW w:w="2268" w:type="dxa"/>
          </w:tcPr>
          <w:p w:rsidR="00E238C9" w:rsidRDefault="00E238C9">
            <w:pPr>
              <w:pStyle w:val="ConsPlusNormal"/>
              <w:jc w:val="center"/>
            </w:pPr>
            <w:r>
              <w:t>2</w:t>
            </w:r>
          </w:p>
        </w:tc>
        <w:tc>
          <w:tcPr>
            <w:tcW w:w="1417" w:type="dxa"/>
          </w:tcPr>
          <w:p w:rsidR="00E238C9" w:rsidRDefault="00E238C9">
            <w:pPr>
              <w:pStyle w:val="ConsPlusNormal"/>
              <w:jc w:val="center"/>
            </w:pPr>
            <w:r>
              <w:t>3</w:t>
            </w:r>
          </w:p>
        </w:tc>
        <w:tc>
          <w:tcPr>
            <w:tcW w:w="1417" w:type="dxa"/>
          </w:tcPr>
          <w:p w:rsidR="00E238C9" w:rsidRDefault="00E238C9">
            <w:pPr>
              <w:pStyle w:val="ConsPlusNormal"/>
              <w:jc w:val="center"/>
            </w:pPr>
            <w:r>
              <w:t>4</w:t>
            </w:r>
          </w:p>
        </w:tc>
        <w:tc>
          <w:tcPr>
            <w:tcW w:w="1417" w:type="dxa"/>
          </w:tcPr>
          <w:p w:rsidR="00E238C9" w:rsidRDefault="00E238C9">
            <w:pPr>
              <w:pStyle w:val="ConsPlusNormal"/>
              <w:jc w:val="center"/>
            </w:pPr>
            <w:r>
              <w:t>5</w:t>
            </w:r>
          </w:p>
        </w:tc>
        <w:tc>
          <w:tcPr>
            <w:tcW w:w="1417" w:type="dxa"/>
          </w:tcPr>
          <w:p w:rsidR="00E238C9" w:rsidRDefault="00E238C9">
            <w:pPr>
              <w:pStyle w:val="ConsPlusNormal"/>
              <w:jc w:val="center"/>
            </w:pPr>
            <w:r>
              <w:t>6</w:t>
            </w:r>
          </w:p>
        </w:tc>
        <w:tc>
          <w:tcPr>
            <w:tcW w:w="1984" w:type="dxa"/>
          </w:tcPr>
          <w:p w:rsidR="00E238C9" w:rsidRDefault="00E238C9">
            <w:pPr>
              <w:pStyle w:val="ConsPlusNormal"/>
              <w:jc w:val="center"/>
            </w:pPr>
            <w:r>
              <w:t>7</w:t>
            </w:r>
          </w:p>
        </w:tc>
        <w:tc>
          <w:tcPr>
            <w:tcW w:w="1417" w:type="dxa"/>
          </w:tcPr>
          <w:p w:rsidR="00E238C9" w:rsidRDefault="00E238C9">
            <w:pPr>
              <w:pStyle w:val="ConsPlusNormal"/>
              <w:jc w:val="center"/>
            </w:pPr>
            <w:r>
              <w:t>8</w:t>
            </w:r>
          </w:p>
        </w:tc>
        <w:tc>
          <w:tcPr>
            <w:tcW w:w="1417" w:type="dxa"/>
          </w:tcPr>
          <w:p w:rsidR="00E238C9" w:rsidRDefault="00E238C9">
            <w:pPr>
              <w:pStyle w:val="ConsPlusNormal"/>
              <w:jc w:val="center"/>
            </w:pPr>
            <w:r>
              <w:t>9</w:t>
            </w:r>
          </w:p>
        </w:tc>
      </w:tr>
      <w:tr w:rsidR="00E238C9">
        <w:tc>
          <w:tcPr>
            <w:tcW w:w="567" w:type="dxa"/>
          </w:tcPr>
          <w:p w:rsidR="00E238C9" w:rsidRDefault="00E238C9">
            <w:pPr>
              <w:pStyle w:val="ConsPlusNormal"/>
            </w:pPr>
          </w:p>
        </w:tc>
        <w:tc>
          <w:tcPr>
            <w:tcW w:w="2268"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984"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r>
      <w:tr w:rsidR="00E238C9">
        <w:tc>
          <w:tcPr>
            <w:tcW w:w="567" w:type="dxa"/>
          </w:tcPr>
          <w:p w:rsidR="00E238C9" w:rsidRDefault="00E238C9">
            <w:pPr>
              <w:pStyle w:val="ConsPlusNormal"/>
            </w:pPr>
          </w:p>
        </w:tc>
        <w:tc>
          <w:tcPr>
            <w:tcW w:w="2268"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c>
          <w:tcPr>
            <w:tcW w:w="1984" w:type="dxa"/>
          </w:tcPr>
          <w:p w:rsidR="00E238C9" w:rsidRDefault="00E238C9">
            <w:pPr>
              <w:pStyle w:val="ConsPlusNormal"/>
            </w:pPr>
          </w:p>
        </w:tc>
        <w:tc>
          <w:tcPr>
            <w:tcW w:w="1417" w:type="dxa"/>
          </w:tcPr>
          <w:p w:rsidR="00E238C9" w:rsidRDefault="00E238C9">
            <w:pPr>
              <w:pStyle w:val="ConsPlusNormal"/>
            </w:pPr>
          </w:p>
        </w:tc>
        <w:tc>
          <w:tcPr>
            <w:tcW w:w="1417" w:type="dxa"/>
          </w:tcPr>
          <w:p w:rsidR="00E238C9" w:rsidRDefault="00E238C9">
            <w:pPr>
              <w:pStyle w:val="ConsPlusNormal"/>
            </w:pP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97"/>
        <w:gridCol w:w="340"/>
        <w:gridCol w:w="1587"/>
        <w:gridCol w:w="340"/>
        <w:gridCol w:w="2891"/>
      </w:tblGrid>
      <w:tr w:rsidR="00E238C9">
        <w:tc>
          <w:tcPr>
            <w:tcW w:w="3897"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1587"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2891" w:type="dxa"/>
            <w:tcBorders>
              <w:top w:val="nil"/>
              <w:left w:val="nil"/>
              <w:bottom w:val="single" w:sz="4" w:space="0" w:color="auto"/>
              <w:right w:val="nil"/>
            </w:tcBorders>
          </w:tcPr>
          <w:p w:rsidR="00E238C9" w:rsidRDefault="00E238C9">
            <w:pPr>
              <w:pStyle w:val="ConsPlusNormal"/>
            </w:pPr>
          </w:p>
        </w:tc>
      </w:tr>
      <w:tr w:rsidR="00E238C9">
        <w:tblPrEx>
          <w:tblBorders>
            <w:insideH w:val="none" w:sz="0" w:space="0" w:color="auto"/>
          </w:tblBorders>
        </w:tblPrEx>
        <w:tc>
          <w:tcPr>
            <w:tcW w:w="3897" w:type="dxa"/>
            <w:tcBorders>
              <w:top w:val="single" w:sz="4" w:space="0" w:color="auto"/>
              <w:left w:val="nil"/>
              <w:bottom w:val="nil"/>
              <w:right w:val="nil"/>
            </w:tcBorders>
          </w:tcPr>
          <w:p w:rsidR="00E238C9" w:rsidRDefault="00E238C9">
            <w:pPr>
              <w:pStyle w:val="ConsPlusNormal"/>
              <w:jc w:val="center"/>
            </w:pPr>
            <w:r>
              <w:t>(должность уполномоченного лица)</w:t>
            </w:r>
          </w:p>
        </w:tc>
        <w:tc>
          <w:tcPr>
            <w:tcW w:w="340" w:type="dxa"/>
            <w:tcBorders>
              <w:top w:val="nil"/>
              <w:left w:val="nil"/>
              <w:bottom w:val="nil"/>
              <w:right w:val="nil"/>
            </w:tcBorders>
          </w:tcPr>
          <w:p w:rsidR="00E238C9" w:rsidRDefault="00E238C9">
            <w:pPr>
              <w:pStyle w:val="ConsPlusNormal"/>
            </w:pPr>
          </w:p>
        </w:tc>
        <w:tc>
          <w:tcPr>
            <w:tcW w:w="1587" w:type="dxa"/>
            <w:tcBorders>
              <w:top w:val="single" w:sz="4" w:space="0" w:color="auto"/>
              <w:left w:val="nil"/>
              <w:bottom w:val="nil"/>
              <w:right w:val="nil"/>
            </w:tcBorders>
          </w:tcPr>
          <w:p w:rsidR="00E238C9" w:rsidRDefault="00E238C9">
            <w:pPr>
              <w:pStyle w:val="ConsPlusNormal"/>
              <w:jc w:val="center"/>
            </w:pPr>
            <w:r>
              <w:t>(подпись)</w:t>
            </w:r>
          </w:p>
        </w:tc>
        <w:tc>
          <w:tcPr>
            <w:tcW w:w="340" w:type="dxa"/>
            <w:tcBorders>
              <w:top w:val="nil"/>
              <w:left w:val="nil"/>
              <w:bottom w:val="nil"/>
              <w:right w:val="nil"/>
            </w:tcBorders>
          </w:tcPr>
          <w:p w:rsidR="00E238C9" w:rsidRDefault="00E238C9">
            <w:pPr>
              <w:pStyle w:val="ConsPlusNormal"/>
            </w:pPr>
          </w:p>
        </w:tc>
        <w:tc>
          <w:tcPr>
            <w:tcW w:w="2891" w:type="dxa"/>
            <w:tcBorders>
              <w:top w:val="single" w:sz="4" w:space="0" w:color="auto"/>
              <w:left w:val="nil"/>
              <w:bottom w:val="nil"/>
              <w:right w:val="nil"/>
            </w:tcBorders>
          </w:tcPr>
          <w:p w:rsidR="00E238C9" w:rsidRDefault="00E238C9">
            <w:pPr>
              <w:pStyle w:val="ConsPlusNormal"/>
              <w:jc w:val="center"/>
            </w:pPr>
            <w:r>
              <w:t>(расшифровка подписи)</w:t>
            </w:r>
          </w:p>
        </w:tc>
      </w:tr>
      <w:tr w:rsidR="00E238C9">
        <w:tblPrEx>
          <w:tblBorders>
            <w:insideH w:val="none" w:sz="0" w:space="0" w:color="auto"/>
          </w:tblBorders>
        </w:tblPrEx>
        <w:tc>
          <w:tcPr>
            <w:tcW w:w="9055" w:type="dxa"/>
            <w:gridSpan w:val="5"/>
            <w:tcBorders>
              <w:top w:val="nil"/>
              <w:left w:val="nil"/>
              <w:bottom w:val="nil"/>
              <w:right w:val="nil"/>
            </w:tcBorders>
          </w:tcPr>
          <w:p w:rsidR="00E238C9" w:rsidRDefault="00E238C9">
            <w:pPr>
              <w:pStyle w:val="ConsPlusNormal"/>
            </w:pPr>
          </w:p>
        </w:tc>
      </w:tr>
      <w:tr w:rsidR="00E238C9">
        <w:tblPrEx>
          <w:tblBorders>
            <w:insideH w:val="none" w:sz="0" w:space="0" w:color="auto"/>
          </w:tblBorders>
        </w:tblPrEx>
        <w:tc>
          <w:tcPr>
            <w:tcW w:w="9055" w:type="dxa"/>
            <w:gridSpan w:val="5"/>
            <w:tcBorders>
              <w:top w:val="nil"/>
              <w:left w:val="nil"/>
              <w:bottom w:val="nil"/>
              <w:right w:val="nil"/>
            </w:tcBorders>
          </w:tcPr>
          <w:p w:rsidR="00E238C9" w:rsidRDefault="00E238C9">
            <w:pPr>
              <w:pStyle w:val="ConsPlusNormal"/>
            </w:pPr>
            <w:r>
              <w:t>"__"____________ 20__ года</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4"/>
      </w:pPr>
      <w:r>
        <w:t>Форма 2</w:t>
      </w:r>
    </w:p>
    <w:p w:rsidR="00E238C9" w:rsidRDefault="00E238C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71"/>
      </w:tblGrid>
      <w:tr w:rsidR="00E238C9">
        <w:tc>
          <w:tcPr>
            <w:tcW w:w="9071" w:type="dxa"/>
            <w:tcBorders>
              <w:top w:val="nil"/>
              <w:left w:val="nil"/>
              <w:bottom w:val="nil"/>
              <w:right w:val="nil"/>
            </w:tcBorders>
          </w:tcPr>
          <w:p w:rsidR="00E238C9" w:rsidRDefault="00E238C9">
            <w:pPr>
              <w:pStyle w:val="ConsPlusNormal"/>
              <w:jc w:val="center"/>
            </w:pPr>
            <w:bookmarkStart w:id="107" w:name="P9712"/>
            <w:bookmarkEnd w:id="107"/>
            <w:r>
              <w:t>ОТЧЕТ</w:t>
            </w:r>
          </w:p>
          <w:p w:rsidR="00E238C9" w:rsidRDefault="00E238C9">
            <w:pPr>
              <w:pStyle w:val="ConsPlusNormal"/>
              <w:jc w:val="center"/>
            </w:pPr>
            <w:r>
              <w:t>об использовании субсидий бюджетам муниципальных районов</w:t>
            </w:r>
          </w:p>
          <w:p w:rsidR="00E238C9" w:rsidRDefault="00E238C9">
            <w:pPr>
              <w:pStyle w:val="ConsPlusNormal"/>
              <w:jc w:val="center"/>
            </w:pPr>
            <w:r>
              <w:t>(городских округов) области на реализацию мероприятий</w:t>
            </w:r>
          </w:p>
          <w:p w:rsidR="00E238C9" w:rsidRDefault="00E238C9">
            <w:pPr>
              <w:pStyle w:val="ConsPlusNormal"/>
              <w:jc w:val="center"/>
            </w:pPr>
            <w:r>
              <w:t>по обеспечению безопасности жизни и здоровья детей</w:t>
            </w:r>
          </w:p>
          <w:p w:rsidR="00E238C9" w:rsidRDefault="00E238C9">
            <w:pPr>
              <w:pStyle w:val="ConsPlusNormal"/>
              <w:jc w:val="center"/>
            </w:pPr>
            <w:r>
              <w:t>в дошкольных образовательных организациях</w:t>
            </w:r>
          </w:p>
          <w:p w:rsidR="00E238C9" w:rsidRDefault="00E238C9">
            <w:pPr>
              <w:pStyle w:val="ConsPlusNormal"/>
              <w:jc w:val="center"/>
            </w:pPr>
            <w:r>
              <w:t>по состоянию на 1 _____________ 20__ года</w:t>
            </w:r>
          </w:p>
        </w:tc>
      </w:tr>
      <w:tr w:rsidR="00E238C9">
        <w:tc>
          <w:tcPr>
            <w:tcW w:w="9071" w:type="dxa"/>
            <w:tcBorders>
              <w:top w:val="nil"/>
              <w:left w:val="nil"/>
              <w:bottom w:val="nil"/>
              <w:right w:val="nil"/>
            </w:tcBorders>
          </w:tcPr>
          <w:p w:rsidR="00E238C9" w:rsidRDefault="00E238C9">
            <w:pPr>
              <w:pStyle w:val="ConsPlusNormal"/>
            </w:pPr>
          </w:p>
        </w:tc>
      </w:tr>
      <w:tr w:rsidR="00E238C9">
        <w:tc>
          <w:tcPr>
            <w:tcW w:w="9071" w:type="dxa"/>
            <w:tcBorders>
              <w:top w:val="nil"/>
              <w:left w:val="nil"/>
              <w:bottom w:val="single" w:sz="4" w:space="0" w:color="auto"/>
              <w:right w:val="nil"/>
            </w:tcBorders>
          </w:tcPr>
          <w:p w:rsidR="00E238C9" w:rsidRDefault="00E238C9">
            <w:pPr>
              <w:pStyle w:val="ConsPlusNormal"/>
            </w:pPr>
          </w:p>
        </w:tc>
      </w:tr>
      <w:tr w:rsidR="00E238C9">
        <w:tblPrEx>
          <w:tblBorders>
            <w:insideH w:val="single" w:sz="4" w:space="0" w:color="auto"/>
          </w:tblBorders>
        </w:tblPrEx>
        <w:tc>
          <w:tcPr>
            <w:tcW w:w="9071" w:type="dxa"/>
            <w:tcBorders>
              <w:top w:val="single" w:sz="4" w:space="0" w:color="auto"/>
              <w:left w:val="nil"/>
              <w:bottom w:val="nil"/>
              <w:right w:val="nil"/>
            </w:tcBorders>
          </w:tcPr>
          <w:p w:rsidR="00E238C9" w:rsidRDefault="00E238C9">
            <w:pPr>
              <w:pStyle w:val="ConsPlusNormal"/>
              <w:jc w:val="center"/>
            </w:pPr>
            <w:r>
              <w:t>(наименование муниципального образования области)</w:t>
            </w:r>
          </w:p>
        </w:tc>
      </w:tr>
    </w:tbl>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520"/>
        <w:gridCol w:w="2551"/>
      </w:tblGrid>
      <w:tr w:rsidR="00E238C9">
        <w:tc>
          <w:tcPr>
            <w:tcW w:w="6520" w:type="dxa"/>
          </w:tcPr>
          <w:p w:rsidR="00E238C9" w:rsidRDefault="00E238C9">
            <w:pPr>
              <w:pStyle w:val="ConsPlusNormal"/>
              <w:jc w:val="center"/>
            </w:pPr>
            <w:r>
              <w:t>Наименование показателя</w:t>
            </w:r>
          </w:p>
        </w:tc>
        <w:tc>
          <w:tcPr>
            <w:tcW w:w="2551" w:type="dxa"/>
          </w:tcPr>
          <w:p w:rsidR="00E238C9" w:rsidRDefault="00E238C9">
            <w:pPr>
              <w:pStyle w:val="ConsPlusNormal"/>
              <w:jc w:val="center"/>
            </w:pPr>
            <w:r>
              <w:t>Значение показателя</w:t>
            </w:r>
          </w:p>
        </w:tc>
      </w:tr>
      <w:tr w:rsidR="00E238C9">
        <w:tc>
          <w:tcPr>
            <w:tcW w:w="6520" w:type="dxa"/>
          </w:tcPr>
          <w:p w:rsidR="00E238C9" w:rsidRDefault="00E238C9">
            <w:pPr>
              <w:pStyle w:val="ConsPlusNormal"/>
            </w:pPr>
            <w:r>
              <w:t>Количество дошкольных образовательных организаций, в которых созданы условия для совершенствования обучения детей правилам дорожного движения и повышения их безопасного и ответственного поведения на дороге (ед.)</w:t>
            </w:r>
          </w:p>
        </w:tc>
        <w:tc>
          <w:tcPr>
            <w:tcW w:w="2551" w:type="dxa"/>
          </w:tcPr>
          <w:p w:rsidR="00E238C9" w:rsidRDefault="00E238C9">
            <w:pPr>
              <w:pStyle w:val="ConsPlusNormal"/>
              <w:jc w:val="center"/>
            </w:pPr>
            <w:r>
              <w:t>1</w:t>
            </w:r>
          </w:p>
        </w:tc>
      </w:tr>
    </w:tbl>
    <w:p w:rsidR="00E238C9" w:rsidRDefault="00E238C9">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340"/>
        <w:gridCol w:w="1417"/>
        <w:gridCol w:w="340"/>
        <w:gridCol w:w="2778"/>
      </w:tblGrid>
      <w:tr w:rsidR="00E238C9">
        <w:tc>
          <w:tcPr>
            <w:tcW w:w="4195"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1417" w:type="dxa"/>
            <w:tcBorders>
              <w:top w:val="nil"/>
              <w:left w:val="nil"/>
              <w:bottom w:val="single" w:sz="4" w:space="0" w:color="auto"/>
              <w:right w:val="nil"/>
            </w:tcBorders>
          </w:tcPr>
          <w:p w:rsidR="00E238C9" w:rsidRDefault="00E238C9">
            <w:pPr>
              <w:pStyle w:val="ConsPlusNormal"/>
            </w:pPr>
          </w:p>
        </w:tc>
        <w:tc>
          <w:tcPr>
            <w:tcW w:w="340" w:type="dxa"/>
            <w:tcBorders>
              <w:top w:val="nil"/>
              <w:left w:val="nil"/>
              <w:bottom w:val="nil"/>
              <w:right w:val="nil"/>
            </w:tcBorders>
          </w:tcPr>
          <w:p w:rsidR="00E238C9" w:rsidRDefault="00E238C9">
            <w:pPr>
              <w:pStyle w:val="ConsPlusNormal"/>
            </w:pPr>
          </w:p>
        </w:tc>
        <w:tc>
          <w:tcPr>
            <w:tcW w:w="2778" w:type="dxa"/>
            <w:tcBorders>
              <w:top w:val="nil"/>
              <w:left w:val="nil"/>
              <w:bottom w:val="single" w:sz="4" w:space="0" w:color="auto"/>
              <w:right w:val="nil"/>
            </w:tcBorders>
          </w:tcPr>
          <w:p w:rsidR="00E238C9" w:rsidRDefault="00E238C9">
            <w:pPr>
              <w:pStyle w:val="ConsPlusNormal"/>
            </w:pPr>
          </w:p>
        </w:tc>
      </w:tr>
      <w:tr w:rsidR="00E238C9">
        <w:tblPrEx>
          <w:tblBorders>
            <w:insideH w:val="none" w:sz="0" w:space="0" w:color="auto"/>
          </w:tblBorders>
        </w:tblPrEx>
        <w:tc>
          <w:tcPr>
            <w:tcW w:w="4195" w:type="dxa"/>
            <w:tcBorders>
              <w:top w:val="single" w:sz="4" w:space="0" w:color="auto"/>
              <w:left w:val="nil"/>
              <w:bottom w:val="nil"/>
              <w:right w:val="nil"/>
            </w:tcBorders>
          </w:tcPr>
          <w:p w:rsidR="00E238C9" w:rsidRDefault="00E238C9">
            <w:pPr>
              <w:pStyle w:val="ConsPlusNormal"/>
              <w:jc w:val="center"/>
            </w:pPr>
            <w:r>
              <w:t>(должность уполномоченного лица)</w:t>
            </w:r>
          </w:p>
        </w:tc>
        <w:tc>
          <w:tcPr>
            <w:tcW w:w="340" w:type="dxa"/>
            <w:tcBorders>
              <w:top w:val="nil"/>
              <w:left w:val="nil"/>
              <w:bottom w:val="nil"/>
              <w:right w:val="nil"/>
            </w:tcBorders>
          </w:tcPr>
          <w:p w:rsidR="00E238C9" w:rsidRDefault="00E238C9">
            <w:pPr>
              <w:pStyle w:val="ConsPlusNormal"/>
            </w:pPr>
          </w:p>
        </w:tc>
        <w:tc>
          <w:tcPr>
            <w:tcW w:w="1417" w:type="dxa"/>
            <w:tcBorders>
              <w:top w:val="single" w:sz="4" w:space="0" w:color="auto"/>
              <w:left w:val="nil"/>
              <w:bottom w:val="nil"/>
              <w:right w:val="nil"/>
            </w:tcBorders>
          </w:tcPr>
          <w:p w:rsidR="00E238C9" w:rsidRDefault="00E238C9">
            <w:pPr>
              <w:pStyle w:val="ConsPlusNormal"/>
              <w:jc w:val="center"/>
            </w:pPr>
            <w:r>
              <w:t>(подпись)</w:t>
            </w:r>
          </w:p>
        </w:tc>
        <w:tc>
          <w:tcPr>
            <w:tcW w:w="340" w:type="dxa"/>
            <w:tcBorders>
              <w:top w:val="nil"/>
              <w:left w:val="nil"/>
              <w:bottom w:val="nil"/>
              <w:right w:val="nil"/>
            </w:tcBorders>
          </w:tcPr>
          <w:p w:rsidR="00E238C9" w:rsidRDefault="00E238C9">
            <w:pPr>
              <w:pStyle w:val="ConsPlusNormal"/>
            </w:pPr>
          </w:p>
        </w:tc>
        <w:tc>
          <w:tcPr>
            <w:tcW w:w="2778" w:type="dxa"/>
            <w:tcBorders>
              <w:top w:val="single" w:sz="4" w:space="0" w:color="auto"/>
              <w:left w:val="nil"/>
              <w:bottom w:val="nil"/>
              <w:right w:val="nil"/>
            </w:tcBorders>
          </w:tcPr>
          <w:p w:rsidR="00E238C9" w:rsidRDefault="00E238C9">
            <w:pPr>
              <w:pStyle w:val="ConsPlusNormal"/>
              <w:jc w:val="center"/>
            </w:pPr>
            <w:r>
              <w:t>(расшифровка подписи)</w:t>
            </w: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pPr>
          </w:p>
        </w:tc>
      </w:tr>
      <w:tr w:rsidR="00E238C9">
        <w:tblPrEx>
          <w:tblBorders>
            <w:insideH w:val="none" w:sz="0" w:space="0" w:color="auto"/>
          </w:tblBorders>
        </w:tblPrEx>
        <w:tc>
          <w:tcPr>
            <w:tcW w:w="9070" w:type="dxa"/>
            <w:gridSpan w:val="5"/>
            <w:tcBorders>
              <w:top w:val="nil"/>
              <w:left w:val="nil"/>
              <w:bottom w:val="nil"/>
              <w:right w:val="nil"/>
            </w:tcBorders>
          </w:tcPr>
          <w:p w:rsidR="00E238C9" w:rsidRDefault="00E238C9">
            <w:pPr>
              <w:pStyle w:val="ConsPlusNormal"/>
            </w:pPr>
            <w:r>
              <w:t>"__"____________ 20__ года</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11</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08" w:name="P9747"/>
      <w:bookmarkEnd w:id="108"/>
      <w:r>
        <w:t>ПОДПРОГРАММА 7</w:t>
      </w:r>
    </w:p>
    <w:p w:rsidR="00E238C9" w:rsidRDefault="00E238C9">
      <w:pPr>
        <w:pStyle w:val="ConsPlusTitle"/>
        <w:jc w:val="center"/>
      </w:pPr>
      <w:r>
        <w:t>"ПРОТИВОДЕЙСТВИЕ НЕЗАКОННОМУ ОБОРОТУ НАРКОТИКОВ,</w:t>
      </w:r>
    </w:p>
    <w:p w:rsidR="00E238C9" w:rsidRDefault="00E238C9">
      <w:pPr>
        <w:pStyle w:val="ConsPlusTitle"/>
        <w:jc w:val="center"/>
      </w:pPr>
      <w:r>
        <w:t xml:space="preserve">СНИЖЕНИЕ МАСШТАБОВ ЗЛОУПОТРЕБЛЕНИЯ </w:t>
      </w:r>
      <w:proofErr w:type="gramStart"/>
      <w:r>
        <w:t>АЛКОГОЛЬНОЙ</w:t>
      </w:r>
      <w:proofErr w:type="gramEnd"/>
    </w:p>
    <w:p w:rsidR="00E238C9" w:rsidRDefault="00E238C9">
      <w:pPr>
        <w:pStyle w:val="ConsPlusTitle"/>
        <w:jc w:val="center"/>
      </w:pPr>
      <w:r>
        <w:t>ПРОДУКЦИЕЙ, ПРОФИЛАКТИКА АЛКОГОЛИЗМА И НАРКОМАНИИ"</w:t>
      </w:r>
    </w:p>
    <w:p w:rsidR="00E238C9" w:rsidRDefault="00E238C9">
      <w:pPr>
        <w:pStyle w:val="ConsPlusTitle"/>
        <w:jc w:val="center"/>
      </w:pPr>
      <w:r>
        <w:t>(ДАЛЕЕ - ПОДПРОГРАММА 7)</w:t>
      </w:r>
    </w:p>
    <w:p w:rsidR="00E238C9" w:rsidRDefault="00E238C9">
      <w:pPr>
        <w:spacing w:after="1"/>
      </w:pPr>
    </w:p>
    <w:p w:rsidR="00981A94" w:rsidRDefault="00981A94" w:rsidP="00981A94">
      <w:pPr>
        <w:pStyle w:val="ConsPlusNormal"/>
        <w:jc w:val="center"/>
      </w:pPr>
      <w:proofErr w:type="gramStart"/>
      <w:r>
        <w:t>(в ред. постановлений Правительства Вологодской области</w:t>
      </w:r>
      <w:proofErr w:type="gramEnd"/>
    </w:p>
    <w:p w:rsidR="00981A94" w:rsidRDefault="00981A94" w:rsidP="00981A94">
      <w:pPr>
        <w:pStyle w:val="ConsPlusNormal"/>
        <w:jc w:val="center"/>
      </w:pPr>
      <w:r>
        <w:t>от 04.09.2017 N 806, от 05.02.2018 N 97, от 12.03.2018 N 208,</w:t>
      </w:r>
    </w:p>
    <w:p w:rsidR="00981A94" w:rsidRDefault="00981A94" w:rsidP="00981A94">
      <w:pPr>
        <w:pStyle w:val="ConsPlusNormal"/>
        <w:jc w:val="center"/>
      </w:pPr>
      <w:r>
        <w:t>от 18.02.2019 N 140, от 04.03.2019 N 221, от 19.08.2019 N 788,</w:t>
      </w:r>
    </w:p>
    <w:p w:rsidR="00E238C9" w:rsidRDefault="00981A94" w:rsidP="00981A94">
      <w:pPr>
        <w:pStyle w:val="ConsPlusNormal"/>
        <w:jc w:val="center"/>
      </w:pPr>
      <w:r>
        <w:t>от 03.02.2020 N 83, от 23.03.2020 N 261)</w:t>
      </w:r>
    </w:p>
    <w:p w:rsidR="00E238C9" w:rsidRDefault="00E238C9">
      <w:pPr>
        <w:pStyle w:val="ConsPlusTitle"/>
        <w:jc w:val="center"/>
        <w:outlineLvl w:val="2"/>
      </w:pPr>
      <w:r>
        <w:t>Паспорт подпрограммы 7</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7</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 подпрограммы 7</w:t>
            </w:r>
          </w:p>
        </w:tc>
        <w:tc>
          <w:tcPr>
            <w:tcW w:w="6576" w:type="dxa"/>
          </w:tcPr>
          <w:p w:rsidR="00E238C9" w:rsidRDefault="00E238C9">
            <w:pPr>
              <w:pStyle w:val="ConsPlusNormal"/>
            </w:pPr>
            <w:r>
              <w:t>Департамент образования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социальной защиты населения области;</w:t>
            </w:r>
          </w:p>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экономического развития области;</w:t>
            </w:r>
          </w:p>
          <w:p w:rsidR="00E238C9" w:rsidRDefault="00E238C9">
            <w:pPr>
              <w:pStyle w:val="ConsPlusNormal"/>
            </w:pPr>
            <w:r>
              <w:t>Департамент физической культуры и спорта области;</w:t>
            </w:r>
          </w:p>
          <w:p w:rsidR="00E238C9" w:rsidRDefault="00E238C9">
            <w:pPr>
              <w:pStyle w:val="ConsPlusNormal"/>
            </w:pPr>
            <w:r>
              <w:t>Департамент внутренней политики Правительства области;</w:t>
            </w:r>
          </w:p>
          <w:p w:rsidR="00E238C9" w:rsidRDefault="00E238C9">
            <w:pPr>
              <w:pStyle w:val="ConsPlusNormal"/>
            </w:pPr>
            <w:r>
              <w:t>Управление информационной политики Правительства области</w:t>
            </w:r>
          </w:p>
        </w:tc>
      </w:tr>
      <w:tr w:rsidR="00E238C9">
        <w:tc>
          <w:tcPr>
            <w:tcW w:w="2494" w:type="dxa"/>
          </w:tcPr>
          <w:p w:rsidR="00E238C9" w:rsidRDefault="00E238C9">
            <w:pPr>
              <w:pStyle w:val="ConsPlusNormal"/>
            </w:pPr>
            <w:r>
              <w:t>Цель подпрограммы 7</w:t>
            </w:r>
          </w:p>
        </w:tc>
        <w:tc>
          <w:tcPr>
            <w:tcW w:w="6576" w:type="dxa"/>
          </w:tcPr>
          <w:p w:rsidR="00E238C9" w:rsidRDefault="00E238C9">
            <w:pPr>
              <w:pStyle w:val="ConsPlusNormal"/>
            </w:pPr>
            <w:r>
              <w:t xml:space="preserve">противодействие росту потреблению </w:t>
            </w:r>
            <w:proofErr w:type="spellStart"/>
            <w:r>
              <w:t>психоактивных</w:t>
            </w:r>
            <w:proofErr w:type="spellEnd"/>
            <w:r>
              <w:t xml:space="preserve"> веществ населением области</w:t>
            </w:r>
          </w:p>
        </w:tc>
      </w:tr>
      <w:tr w:rsidR="00E238C9">
        <w:tc>
          <w:tcPr>
            <w:tcW w:w="2494" w:type="dxa"/>
          </w:tcPr>
          <w:p w:rsidR="00E238C9" w:rsidRDefault="00E238C9">
            <w:pPr>
              <w:pStyle w:val="ConsPlusNormal"/>
            </w:pPr>
            <w:r>
              <w:t>Задачи подпрограммы 7</w:t>
            </w:r>
          </w:p>
        </w:tc>
        <w:tc>
          <w:tcPr>
            <w:tcW w:w="6576" w:type="dxa"/>
          </w:tcPr>
          <w:p w:rsidR="00E238C9" w:rsidRDefault="00E238C9">
            <w:pPr>
              <w:pStyle w:val="ConsPlusNormal"/>
            </w:pPr>
            <w:r>
              <w:t>снижение потребления алкогольной продукции населением области;</w:t>
            </w:r>
          </w:p>
          <w:p w:rsidR="00E238C9" w:rsidRDefault="00E238C9">
            <w:pPr>
              <w:pStyle w:val="ConsPlusNormal"/>
            </w:pPr>
            <w:r>
              <w:t>снижение роста потребления наркотических веществ населением области;</w:t>
            </w:r>
          </w:p>
          <w:p w:rsidR="00E238C9" w:rsidRDefault="00E238C9">
            <w:pPr>
              <w:pStyle w:val="ConsPlusNormal"/>
            </w:pPr>
            <w:r>
              <w:t>повышение эффективности проводимых профилактических мероприятий среди различных слоев населения</w:t>
            </w:r>
          </w:p>
        </w:tc>
      </w:tr>
      <w:tr w:rsidR="00E238C9">
        <w:tc>
          <w:tcPr>
            <w:tcW w:w="2494" w:type="dxa"/>
          </w:tcPr>
          <w:p w:rsidR="00E238C9" w:rsidRDefault="00E238C9">
            <w:pPr>
              <w:pStyle w:val="ConsPlusNormal"/>
            </w:pPr>
            <w:r>
              <w:t>Целевые индикаторы и показатели подпрограммы 7</w:t>
            </w:r>
          </w:p>
        </w:tc>
        <w:tc>
          <w:tcPr>
            <w:tcW w:w="6576" w:type="dxa"/>
          </w:tcPr>
          <w:p w:rsidR="00E238C9" w:rsidRDefault="00E238C9">
            <w:pPr>
              <w:pStyle w:val="ConsPlusNormal"/>
            </w:pPr>
            <w:r>
              <w:t>прирост количества лиц, состоящих на учете в учреждениях здравоохранения с диагнозом алкоголизм (алкоголизм и алкогольные психозы), по отношению к 2012 году;</w:t>
            </w:r>
          </w:p>
          <w:p w:rsidR="00E238C9" w:rsidRDefault="00E238C9">
            <w:pPr>
              <w:pStyle w:val="ConsPlusNormal"/>
            </w:pPr>
            <w:r>
              <w:t>прирост количества лиц, стоящих на учете в учреждениях здравоохранения с диагнозом наркомания, по отношению к предыдущему году;</w:t>
            </w:r>
          </w:p>
          <w:p w:rsidR="00E238C9" w:rsidRDefault="00E238C9">
            <w:pPr>
              <w:pStyle w:val="ConsPlusNormal"/>
            </w:pPr>
            <w:r>
              <w:t>прирост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w:t>
            </w:r>
          </w:p>
          <w:p w:rsidR="00E238C9" w:rsidRDefault="00E238C9">
            <w:pPr>
              <w:pStyle w:val="ConsPlusNormal"/>
            </w:pPr>
            <w:r>
              <w:t>прирост количества лиц, употребляющих с 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r>
      <w:tr w:rsidR="00E238C9">
        <w:tc>
          <w:tcPr>
            <w:tcW w:w="2494" w:type="dxa"/>
          </w:tcPr>
          <w:p w:rsidR="00E238C9" w:rsidRDefault="00E238C9">
            <w:pPr>
              <w:pStyle w:val="ConsPlusNormal"/>
            </w:pPr>
            <w:r>
              <w:t>Сроки реализации подпрограммы 7</w:t>
            </w:r>
          </w:p>
        </w:tc>
        <w:tc>
          <w:tcPr>
            <w:tcW w:w="6576" w:type="dxa"/>
          </w:tcPr>
          <w:p w:rsidR="00E238C9" w:rsidRDefault="00E238C9">
            <w:pPr>
              <w:pStyle w:val="ConsPlusNormal"/>
            </w:pPr>
            <w:r>
              <w:t>2017 - 2020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7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7 за счет средств областного бюджета (собственные доходы) составляет 4731.0 тыс. рублей, в том числе:</w:t>
            </w:r>
          </w:p>
          <w:p w:rsidR="00E238C9" w:rsidRDefault="00E238C9">
            <w:pPr>
              <w:pStyle w:val="ConsPlusNormal"/>
            </w:pPr>
            <w:r>
              <w:t>2017 год - 145.5 тыс. рублей;</w:t>
            </w:r>
          </w:p>
          <w:p w:rsidR="00E238C9" w:rsidRDefault="00E238C9">
            <w:pPr>
              <w:pStyle w:val="ConsPlusNormal"/>
            </w:pPr>
            <w:r>
              <w:t>2018 год - 118.0 тыс. рублей;</w:t>
            </w:r>
          </w:p>
          <w:p w:rsidR="00E238C9" w:rsidRDefault="00E238C9">
            <w:pPr>
              <w:pStyle w:val="ConsPlusNormal"/>
            </w:pPr>
            <w:r>
              <w:t>2019 год - 117.9 тыс. рублей;</w:t>
            </w:r>
          </w:p>
          <w:p w:rsidR="00E238C9" w:rsidRDefault="00E238C9">
            <w:pPr>
              <w:pStyle w:val="ConsPlusNormal"/>
            </w:pPr>
            <w:r>
              <w:lastRenderedPageBreak/>
              <w:t>2020 год - 4349.6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390"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7</w:t>
            </w:r>
          </w:p>
        </w:tc>
        <w:tc>
          <w:tcPr>
            <w:tcW w:w="6576" w:type="dxa"/>
            <w:tcBorders>
              <w:bottom w:val="nil"/>
            </w:tcBorders>
          </w:tcPr>
          <w:p w:rsidR="00E238C9" w:rsidRDefault="00E238C9">
            <w:pPr>
              <w:pStyle w:val="ConsPlusNormal"/>
            </w:pPr>
            <w:r>
              <w:t>по итогам реализации подпрограммы 7 планируется достичь следующих результатов:</w:t>
            </w:r>
          </w:p>
          <w:p w:rsidR="00E238C9" w:rsidRDefault="00E238C9">
            <w:pPr>
              <w:pStyle w:val="ConsPlusNormal"/>
            </w:pPr>
            <w:r>
              <w:t>снижение прироста количества лиц, состоящих на учете в учреждениях здравоохранения с диагнозом алкоголизм (алкоголизм и алкогольные психозы), по отношению к 2012 году на 33.9%;</w:t>
            </w:r>
          </w:p>
          <w:p w:rsidR="00E238C9" w:rsidRDefault="00E238C9">
            <w:pPr>
              <w:pStyle w:val="ConsPlusNormal"/>
            </w:pPr>
            <w:r>
              <w:t>снижение ежегодного прироста количества лиц, состоящих на учете в учреждениях здравоохранения с диагнозом наркомания, до 3.0%;</w:t>
            </w:r>
          </w:p>
          <w:p w:rsidR="00E238C9" w:rsidRDefault="00E238C9">
            <w:pPr>
              <w:pStyle w:val="ConsPlusNormal"/>
            </w:pPr>
            <w:r>
              <w:t>снижение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 на 45.6%;</w:t>
            </w:r>
          </w:p>
          <w:p w:rsidR="00E238C9" w:rsidRDefault="00E238C9">
            <w:pPr>
              <w:pStyle w:val="ConsPlusNormal"/>
            </w:pPr>
            <w:r>
              <w:t>снижение ежегодного прироста лиц, употребляющих с вредными последствиями наркотические вещества, состоящих на профилактическом учете в учреждениях здравоохранения, до 0.1%</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391"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7,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Продолжающийся в Вологодской области, как и в целом по России, рост числа лиц, злоупотребляющих наркотиками, сопровождается выраженными негативными социальными последствиями, ставящими эту проблему в ряд наиболее актуальных для нашего общества.</w:t>
      </w:r>
    </w:p>
    <w:p w:rsidR="00E238C9" w:rsidRDefault="00E238C9">
      <w:pPr>
        <w:pStyle w:val="ConsPlusNormal"/>
        <w:spacing w:before="220"/>
        <w:ind w:firstLine="540"/>
        <w:jc w:val="both"/>
      </w:pPr>
      <w:r>
        <w:t xml:space="preserve">По данным областного наркологического диспансера, количество лиц, допускающих немедицинское употребление наркотических веществ и состоящих на учете в органах здравоохранения, по состоянию на 1 января 2013 года составило 3813 человек. Средний возраст </w:t>
      </w:r>
      <w:proofErr w:type="spellStart"/>
      <w:r>
        <w:t>наркопотребителей</w:t>
      </w:r>
      <w:proofErr w:type="spellEnd"/>
      <w:r>
        <w:t xml:space="preserve"> составляет 22 года. Лица данной категории являются основными распространителями ВИЧ-инфекции.</w:t>
      </w:r>
    </w:p>
    <w:p w:rsidR="00E238C9" w:rsidRDefault="00E238C9">
      <w:pPr>
        <w:pStyle w:val="ConsPlusNormal"/>
        <w:spacing w:before="220"/>
        <w:ind w:firstLine="540"/>
        <w:jc w:val="both"/>
      </w:pPr>
      <w:r>
        <w:t xml:space="preserve">Наиболее неблагополучными по количеству состоящих на учете </w:t>
      </w:r>
      <w:proofErr w:type="spellStart"/>
      <w:r>
        <w:t>наркопотребителей</w:t>
      </w:r>
      <w:proofErr w:type="spellEnd"/>
      <w:r>
        <w:t xml:space="preserve"> с диагнозом "наркомания" являются город Вологда (1545 </w:t>
      </w:r>
      <w:proofErr w:type="spellStart"/>
      <w:r>
        <w:t>наркопотребителей</w:t>
      </w:r>
      <w:proofErr w:type="spellEnd"/>
      <w:r>
        <w:t xml:space="preserve">) и город Череповец (1962 </w:t>
      </w:r>
      <w:proofErr w:type="spellStart"/>
      <w:r>
        <w:t>наркопотребителя</w:t>
      </w:r>
      <w:proofErr w:type="spellEnd"/>
      <w:r>
        <w:t xml:space="preserve">), наиболее неблагоприятная ситуации складывается в следующих муниципальных районах области: Вологодском (100), Череповецком (71), </w:t>
      </w:r>
      <w:proofErr w:type="spellStart"/>
      <w:r>
        <w:t>Тотемском</w:t>
      </w:r>
      <w:proofErr w:type="spellEnd"/>
      <w:r>
        <w:t xml:space="preserve"> (53), </w:t>
      </w:r>
      <w:proofErr w:type="gramStart"/>
      <w:r>
        <w:t>Сокольском</w:t>
      </w:r>
      <w:proofErr w:type="gramEnd"/>
      <w:r>
        <w:t xml:space="preserve"> (45), </w:t>
      </w:r>
      <w:proofErr w:type="spellStart"/>
      <w:r>
        <w:t>Грязовецком</w:t>
      </w:r>
      <w:proofErr w:type="spellEnd"/>
      <w:r>
        <w:t xml:space="preserve"> (33), Шекснинском (31), Бабаевском (20), </w:t>
      </w:r>
      <w:proofErr w:type="spellStart"/>
      <w:r>
        <w:t>Устюженском</w:t>
      </w:r>
      <w:proofErr w:type="spellEnd"/>
      <w:r>
        <w:t xml:space="preserve"> (13). В Никольском и </w:t>
      </w:r>
      <w:proofErr w:type="spellStart"/>
      <w:r>
        <w:t>Нюксенском</w:t>
      </w:r>
      <w:proofErr w:type="spellEnd"/>
      <w:r>
        <w:t xml:space="preserve"> муниципальных районах официально зарегистрированных </w:t>
      </w:r>
      <w:proofErr w:type="spellStart"/>
      <w:r>
        <w:t>наркопотребителей</w:t>
      </w:r>
      <w:proofErr w:type="spellEnd"/>
      <w:r>
        <w:t xml:space="preserve"> нет.</w:t>
      </w:r>
    </w:p>
    <w:p w:rsidR="00E238C9" w:rsidRDefault="00E238C9">
      <w:pPr>
        <w:pStyle w:val="ConsPlusNormal"/>
        <w:spacing w:before="220"/>
        <w:ind w:firstLine="540"/>
        <w:jc w:val="both"/>
      </w:pPr>
      <w:r>
        <w:t>Если учитывать, что число официально зарегистрированных наркозависимых, как правило, в 7 - 9 раз ниже реального, то фактическое количество таких лиц в нашей области может составлять около 20 тыс. человек.</w:t>
      </w:r>
    </w:p>
    <w:p w:rsidR="00E238C9" w:rsidRDefault="00E238C9">
      <w:pPr>
        <w:pStyle w:val="ConsPlusNormal"/>
        <w:spacing w:before="220"/>
        <w:ind w:firstLine="540"/>
        <w:jc w:val="both"/>
      </w:pPr>
      <w:r>
        <w:t xml:space="preserve">Результаты проведенного мониторинга </w:t>
      </w:r>
      <w:proofErr w:type="spellStart"/>
      <w:r>
        <w:t>наркоситуации</w:t>
      </w:r>
      <w:proofErr w:type="spellEnd"/>
      <w:r>
        <w:t xml:space="preserve"> в образовательных организациях области показывают, что только 52% опрошенных осознают механизмы формирования зависимости от наркотиков, 14.5% отрицают опасность формирования зависимости вообще. По данным опроса, сохраняется вероятность мифа о том, что можно употреблять наркотики и не заболеть наркоманией. 17% респондентов не знают о том, что употребление и распространение наркотических средств являются противоправными деяниями, 31% подростков и молодежи признаются в том, что им предлагали наркотики.</w:t>
      </w:r>
    </w:p>
    <w:p w:rsidR="00E238C9" w:rsidRDefault="00E238C9">
      <w:pPr>
        <w:pStyle w:val="ConsPlusNormal"/>
        <w:spacing w:before="220"/>
        <w:ind w:firstLine="540"/>
        <w:jc w:val="both"/>
      </w:pPr>
      <w:r>
        <w:lastRenderedPageBreak/>
        <w:t xml:space="preserve">По данным правоохранительных органов области, за 12 месяцев 2012 года совершено 1290 </w:t>
      </w:r>
      <w:proofErr w:type="spellStart"/>
      <w:r>
        <w:t>наркопреступлений</w:t>
      </w:r>
      <w:proofErr w:type="spellEnd"/>
      <w:r>
        <w:t>. Из незаконного оборота изъято более 60.5 кг наркотических средств, психотропных и сильнодействующих веществ. К уголовной ответственности привлечено 787 лиц, из них 74 женщины, 8 несовершеннолетних.</w:t>
      </w:r>
    </w:p>
    <w:p w:rsidR="00E238C9" w:rsidRDefault="00E238C9">
      <w:pPr>
        <w:pStyle w:val="ConsPlusNormal"/>
        <w:spacing w:before="220"/>
        <w:ind w:firstLine="540"/>
        <w:jc w:val="both"/>
      </w:pPr>
      <w:r>
        <w:t>В области также сложилась неблагополучная обстановка со злоупотреблением населением области, в том числе подростками и молодежью, алкогольной продукцией. В органах здравоохранения области на 1 января 2013 года состоят на официальном учете в связи с употреблением алкоголя 1675 человек. Употребление алкоголя в среднем по области сопоставимо с общероссийским показателем и составляет 9.9 литра абсолютного алкоголя на душу населения. Ежегодные невосполнимые потери от употребления алкоголя в области составляют сотни жителей репродуктивного возраста. Растет употребление алкогольной продукции среди несовершеннолетних. Раннее приобщение детей и молодежи к алкоголю в несколько раз увеличивает риск развития алкоголизма в будущем. Прямые и косвенные экономические потери от алкоголизации населения наносят ощутимый вред социально-экономическому развитию области. К экономическим потерям относятся повышенный уровень смертности, сокращение продолжительности жизни, утрата трудоспособности, снижение производительности труда, затраты на лечение заболеваний, связанных с потреблением алкогольной продукции, социальные выплаты инвалидам, сиротам, ущерб от пожаров, дорожно-транспортных происшествий, расходы государства на содержание заключенных, на борьбу с преступностью и беспризорностью. Потребление алкоголя снижает интеллектуальные способности человека, наносит невосполнимый урон духовно-нравственному развитию личности и общества в целом.</w:t>
      </w:r>
    </w:p>
    <w:p w:rsidR="00E238C9" w:rsidRDefault="00E238C9">
      <w:pPr>
        <w:pStyle w:val="ConsPlusNormal"/>
        <w:spacing w:before="220"/>
        <w:ind w:firstLine="540"/>
        <w:jc w:val="both"/>
      </w:pPr>
      <w:r>
        <w:t xml:space="preserve">Подпрограмма направлена на повышение эффективности профилактики наркомании и алкоголизма, на обеспечение противодействия </w:t>
      </w:r>
      <w:proofErr w:type="spellStart"/>
      <w:r>
        <w:t>наркоугрозе</w:t>
      </w:r>
      <w:proofErr w:type="spellEnd"/>
      <w:r>
        <w:t xml:space="preserve"> и снижение объемов потребления населением алкогольной продукции, на улучшение демографической ситуации в области, увеличение продолжительности жизни населения, сокращение уровня смертности, формирование стимулов к ведению здорового образа жизни.</w:t>
      </w:r>
    </w:p>
    <w:p w:rsidR="00E238C9" w:rsidRDefault="00E238C9">
      <w:pPr>
        <w:pStyle w:val="ConsPlusNormal"/>
        <w:spacing w:before="220"/>
        <w:ind w:firstLine="540"/>
        <w:jc w:val="both"/>
      </w:pPr>
      <w:proofErr w:type="gramStart"/>
      <w:r>
        <w:t xml:space="preserve">В 2014 - 2016 годах мероприятия, предусмотренные подпрограммой 7, реализовывались в рамках </w:t>
      </w:r>
      <w:hyperlink r:id="rId392" w:history="1">
        <w:r>
          <w:rPr>
            <w:color w:val="0000FF"/>
          </w:rPr>
          <w:t>подпрограммы 3</w:t>
        </w:r>
      </w:hyperlink>
      <w:r>
        <w:t xml:space="preserve"> "Противодействие незаконному обороту наркотиков, снижение масштабов злоупотребления алкогольной продукцией, профилактика алкоголизма и наркомании" государственной программы "Обеспечение законности, правопорядка и общественной безопасности в Вологодской области на 2014 - 2020 годы", утвержденной постановлением Правительства области от 28 октября 2013 года N 1108.</w:t>
      </w:r>
      <w:proofErr w:type="gramEnd"/>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7</w:t>
      </w:r>
    </w:p>
    <w:p w:rsidR="00E238C9" w:rsidRDefault="00E238C9">
      <w:pPr>
        <w:pStyle w:val="ConsPlusNormal"/>
        <w:jc w:val="both"/>
      </w:pPr>
    </w:p>
    <w:p w:rsidR="00E238C9" w:rsidRDefault="00E238C9">
      <w:pPr>
        <w:pStyle w:val="ConsPlusNormal"/>
        <w:ind w:firstLine="540"/>
        <w:jc w:val="both"/>
      </w:pPr>
      <w:r>
        <w:t xml:space="preserve">Целью подпрограммы 7 является противодействие росту потребления </w:t>
      </w:r>
      <w:proofErr w:type="spellStart"/>
      <w:r>
        <w:t>психоактивных</w:t>
      </w:r>
      <w:proofErr w:type="spellEnd"/>
      <w:r>
        <w:t xml:space="preserve"> веществ населением области.</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 снижение потребления алкогольной продукции населением области;</w:t>
      </w:r>
    </w:p>
    <w:p w:rsidR="00E238C9" w:rsidRDefault="00E238C9">
      <w:pPr>
        <w:pStyle w:val="ConsPlusNormal"/>
        <w:spacing w:before="220"/>
        <w:ind w:firstLine="540"/>
        <w:jc w:val="both"/>
      </w:pPr>
      <w:r>
        <w:t>- снижение роста потребления наркотических веществ населением области;</w:t>
      </w:r>
    </w:p>
    <w:p w:rsidR="00E238C9" w:rsidRDefault="00E238C9">
      <w:pPr>
        <w:pStyle w:val="ConsPlusNormal"/>
        <w:spacing w:before="220"/>
        <w:ind w:firstLine="540"/>
        <w:jc w:val="both"/>
      </w:pPr>
      <w:r>
        <w:t>- повышение эффективности проводимых профилактических мероприятий среди различных слоев населения.</w:t>
      </w:r>
    </w:p>
    <w:p w:rsidR="00E238C9" w:rsidRDefault="00E238C9">
      <w:pPr>
        <w:pStyle w:val="ConsPlusNormal"/>
        <w:spacing w:before="220"/>
        <w:ind w:firstLine="540"/>
        <w:jc w:val="both"/>
      </w:pPr>
      <w:hyperlink w:anchor="P9916" w:history="1">
        <w:r>
          <w:rPr>
            <w:color w:val="0000FF"/>
          </w:rPr>
          <w:t>Сведения</w:t>
        </w:r>
      </w:hyperlink>
      <w:r>
        <w:t xml:space="preserve"> о целевых показателях (индикаторах) подпрограммы 7 представлены в приложении 1 к подпрограмме 7.</w:t>
      </w:r>
    </w:p>
    <w:p w:rsidR="00E238C9" w:rsidRDefault="00E238C9">
      <w:pPr>
        <w:pStyle w:val="ConsPlusNormal"/>
        <w:spacing w:before="220"/>
        <w:ind w:firstLine="540"/>
        <w:jc w:val="both"/>
      </w:pPr>
      <w:hyperlink w:anchor="P10011" w:history="1">
        <w:r>
          <w:rPr>
            <w:color w:val="0000FF"/>
          </w:rPr>
          <w:t>Сведения</w:t>
        </w:r>
      </w:hyperlink>
      <w:r>
        <w:t xml:space="preserve"> о порядке сбора информации и методике расчета целевых показателей (индикаторов) подпрограммы 7 приведены в приложении 2 к подпрограмме 7.</w:t>
      </w:r>
    </w:p>
    <w:p w:rsidR="00E238C9" w:rsidRDefault="00E238C9">
      <w:pPr>
        <w:pStyle w:val="ConsPlusNormal"/>
        <w:spacing w:before="220"/>
        <w:ind w:firstLine="540"/>
        <w:jc w:val="both"/>
      </w:pPr>
      <w:r>
        <w:t>Значения целевых индикаторов (показателей) подпрограммы 7 являются статистическими данными, которые предоставляет департамент здравоохранения области.</w:t>
      </w:r>
    </w:p>
    <w:p w:rsidR="00E238C9" w:rsidRDefault="00E238C9">
      <w:pPr>
        <w:pStyle w:val="ConsPlusNormal"/>
        <w:spacing w:before="220"/>
        <w:ind w:firstLine="540"/>
        <w:jc w:val="both"/>
      </w:pPr>
      <w:r>
        <w:t>В результате реализации подпрограммы 7 будет обеспечено достижение следующих результатов:</w:t>
      </w:r>
    </w:p>
    <w:p w:rsidR="00E238C9" w:rsidRDefault="00E238C9">
      <w:pPr>
        <w:pStyle w:val="ConsPlusNormal"/>
        <w:spacing w:before="220"/>
        <w:ind w:firstLine="540"/>
        <w:jc w:val="both"/>
      </w:pPr>
      <w:r>
        <w:t>снижение прироста количества лиц, состоящих на учете в учреждениях здравоохранения с диагнозом алкоголизм (алкоголизм и алкогольные психозы), по отношению к 2012 году на 33.9%;</w:t>
      </w:r>
    </w:p>
    <w:p w:rsidR="00E238C9" w:rsidRDefault="00E238C9">
      <w:pPr>
        <w:pStyle w:val="ConsPlusNormal"/>
        <w:jc w:val="both"/>
      </w:pPr>
      <w:r>
        <w:t xml:space="preserve">(в ред. постановлений Правительства Вологодской области от 04.09.2017 </w:t>
      </w:r>
      <w:hyperlink r:id="rId393" w:history="1">
        <w:r>
          <w:rPr>
            <w:color w:val="0000FF"/>
          </w:rPr>
          <w:t>N 806</w:t>
        </w:r>
      </w:hyperlink>
      <w:r>
        <w:t xml:space="preserve">, от 19.08.2019 </w:t>
      </w:r>
      <w:hyperlink r:id="rId394" w:history="1">
        <w:r>
          <w:rPr>
            <w:color w:val="0000FF"/>
          </w:rPr>
          <w:t>N 788</w:t>
        </w:r>
      </w:hyperlink>
      <w:r>
        <w:t>)</w:t>
      </w:r>
    </w:p>
    <w:p w:rsidR="00E238C9" w:rsidRDefault="00E238C9">
      <w:pPr>
        <w:pStyle w:val="ConsPlusNormal"/>
        <w:spacing w:before="220"/>
        <w:ind w:firstLine="540"/>
        <w:jc w:val="both"/>
      </w:pPr>
      <w:r>
        <w:t>снижение ежегодного прироста количества лиц, стоящих на учете в учреждениях здравоохранения с диагнозом наркомания, до 3.0%;</w:t>
      </w:r>
    </w:p>
    <w:p w:rsidR="00E238C9" w:rsidRDefault="00E238C9">
      <w:pPr>
        <w:pStyle w:val="ConsPlusNormal"/>
        <w:jc w:val="both"/>
      </w:pPr>
      <w:r>
        <w:t xml:space="preserve">(в ред. </w:t>
      </w:r>
      <w:hyperlink r:id="rId395"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снижение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 на 45.6%;</w:t>
      </w:r>
    </w:p>
    <w:p w:rsidR="00E238C9" w:rsidRDefault="00E238C9">
      <w:pPr>
        <w:pStyle w:val="ConsPlusNormal"/>
        <w:jc w:val="both"/>
      </w:pPr>
      <w:r>
        <w:t xml:space="preserve">(в ред. постановлений Правительства Вологодской области от 04.09.2017 </w:t>
      </w:r>
      <w:hyperlink r:id="rId396" w:history="1">
        <w:r>
          <w:rPr>
            <w:color w:val="0000FF"/>
          </w:rPr>
          <w:t>N 806</w:t>
        </w:r>
      </w:hyperlink>
      <w:r>
        <w:t xml:space="preserve">, от 19.08.2019 </w:t>
      </w:r>
      <w:hyperlink r:id="rId397" w:history="1">
        <w:r>
          <w:rPr>
            <w:color w:val="0000FF"/>
          </w:rPr>
          <w:t>N 788</w:t>
        </w:r>
      </w:hyperlink>
      <w:r>
        <w:t>)</w:t>
      </w:r>
    </w:p>
    <w:p w:rsidR="00E238C9" w:rsidRDefault="00E238C9">
      <w:pPr>
        <w:pStyle w:val="ConsPlusNormal"/>
        <w:spacing w:before="220"/>
        <w:ind w:firstLine="540"/>
        <w:jc w:val="both"/>
      </w:pPr>
      <w:r>
        <w:t>снижение ежегодного прироста лиц, употребляющих с вредными последствиями наркотические вещества, состоящих на профилактическом учете в учреждениях здравоохранения, до 0.1%.</w:t>
      </w:r>
    </w:p>
    <w:p w:rsidR="00E238C9" w:rsidRDefault="00E238C9">
      <w:pPr>
        <w:pStyle w:val="ConsPlusNormal"/>
        <w:jc w:val="both"/>
      </w:pPr>
      <w:r>
        <w:t xml:space="preserve">(в ред. </w:t>
      </w:r>
      <w:hyperlink r:id="rId398" w:history="1">
        <w:r>
          <w:rPr>
            <w:color w:val="0000FF"/>
          </w:rPr>
          <w:t>постановления</w:t>
        </w:r>
      </w:hyperlink>
      <w:r>
        <w:t xml:space="preserve"> Правительства Вологодской области от 04.09.2017 N 806)</w:t>
      </w:r>
    </w:p>
    <w:p w:rsidR="00E238C9" w:rsidRDefault="00E238C9">
      <w:pPr>
        <w:pStyle w:val="ConsPlusNormal"/>
        <w:spacing w:before="220"/>
        <w:ind w:firstLine="540"/>
        <w:jc w:val="both"/>
      </w:pPr>
      <w:r>
        <w:t>Противодействие незаконному обороту наркотиков, снижение масштабов злоупотребления алкогольной продукцией, профилактика алкоголизма и наркомании является сложным и трудоемким процессом.</w:t>
      </w:r>
    </w:p>
    <w:p w:rsidR="00E238C9" w:rsidRDefault="00E238C9">
      <w:pPr>
        <w:pStyle w:val="ConsPlusNormal"/>
        <w:spacing w:before="220"/>
        <w:ind w:firstLine="540"/>
        <w:jc w:val="both"/>
      </w:pPr>
      <w:r>
        <w:t>Уровень и объем задач, предусмотренные мероприятиями подпрограммы 7, требуют решения на основе программно-целевого метода, рассчитанного на долгосрочный 7-летний период.</w:t>
      </w:r>
    </w:p>
    <w:p w:rsidR="00E238C9" w:rsidRDefault="00E238C9">
      <w:pPr>
        <w:pStyle w:val="ConsPlusNormal"/>
        <w:spacing w:before="220"/>
        <w:ind w:firstLine="540"/>
        <w:jc w:val="both"/>
      </w:pPr>
      <w:r>
        <w:t>Программно-целевой метод позволит сконцентрироваться на решении назревших проблем, в указанные сроки комплексно решить задачи по противодействию незаконному обороту наркотиков, снижению масштабов злоупотребления алкогольной продукцией, по профилактике алкоголизма и наркомании, что позволит повысить общественную безопасность жителей области.</w:t>
      </w:r>
    </w:p>
    <w:p w:rsidR="00E238C9" w:rsidRDefault="00E238C9">
      <w:pPr>
        <w:pStyle w:val="ConsPlusNormal"/>
        <w:spacing w:before="220"/>
        <w:ind w:firstLine="540"/>
        <w:jc w:val="both"/>
      </w:pPr>
      <w:r>
        <w:t xml:space="preserve">В связи с </w:t>
      </w:r>
      <w:proofErr w:type="gramStart"/>
      <w:r>
        <w:t>изложенным</w:t>
      </w:r>
      <w:proofErr w:type="gramEnd"/>
      <w:r>
        <w:t xml:space="preserve"> определены сроки реализации подпрограммы 7: 2017 - 2020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7</w:t>
      </w:r>
    </w:p>
    <w:p w:rsidR="00E238C9" w:rsidRDefault="00E238C9">
      <w:pPr>
        <w:pStyle w:val="ConsPlusNormal"/>
        <w:jc w:val="both"/>
      </w:pPr>
    </w:p>
    <w:p w:rsidR="00E238C9" w:rsidRDefault="00E238C9">
      <w:pPr>
        <w:pStyle w:val="ConsPlusNormal"/>
        <w:ind w:firstLine="540"/>
        <w:jc w:val="both"/>
      </w:pPr>
      <w:r>
        <w:t xml:space="preserve">Подпрограмма 7 направлена на осуществление комплексных мер по противодействию незаконному обороту наркотиков, снижению масштабов злоупотребления алкогольной продукцией, профилактику алкоголизма и наркомании, на создание регионального сегмента и инфраструктуры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 и включает в себя следующие основные мероприятия:</w:t>
      </w:r>
    </w:p>
    <w:p w:rsidR="00E238C9" w:rsidRDefault="00E238C9">
      <w:pPr>
        <w:pStyle w:val="ConsPlusNormal"/>
        <w:spacing w:before="220"/>
        <w:ind w:firstLine="540"/>
        <w:jc w:val="both"/>
      </w:pPr>
      <w:r>
        <w:t xml:space="preserve">Основное мероприятие 7.1. Профилактика незаконного оборота наркотиков, зависимости от </w:t>
      </w:r>
      <w:proofErr w:type="spellStart"/>
      <w:r>
        <w:t>психоактивных</w:t>
      </w:r>
      <w:proofErr w:type="spellEnd"/>
      <w:r>
        <w:t xml:space="preserve"> веществ, снижение масштабов злоупотребления алкогольной продукцией</w:t>
      </w:r>
    </w:p>
    <w:p w:rsidR="00E238C9" w:rsidRDefault="00E238C9">
      <w:pPr>
        <w:pStyle w:val="ConsPlusNormal"/>
        <w:spacing w:before="220"/>
        <w:ind w:firstLine="540"/>
        <w:jc w:val="both"/>
      </w:pPr>
      <w:r>
        <w:t xml:space="preserve">Цель мероприятия: повышение эффективности проводимых профилактических мероприятий </w:t>
      </w:r>
      <w:r>
        <w:lastRenderedPageBreak/>
        <w:t>среди различных слоев населения области, направленных на формирование активной жизненной позиции и здорового образа жизни.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организация и проведение областных спортивных мероприятий и турниров;</w:t>
      </w:r>
    </w:p>
    <w:p w:rsidR="00E238C9" w:rsidRDefault="00E238C9">
      <w:pPr>
        <w:pStyle w:val="ConsPlusNormal"/>
        <w:spacing w:before="220"/>
        <w:ind w:firstLine="540"/>
        <w:jc w:val="both"/>
      </w:pPr>
      <w:r>
        <w:t>подготовка и издание методических рекомендаций по организации первичной и вторичной профилактики наркомании;</w:t>
      </w:r>
    </w:p>
    <w:p w:rsidR="00E238C9" w:rsidRDefault="00E238C9">
      <w:pPr>
        <w:pStyle w:val="ConsPlusNormal"/>
        <w:spacing w:before="220"/>
        <w:ind w:firstLine="540"/>
        <w:jc w:val="both"/>
      </w:pPr>
      <w:r>
        <w:t>проведение психотерапевтической работы по профилактике наркозависимого поведения с несовершеннолетними из группы риска и их ближайшим окружением;</w:t>
      </w:r>
    </w:p>
    <w:p w:rsidR="00E238C9" w:rsidRDefault="00E238C9">
      <w:pPr>
        <w:pStyle w:val="ConsPlusNormal"/>
        <w:spacing w:before="220"/>
        <w:ind w:firstLine="540"/>
        <w:jc w:val="both"/>
      </w:pPr>
      <w:r>
        <w:t>проведение мероприятий по раннему выявлению лиц, допускающих немедицинское употребление наркотиков;</w:t>
      </w:r>
    </w:p>
    <w:p w:rsidR="00E238C9" w:rsidRDefault="00E238C9">
      <w:pPr>
        <w:pStyle w:val="ConsPlusNormal"/>
        <w:spacing w:before="220"/>
        <w:ind w:firstLine="540"/>
        <w:jc w:val="both"/>
      </w:pPr>
      <w:r>
        <w:t xml:space="preserve">организация и проведение тренингов для родителей, дети которых потребляют </w:t>
      </w:r>
      <w:proofErr w:type="spellStart"/>
      <w:r>
        <w:t>психоактивные</w:t>
      </w:r>
      <w:proofErr w:type="spellEnd"/>
      <w:r>
        <w:t xml:space="preserve"> вещества, по преодолению </w:t>
      </w:r>
      <w:proofErr w:type="spellStart"/>
      <w:r>
        <w:t>созависимости</w:t>
      </w:r>
      <w:proofErr w:type="spellEnd"/>
      <w:r>
        <w:t>;</w:t>
      </w:r>
    </w:p>
    <w:p w:rsidR="00E238C9" w:rsidRDefault="00E238C9">
      <w:pPr>
        <w:pStyle w:val="ConsPlusNormal"/>
        <w:spacing w:before="220"/>
        <w:ind w:firstLine="540"/>
        <w:jc w:val="both"/>
      </w:pPr>
      <w:r>
        <w:t xml:space="preserve">организация и проведение обучающих семинаров для специалистов учреждений социального обслуживания области, работающих в сфере профилактики зависимого и </w:t>
      </w:r>
      <w:proofErr w:type="spellStart"/>
      <w:r>
        <w:t>созависимого</w:t>
      </w:r>
      <w:proofErr w:type="spellEnd"/>
      <w:r>
        <w:t xml:space="preserve"> поведения у несовершеннолетних;</w:t>
      </w:r>
    </w:p>
    <w:p w:rsidR="00E238C9" w:rsidRDefault="00E238C9">
      <w:pPr>
        <w:pStyle w:val="ConsPlusNormal"/>
        <w:spacing w:before="220"/>
        <w:ind w:firstLine="540"/>
        <w:jc w:val="both"/>
      </w:pPr>
      <w:r>
        <w:t xml:space="preserve">организация и проведение конкурса проектов (программ) некоммерческих организаций, муниципальных районов и городских округов области на соискание грантов в сфере профилактики и реабилитации лиц, имеющих зависимость от </w:t>
      </w:r>
      <w:proofErr w:type="spellStart"/>
      <w:r>
        <w:t>психоактивных</w:t>
      </w:r>
      <w:proofErr w:type="spellEnd"/>
      <w:r>
        <w:t xml:space="preserve"> веществ;</w:t>
      </w:r>
    </w:p>
    <w:p w:rsidR="00E238C9" w:rsidRDefault="00E238C9">
      <w:pPr>
        <w:pStyle w:val="ConsPlusNormal"/>
        <w:spacing w:before="220"/>
        <w:ind w:firstLine="540"/>
        <w:jc w:val="both"/>
      </w:pPr>
      <w:r>
        <w:t>организация и проведение учреждениями культуры области тематических мероприятий по противодействию наркомании и профилактике злоупотребления алкогольной продукцией;</w:t>
      </w:r>
    </w:p>
    <w:p w:rsidR="00E238C9" w:rsidRDefault="00E238C9">
      <w:pPr>
        <w:pStyle w:val="ConsPlusNormal"/>
        <w:spacing w:before="220"/>
        <w:ind w:firstLine="540"/>
        <w:jc w:val="both"/>
      </w:pPr>
      <w:r>
        <w:t xml:space="preserve">организация работы групп само- и взаимопомощи для людей, злоупотребляющих </w:t>
      </w:r>
      <w:proofErr w:type="spellStart"/>
      <w:r>
        <w:t>психоактивными</w:t>
      </w:r>
      <w:proofErr w:type="spellEnd"/>
      <w:r>
        <w:t xml:space="preserve"> веществами;</w:t>
      </w:r>
    </w:p>
    <w:p w:rsidR="00E238C9" w:rsidRDefault="00E238C9">
      <w:pPr>
        <w:pStyle w:val="ConsPlusNormal"/>
        <w:spacing w:before="220"/>
        <w:ind w:firstLine="540"/>
        <w:jc w:val="both"/>
      </w:pPr>
      <w:r>
        <w:t>публикация и распространение информационно-методических материалов (брошюры, буклеты, памятки) о негативных последствиях немедицинского потребления наркотиков и об ответственности за участие в их незаконном обороте;</w:t>
      </w:r>
    </w:p>
    <w:p w:rsidR="00E238C9" w:rsidRDefault="00E238C9">
      <w:pPr>
        <w:pStyle w:val="ConsPlusNormal"/>
        <w:spacing w:before="220"/>
        <w:ind w:firstLine="540"/>
        <w:jc w:val="both"/>
      </w:pPr>
      <w:r>
        <w:t>организация и проведение комплекса мероприятий, приуроченных к Международному дню борьбы с наркоманией и незаконному обороту наркотиков и Международному дню борьбы со СПИДом;</w:t>
      </w:r>
    </w:p>
    <w:p w:rsidR="00E238C9" w:rsidRDefault="00E238C9">
      <w:pPr>
        <w:pStyle w:val="ConsPlusNormal"/>
        <w:spacing w:before="220"/>
        <w:ind w:firstLine="540"/>
        <w:jc w:val="both"/>
      </w:pPr>
      <w:r>
        <w:t>организация и проведение профильных смен в оздоровительных лагерях для подростков группы социального риска, в том числе проведение специализированной смены "Юный спецназовец".</w:t>
      </w:r>
    </w:p>
    <w:p w:rsidR="00E238C9" w:rsidRDefault="00E238C9">
      <w:pPr>
        <w:pStyle w:val="ConsPlusNormal"/>
        <w:spacing w:before="220"/>
        <w:ind w:firstLine="540"/>
        <w:jc w:val="both"/>
      </w:pPr>
      <w:r>
        <w:t xml:space="preserve">Основное мероприятие 7.2. Организация межведомственных мероприятий в области противодействия зависимости от </w:t>
      </w:r>
      <w:proofErr w:type="spellStart"/>
      <w:r>
        <w:t>психоактивных</w:t>
      </w:r>
      <w:proofErr w:type="spellEnd"/>
      <w:r>
        <w:t xml:space="preserve"> веществ</w:t>
      </w:r>
    </w:p>
    <w:p w:rsidR="00E238C9" w:rsidRDefault="00E238C9">
      <w:pPr>
        <w:pStyle w:val="ConsPlusNormal"/>
        <w:spacing w:before="220"/>
        <w:ind w:firstLine="540"/>
        <w:jc w:val="both"/>
      </w:pPr>
      <w:r>
        <w:t xml:space="preserve">Цель мероприятия: выработка единых подходов по противодействию зависимости от </w:t>
      </w:r>
      <w:proofErr w:type="spellStart"/>
      <w:r>
        <w:t>психоактивных</w:t>
      </w:r>
      <w:proofErr w:type="spellEnd"/>
      <w:r>
        <w:t xml:space="preserve"> веществ.</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осуществление выездов специалистов в городские округа и муниципальные районы области с целью изучения организации работы по противодействию зависимости от </w:t>
      </w:r>
      <w:proofErr w:type="spellStart"/>
      <w:r>
        <w:t>психоактивных</w:t>
      </w:r>
      <w:proofErr w:type="spellEnd"/>
      <w:r>
        <w:t xml:space="preserve"> веществ, оказания необходимой практической помощи субъектам профилактики;</w:t>
      </w:r>
    </w:p>
    <w:p w:rsidR="00E238C9" w:rsidRDefault="00E238C9">
      <w:pPr>
        <w:pStyle w:val="ConsPlusNormal"/>
        <w:spacing w:before="220"/>
        <w:ind w:firstLine="540"/>
        <w:jc w:val="both"/>
      </w:pPr>
      <w:r>
        <w:lastRenderedPageBreak/>
        <w:t xml:space="preserve">организация взаимодействия и оказание информационно-консультационной помощи организациям, реализующим реабилитационные программы для лиц, имеющих алкогольную или наркотическую зависимость, а также для </w:t>
      </w:r>
      <w:proofErr w:type="spellStart"/>
      <w:r>
        <w:t>созависимых</w:t>
      </w:r>
      <w:proofErr w:type="spellEnd"/>
      <w:r>
        <w:t xml:space="preserve"> лиц;</w:t>
      </w:r>
    </w:p>
    <w:p w:rsidR="00E238C9" w:rsidRDefault="00E238C9">
      <w:pPr>
        <w:pStyle w:val="ConsPlusNormal"/>
        <w:spacing w:before="220"/>
        <w:ind w:firstLine="540"/>
        <w:jc w:val="both"/>
      </w:pPr>
      <w:r>
        <w:t xml:space="preserve">реализация в образовательных организациях профилактических мероприятий, направленных на отказ от употребления </w:t>
      </w:r>
      <w:proofErr w:type="gramStart"/>
      <w:r>
        <w:t>обучающимися</w:t>
      </w:r>
      <w:proofErr w:type="gramEnd"/>
      <w:r>
        <w:t xml:space="preserve"> алкогольной продукции, пива и энергетических напитков.</w:t>
      </w:r>
    </w:p>
    <w:p w:rsidR="00E238C9" w:rsidRDefault="00E238C9">
      <w:pPr>
        <w:pStyle w:val="ConsPlusNormal"/>
        <w:spacing w:before="220"/>
        <w:ind w:firstLine="540"/>
        <w:jc w:val="both"/>
      </w:pPr>
      <w:r>
        <w:t xml:space="preserve">Основное мероприятие 7.3. Подготовка кадров системы профилактики зависимости от </w:t>
      </w:r>
      <w:proofErr w:type="spellStart"/>
      <w:r>
        <w:t>психоактивных</w:t>
      </w:r>
      <w:proofErr w:type="spellEnd"/>
      <w:r>
        <w:t xml:space="preserve"> веществ</w:t>
      </w:r>
    </w:p>
    <w:p w:rsidR="00E238C9" w:rsidRDefault="00E238C9">
      <w:pPr>
        <w:pStyle w:val="ConsPlusNormal"/>
        <w:spacing w:before="220"/>
        <w:ind w:firstLine="540"/>
        <w:jc w:val="both"/>
      </w:pPr>
      <w:r>
        <w:t xml:space="preserve">Цели мероприятия: повышение профессионального </w:t>
      </w:r>
      <w:proofErr w:type="gramStart"/>
      <w:r>
        <w:t>уровня кадров системы профилактики зависимости</w:t>
      </w:r>
      <w:proofErr w:type="gramEnd"/>
      <w:r>
        <w:t xml:space="preserve"> от </w:t>
      </w:r>
      <w:proofErr w:type="spellStart"/>
      <w:r>
        <w:t>психоактивных</w:t>
      </w:r>
      <w:proofErr w:type="spellEnd"/>
      <w:r>
        <w:t xml:space="preserve"> веществ, внедрение новых программ и технологий.</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организация проведения курсов повышения квалификации и профессиональной переподготовки педагогов образовательных организаций области по профилактике употребления </w:t>
      </w:r>
      <w:proofErr w:type="spellStart"/>
      <w:r>
        <w:t>психоактивных</w:t>
      </w:r>
      <w:proofErr w:type="spellEnd"/>
      <w:r>
        <w:t xml:space="preserve"> веществ в образовательной организации;</w:t>
      </w:r>
    </w:p>
    <w:p w:rsidR="00E238C9" w:rsidRDefault="00E238C9">
      <w:pPr>
        <w:pStyle w:val="ConsPlusNormal"/>
        <w:spacing w:before="220"/>
        <w:ind w:firstLine="540"/>
        <w:jc w:val="both"/>
      </w:pPr>
      <w:r>
        <w:t>организация повышения квалификации врачей психиатров-наркологов по вопросам наркологии и медицинской реабилитации наркозависимых;</w:t>
      </w:r>
    </w:p>
    <w:p w:rsidR="00E238C9" w:rsidRDefault="00E238C9">
      <w:pPr>
        <w:pStyle w:val="ConsPlusNormal"/>
        <w:spacing w:before="220"/>
        <w:ind w:firstLine="540"/>
        <w:jc w:val="both"/>
      </w:pPr>
      <w:r>
        <w:t xml:space="preserve">организация повышения квалификации врачей психиатров-наркологов по вопросам наркологии и медицинской реабилитации наркозависимых, в том числе обучение клинических психологов областных наркологических диспансеров на курсах повышения квалификации "Реабилитация и </w:t>
      </w:r>
      <w:proofErr w:type="spellStart"/>
      <w:r>
        <w:t>ресоциализация</w:t>
      </w:r>
      <w:proofErr w:type="spellEnd"/>
      <w:r>
        <w:t xml:space="preserve"> потребителей наркотических средств и </w:t>
      </w:r>
      <w:proofErr w:type="spellStart"/>
      <w:r>
        <w:t>психоактивных</w:t>
      </w:r>
      <w:proofErr w:type="spellEnd"/>
      <w:r>
        <w:t xml:space="preserve"> веществ" на базе ФГАОУ ВПО "Балтийский федеральный университет имени </w:t>
      </w:r>
      <w:proofErr w:type="spellStart"/>
      <w:r>
        <w:t>Иммануила</w:t>
      </w:r>
      <w:proofErr w:type="spellEnd"/>
      <w:r>
        <w:t xml:space="preserve"> Канта" и ГБУЗ "Наркологический диспансер Калининградской области".</w:t>
      </w:r>
    </w:p>
    <w:p w:rsidR="00E238C9" w:rsidRDefault="00E238C9">
      <w:pPr>
        <w:pStyle w:val="ConsPlusNormal"/>
        <w:spacing w:before="220"/>
        <w:ind w:firstLine="540"/>
        <w:jc w:val="both"/>
      </w:pPr>
      <w:r>
        <w:t>Основное мероприятие 7.4. Развитие и поддержка волонтерского движения</w:t>
      </w:r>
    </w:p>
    <w:p w:rsidR="00E238C9" w:rsidRDefault="00E238C9">
      <w:pPr>
        <w:pStyle w:val="ConsPlusNormal"/>
        <w:spacing w:before="220"/>
        <w:ind w:firstLine="540"/>
        <w:jc w:val="both"/>
      </w:pPr>
      <w:r>
        <w:t>Цели мероприятия: распространение и пропаганда среди молодежи здорового образа жизни и формирование активной жизненной позиции.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организация и проведение областных сборов, обучающих семинаров для волонтеров по программе обучения в сфере профилактики употребления </w:t>
      </w:r>
      <w:proofErr w:type="spellStart"/>
      <w:r>
        <w:t>психоактивных</w:t>
      </w:r>
      <w:proofErr w:type="spellEnd"/>
      <w:r>
        <w:t xml:space="preserve"> веществ и формирования здорового образа жизни у подростков;</w:t>
      </w:r>
    </w:p>
    <w:p w:rsidR="00E238C9" w:rsidRDefault="00E238C9">
      <w:pPr>
        <w:pStyle w:val="ConsPlusNormal"/>
        <w:spacing w:before="220"/>
        <w:ind w:firstLine="540"/>
        <w:jc w:val="both"/>
      </w:pPr>
      <w:r>
        <w:t>проведение семинара для волонтеров "Развитие волонтерского движения в Вологодской области" по программе "Ровесник - ровеснику";</w:t>
      </w:r>
    </w:p>
    <w:p w:rsidR="00E238C9" w:rsidRDefault="00E238C9">
      <w:pPr>
        <w:pStyle w:val="ConsPlusNormal"/>
        <w:spacing w:before="220"/>
        <w:ind w:firstLine="540"/>
        <w:jc w:val="both"/>
      </w:pPr>
      <w:r>
        <w:t>проведение областного фестиваля волонтерского движения "Молодежная инициатива";</w:t>
      </w:r>
    </w:p>
    <w:p w:rsidR="00E238C9" w:rsidRDefault="00E238C9">
      <w:pPr>
        <w:pStyle w:val="ConsPlusNormal"/>
        <w:spacing w:before="220"/>
        <w:ind w:firstLine="540"/>
        <w:jc w:val="both"/>
      </w:pPr>
      <w:r>
        <w:t>проведение областного конкурса социальных проектов волонтерских отрядов "Операция "Мы!".</w:t>
      </w:r>
    </w:p>
    <w:p w:rsidR="00E238C9" w:rsidRDefault="00E238C9">
      <w:pPr>
        <w:pStyle w:val="ConsPlusNormal"/>
        <w:spacing w:before="220"/>
        <w:ind w:firstLine="540"/>
        <w:jc w:val="both"/>
      </w:pPr>
      <w:r>
        <w:t xml:space="preserve">Основное мероприятие 7.5. Информационное обеспечение деятельности по противодействию незаконному обороту наркотиков и зависимости от </w:t>
      </w:r>
      <w:proofErr w:type="spellStart"/>
      <w:r>
        <w:t>психоактивных</w:t>
      </w:r>
      <w:proofErr w:type="spellEnd"/>
      <w:r>
        <w:t xml:space="preserve"> веществ. Развитие института социальной рекламы</w:t>
      </w:r>
    </w:p>
    <w:p w:rsidR="00E238C9" w:rsidRDefault="00E238C9">
      <w:pPr>
        <w:pStyle w:val="ConsPlusNormal"/>
        <w:spacing w:before="220"/>
        <w:ind w:firstLine="540"/>
        <w:jc w:val="both"/>
      </w:pPr>
      <w:r>
        <w:t>Цели мероприятия: формирование у населения области негативного отношения к деструктивным проявлениям в обществе, изучение общественных настроений в обществе, связанных с распространением наркомании и алкоголизма.</w:t>
      </w:r>
    </w:p>
    <w:p w:rsidR="00E238C9" w:rsidRDefault="00E238C9">
      <w:pPr>
        <w:pStyle w:val="ConsPlusNormal"/>
        <w:spacing w:before="220"/>
        <w:ind w:firstLine="540"/>
        <w:jc w:val="both"/>
      </w:pPr>
      <w:r>
        <w:lastRenderedPageBreak/>
        <w:t>В рамках осуществления данного мероприятия предусматриваются:</w:t>
      </w:r>
    </w:p>
    <w:p w:rsidR="00E238C9" w:rsidRDefault="00E238C9">
      <w:pPr>
        <w:pStyle w:val="ConsPlusNormal"/>
        <w:spacing w:before="220"/>
        <w:ind w:firstLine="540"/>
        <w:jc w:val="both"/>
      </w:pPr>
      <w:r>
        <w:t xml:space="preserve">проведение социологических исследований </w:t>
      </w:r>
      <w:proofErr w:type="spellStart"/>
      <w:r>
        <w:t>наркоситуации</w:t>
      </w:r>
      <w:proofErr w:type="spellEnd"/>
      <w:r>
        <w:t xml:space="preserve"> и ситуации, складывающейся со злоупотреблением алкогольной продукцией в области;</w:t>
      </w:r>
    </w:p>
    <w:p w:rsidR="00E238C9" w:rsidRDefault="00E238C9">
      <w:pPr>
        <w:pStyle w:val="ConsPlusNormal"/>
        <w:spacing w:before="220"/>
        <w:ind w:firstLine="540"/>
        <w:jc w:val="both"/>
      </w:pPr>
      <w:r>
        <w:t>организация производства и размещения социальной рекламы, направленной на профилактику распространения наркомании и алкоголизма;</w:t>
      </w:r>
    </w:p>
    <w:p w:rsidR="00E238C9" w:rsidRDefault="00E238C9">
      <w:pPr>
        <w:pStyle w:val="ConsPlusNormal"/>
        <w:spacing w:before="220"/>
        <w:ind w:firstLine="540"/>
        <w:jc w:val="both"/>
      </w:pPr>
      <w:r>
        <w:t>подготовка, издание и распространение печатной продукции антинаркотической и антиалкогольной направленности;</w:t>
      </w:r>
    </w:p>
    <w:p w:rsidR="00E238C9" w:rsidRDefault="00E238C9">
      <w:pPr>
        <w:pStyle w:val="ConsPlusNormal"/>
        <w:spacing w:before="220"/>
        <w:ind w:firstLine="540"/>
        <w:jc w:val="both"/>
      </w:pPr>
      <w:r>
        <w:t>организация размещения в региональных СМИ материалов, направленных на профилактику распространения наркомании и алкоголизма.</w:t>
      </w:r>
    </w:p>
    <w:p w:rsidR="00E238C9" w:rsidRDefault="00E238C9">
      <w:pPr>
        <w:pStyle w:val="ConsPlusNormal"/>
        <w:spacing w:before="220"/>
        <w:ind w:firstLine="540"/>
        <w:jc w:val="both"/>
      </w:pPr>
      <w:r>
        <w:t xml:space="preserve">Основное мероприятие 7.6. Формирование регионального сегмента и инфраструктуры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p w:rsidR="00E238C9" w:rsidRDefault="00E238C9">
      <w:pPr>
        <w:pStyle w:val="ConsPlusNormal"/>
        <w:spacing w:before="220"/>
        <w:ind w:firstLine="540"/>
        <w:jc w:val="both"/>
      </w:pPr>
      <w:r>
        <w:t xml:space="preserve">Цель мероприятия: создание системы выявления и мотивирования лиц, потребляющих наркотические средства и психотропные вещества в немедицинских целях, к участию в программах комплексной реабилитации и </w:t>
      </w:r>
      <w:proofErr w:type="spellStart"/>
      <w:r>
        <w:t>ресоциализации</w:t>
      </w:r>
      <w:proofErr w:type="spellEnd"/>
      <w:r>
        <w:t xml:space="preserve"> в рамках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 xml:space="preserve">совершенствование правовой регламентации основных организационных и управленческих механизмов, регулирующих процессы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p w:rsidR="00E238C9" w:rsidRDefault="00E238C9">
      <w:pPr>
        <w:pStyle w:val="ConsPlusNormal"/>
        <w:spacing w:before="220"/>
        <w:ind w:firstLine="540"/>
        <w:jc w:val="both"/>
      </w:pPr>
      <w:r>
        <w:t xml:space="preserve">оказание содействия муниципальным образованиям области при формировании планов по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 или соответствующих разделов антинаркотических планов муниципальных образований;</w:t>
      </w:r>
    </w:p>
    <w:p w:rsidR="00E238C9" w:rsidRDefault="00E238C9">
      <w:pPr>
        <w:pStyle w:val="ConsPlusNormal"/>
        <w:spacing w:before="220"/>
        <w:ind w:firstLine="540"/>
        <w:jc w:val="both"/>
      </w:pPr>
      <w:r>
        <w:t xml:space="preserve">проведение консультаций для социально ориентированных некоммерческих организаций Вологодской области - участников конкурсного отбора на предоставление субсидии для реализации социального проекта по направлению "Профилактика немедицинского потребления наркотических средств и психотропных веществ, комплексная реабилитация и </w:t>
      </w:r>
      <w:proofErr w:type="spellStart"/>
      <w:r>
        <w:t>ресоциализация</w:t>
      </w:r>
      <w:proofErr w:type="spellEnd"/>
      <w:r>
        <w:t xml:space="preserve"> лиц, потребляющих наркотические средства и психотропные вещества в немедицинских целях";</w:t>
      </w:r>
    </w:p>
    <w:p w:rsidR="00E238C9" w:rsidRDefault="00E238C9">
      <w:pPr>
        <w:pStyle w:val="ConsPlusNormal"/>
        <w:spacing w:before="220"/>
        <w:ind w:firstLine="540"/>
        <w:jc w:val="both"/>
      </w:pPr>
      <w:r>
        <w:t xml:space="preserve">приобретение методической литературы, программного обеспечения, дидактических материалов, наглядных пособий для организации работы по профилактике употребления </w:t>
      </w:r>
      <w:proofErr w:type="spellStart"/>
      <w:r>
        <w:t>психоактивных</w:t>
      </w:r>
      <w:proofErr w:type="spellEnd"/>
      <w:r>
        <w:t xml:space="preserve"> веществ;</w:t>
      </w:r>
    </w:p>
    <w:p w:rsidR="00E238C9" w:rsidRDefault="00E238C9">
      <w:pPr>
        <w:pStyle w:val="ConsPlusNormal"/>
        <w:spacing w:before="220"/>
        <w:ind w:firstLine="540"/>
        <w:jc w:val="both"/>
      </w:pPr>
      <w:r>
        <w:t>оборудование помещений учреждений социального обслуживания населения области, предназначенных для работы реабилитационных групп из числа детей, проживающих в семьях с алкогольной и (или) наркотической зависимостью родителей или иных членов семьи;</w:t>
      </w:r>
    </w:p>
    <w:p w:rsidR="00E238C9" w:rsidRDefault="00E238C9">
      <w:pPr>
        <w:pStyle w:val="ConsPlusNormal"/>
        <w:spacing w:before="220"/>
        <w:ind w:firstLine="540"/>
        <w:jc w:val="both"/>
      </w:pPr>
      <w:r>
        <w:t xml:space="preserve">укрепление материально-технической базы отделения реабилитации БУЗ </w:t>
      </w:r>
      <w:proofErr w:type="gramStart"/>
      <w:r>
        <w:t>ВО</w:t>
      </w:r>
      <w:proofErr w:type="gramEnd"/>
      <w:r>
        <w:t xml:space="preserve"> "Вологодский областной наркологический диспансер N 2";</w:t>
      </w:r>
    </w:p>
    <w:p w:rsidR="00E238C9" w:rsidRDefault="00E238C9">
      <w:pPr>
        <w:pStyle w:val="ConsPlusNormal"/>
        <w:spacing w:before="220"/>
        <w:ind w:firstLine="540"/>
        <w:jc w:val="both"/>
      </w:pPr>
      <w:r>
        <w:t xml:space="preserve">разработка индивидуальных систем медицинской реабилитации пациентов, получающих помощь в реабилитационном отделении БУЗ </w:t>
      </w:r>
      <w:proofErr w:type="gramStart"/>
      <w:r>
        <w:t>ВО</w:t>
      </w:r>
      <w:proofErr w:type="gramEnd"/>
      <w:r>
        <w:t xml:space="preserve"> "Вологодский областной наркологический диспансер N 2";</w:t>
      </w:r>
    </w:p>
    <w:p w:rsidR="00E238C9" w:rsidRDefault="00E238C9">
      <w:pPr>
        <w:pStyle w:val="ConsPlusNormal"/>
        <w:spacing w:before="220"/>
        <w:ind w:firstLine="540"/>
        <w:jc w:val="both"/>
      </w:pPr>
      <w:r>
        <w:lastRenderedPageBreak/>
        <w:t xml:space="preserve">проведение на территории области эксперимента по введению института именных сертификатов, дающих право на прохождение социальной реабилитации и </w:t>
      </w:r>
      <w:proofErr w:type="spellStart"/>
      <w:r>
        <w:t>ресоциализации</w:t>
      </w:r>
      <w:proofErr w:type="spellEnd"/>
      <w:r>
        <w:t xml:space="preserve"> совершеннолетних граждан, потребляющих наркотические средства и психотропные вещества в немедицинских целях, на базе действующих в области некоммерческих организаций.</w:t>
      </w:r>
    </w:p>
    <w:p w:rsidR="00E238C9" w:rsidRDefault="00E238C9">
      <w:pPr>
        <w:pStyle w:val="ConsPlusNormal"/>
        <w:spacing w:before="220"/>
        <w:ind w:firstLine="540"/>
        <w:jc w:val="both"/>
      </w:pPr>
      <w:r>
        <w:t>Кроме этого, для достижения цели и задач подпрограммы 7 обеспечиваются деятельность антинаркотической комиссии Вологодской области и контроль реализации ее решений.</w:t>
      </w:r>
    </w:p>
    <w:p w:rsidR="00E238C9" w:rsidRDefault="00E238C9">
      <w:pPr>
        <w:pStyle w:val="ConsPlusNormal"/>
        <w:spacing w:before="220"/>
        <w:ind w:firstLine="540"/>
        <w:jc w:val="both"/>
      </w:pPr>
      <w:hyperlink w:anchor="P10102" w:history="1">
        <w:r>
          <w:rPr>
            <w:color w:val="0000FF"/>
          </w:rPr>
          <w:t>Перечень</w:t>
        </w:r>
      </w:hyperlink>
      <w:r>
        <w:t xml:space="preserve"> основных мероприятий подпрограммы 7 приведен в приложении 3 к подпрограмме 7.</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7 за счет средств областного бюджета</w:t>
      </w:r>
    </w:p>
    <w:p w:rsidR="00E238C9" w:rsidRDefault="00E238C9">
      <w:pPr>
        <w:pStyle w:val="ConsPlusNormal"/>
        <w:jc w:val="center"/>
      </w:pPr>
      <w:proofErr w:type="gramStart"/>
      <w:r>
        <w:t xml:space="preserve">(в ред. </w:t>
      </w:r>
      <w:hyperlink r:id="rId399"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7 за счет средств областного бюджета (собственные доходы) составляет 4731.0 тыс. рублей, в том числе:</w:t>
      </w:r>
    </w:p>
    <w:p w:rsidR="00E238C9" w:rsidRDefault="00E238C9">
      <w:pPr>
        <w:pStyle w:val="ConsPlusNormal"/>
        <w:spacing w:before="220"/>
        <w:ind w:firstLine="540"/>
        <w:jc w:val="both"/>
      </w:pPr>
      <w:r>
        <w:t>2017 год - 145.5 тыс. рублей;</w:t>
      </w:r>
    </w:p>
    <w:p w:rsidR="00E238C9" w:rsidRDefault="00E238C9">
      <w:pPr>
        <w:pStyle w:val="ConsPlusNormal"/>
        <w:spacing w:before="220"/>
        <w:ind w:firstLine="540"/>
        <w:jc w:val="both"/>
      </w:pPr>
      <w:r>
        <w:t>2018 год - 118.0 тыс. рублей;</w:t>
      </w:r>
    </w:p>
    <w:p w:rsidR="00E238C9" w:rsidRDefault="00E238C9">
      <w:pPr>
        <w:pStyle w:val="ConsPlusNormal"/>
        <w:spacing w:before="220"/>
        <w:ind w:firstLine="540"/>
        <w:jc w:val="both"/>
      </w:pPr>
      <w:r>
        <w:t>2019 год - 117.9 тыс. рублей;</w:t>
      </w:r>
    </w:p>
    <w:p w:rsidR="00E238C9" w:rsidRDefault="00E238C9">
      <w:pPr>
        <w:pStyle w:val="ConsPlusNormal"/>
        <w:spacing w:before="220"/>
        <w:ind w:firstLine="540"/>
        <w:jc w:val="both"/>
      </w:pPr>
      <w:r>
        <w:t>2020 год - 4349.6 тыс. рублей.</w:t>
      </w:r>
    </w:p>
    <w:p w:rsidR="00E238C9" w:rsidRDefault="00E238C9">
      <w:pPr>
        <w:pStyle w:val="ConsPlusNormal"/>
        <w:spacing w:before="220"/>
        <w:ind w:firstLine="540"/>
        <w:jc w:val="both"/>
      </w:pPr>
      <w:r>
        <w:t xml:space="preserve">Финансовое </w:t>
      </w:r>
      <w:hyperlink w:anchor="P10210" w:history="1">
        <w:r>
          <w:rPr>
            <w:color w:val="0000FF"/>
          </w:rPr>
          <w:t>обеспечение</w:t>
        </w:r>
      </w:hyperlink>
      <w:r>
        <w:t xml:space="preserve"> подпрограммы 7 за счет средств областного бюджета представлено в приложении 4 к подпрограмме 7.</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7</w:t>
      </w:r>
    </w:p>
    <w:p w:rsidR="00E238C9" w:rsidRDefault="00E238C9">
      <w:pPr>
        <w:pStyle w:val="ConsPlusNormal"/>
        <w:jc w:val="both"/>
      </w:pPr>
    </w:p>
    <w:p w:rsidR="00E238C9" w:rsidRDefault="00E238C9">
      <w:pPr>
        <w:pStyle w:val="ConsPlusTitle"/>
        <w:jc w:val="center"/>
      </w:pPr>
      <w:bookmarkStart w:id="109" w:name="P9916"/>
      <w:bookmarkEnd w:id="109"/>
      <w:r>
        <w:t>СВЕДЕНИЯ</w:t>
      </w:r>
    </w:p>
    <w:p w:rsidR="00E238C9" w:rsidRDefault="00E238C9">
      <w:pPr>
        <w:pStyle w:val="ConsPlusTitle"/>
        <w:jc w:val="center"/>
      </w:pPr>
      <w:r>
        <w:t>О ЦЕЛЕВЫХ ПОКАЗАТЕЛЯХ (ИНДИКАТОРАХ) ПОДПРОГРАММЫ 7</w:t>
      </w:r>
    </w:p>
    <w:p w:rsidR="00E238C9" w:rsidRDefault="00E238C9">
      <w:pPr>
        <w:spacing w:after="1"/>
      </w:pPr>
    </w:p>
    <w:p w:rsidR="00E238C9" w:rsidRDefault="00E238C9">
      <w:pPr>
        <w:pStyle w:val="ConsPlusNormal"/>
        <w:jc w:val="both"/>
      </w:pPr>
    </w:p>
    <w:p w:rsidR="00981A94" w:rsidRDefault="00981A94" w:rsidP="00981A94">
      <w:pPr>
        <w:jc w:val="center"/>
      </w:pPr>
      <w:proofErr w:type="gramStart"/>
      <w:r>
        <w:t>(в ред. постановления Правительства Вологодской области</w:t>
      </w:r>
      <w:proofErr w:type="gramEnd"/>
    </w:p>
    <w:p w:rsidR="00E238C9" w:rsidRDefault="00981A94" w:rsidP="00981A94">
      <w:pPr>
        <w:jc w:val="center"/>
        <w:sectPr w:rsidR="00E238C9">
          <w:pgSz w:w="11905" w:h="16838"/>
          <w:pgMar w:top="1134" w:right="850" w:bottom="1134" w:left="1701" w:header="0" w:footer="0" w:gutter="0"/>
          <w:cols w:space="720"/>
        </w:sectPr>
      </w:pPr>
      <w:r>
        <w:t>от 19.08.2019 N 788)</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3040"/>
        <w:gridCol w:w="2835"/>
        <w:gridCol w:w="709"/>
        <w:gridCol w:w="1134"/>
        <w:gridCol w:w="1134"/>
        <w:gridCol w:w="907"/>
        <w:gridCol w:w="907"/>
        <w:gridCol w:w="907"/>
        <w:gridCol w:w="907"/>
        <w:gridCol w:w="907"/>
        <w:gridCol w:w="907"/>
        <w:gridCol w:w="653"/>
      </w:tblGrid>
      <w:tr w:rsidR="00E238C9" w:rsidTr="00981A94">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040" w:type="dxa"/>
            <w:vMerge w:val="restart"/>
          </w:tcPr>
          <w:p w:rsidR="00E238C9" w:rsidRDefault="00E238C9">
            <w:pPr>
              <w:pStyle w:val="ConsPlusNormal"/>
            </w:pPr>
            <w:r>
              <w:t>Задачи, направленные на достижение цели</w:t>
            </w:r>
          </w:p>
        </w:tc>
        <w:tc>
          <w:tcPr>
            <w:tcW w:w="2835" w:type="dxa"/>
            <w:vMerge w:val="restart"/>
          </w:tcPr>
          <w:p w:rsidR="00E238C9" w:rsidRDefault="00E238C9">
            <w:pPr>
              <w:pStyle w:val="ConsPlusNormal"/>
            </w:pPr>
            <w:r>
              <w:t>Наименование индикатора (показателя)</w:t>
            </w:r>
          </w:p>
        </w:tc>
        <w:tc>
          <w:tcPr>
            <w:tcW w:w="709" w:type="dxa"/>
            <w:vMerge w:val="restart"/>
          </w:tcPr>
          <w:p w:rsidR="00E238C9" w:rsidRDefault="00E238C9">
            <w:pPr>
              <w:pStyle w:val="ConsPlusNormal"/>
              <w:jc w:val="center"/>
            </w:pPr>
            <w:r>
              <w:t>Ед. измерения</w:t>
            </w:r>
          </w:p>
        </w:tc>
        <w:tc>
          <w:tcPr>
            <w:tcW w:w="8363" w:type="dxa"/>
            <w:gridSpan w:val="9"/>
          </w:tcPr>
          <w:p w:rsidR="00E238C9" w:rsidRDefault="00E238C9">
            <w:pPr>
              <w:pStyle w:val="ConsPlusNormal"/>
              <w:jc w:val="center"/>
            </w:pPr>
            <w:r>
              <w:t>Значения показателей</w:t>
            </w:r>
          </w:p>
        </w:tc>
      </w:tr>
      <w:tr w:rsidR="00E238C9" w:rsidTr="00981A94">
        <w:tc>
          <w:tcPr>
            <w:tcW w:w="566" w:type="dxa"/>
            <w:vMerge/>
          </w:tcPr>
          <w:p w:rsidR="00E238C9" w:rsidRDefault="00E238C9"/>
        </w:tc>
        <w:tc>
          <w:tcPr>
            <w:tcW w:w="3040" w:type="dxa"/>
            <w:vMerge/>
          </w:tcPr>
          <w:p w:rsidR="00E238C9" w:rsidRDefault="00E238C9"/>
        </w:tc>
        <w:tc>
          <w:tcPr>
            <w:tcW w:w="2835" w:type="dxa"/>
            <w:vMerge/>
          </w:tcPr>
          <w:p w:rsidR="00E238C9" w:rsidRDefault="00E238C9"/>
        </w:tc>
        <w:tc>
          <w:tcPr>
            <w:tcW w:w="709" w:type="dxa"/>
            <w:vMerge/>
          </w:tcPr>
          <w:p w:rsidR="00E238C9" w:rsidRDefault="00E238C9"/>
        </w:tc>
        <w:tc>
          <w:tcPr>
            <w:tcW w:w="1134" w:type="dxa"/>
          </w:tcPr>
          <w:p w:rsidR="00E238C9" w:rsidRDefault="00E238C9">
            <w:pPr>
              <w:pStyle w:val="ConsPlusNormal"/>
              <w:jc w:val="center"/>
            </w:pPr>
            <w:r>
              <w:t>отчетное</w:t>
            </w:r>
          </w:p>
        </w:tc>
        <w:tc>
          <w:tcPr>
            <w:tcW w:w="1134" w:type="dxa"/>
          </w:tcPr>
          <w:p w:rsidR="00E238C9" w:rsidRDefault="00E238C9">
            <w:pPr>
              <w:pStyle w:val="ConsPlusNormal"/>
              <w:jc w:val="center"/>
            </w:pPr>
            <w:r>
              <w:t>оценочное</w:t>
            </w:r>
          </w:p>
        </w:tc>
        <w:tc>
          <w:tcPr>
            <w:tcW w:w="6095" w:type="dxa"/>
            <w:gridSpan w:val="7"/>
          </w:tcPr>
          <w:p w:rsidR="00E238C9" w:rsidRDefault="00E238C9">
            <w:pPr>
              <w:pStyle w:val="ConsPlusNormal"/>
              <w:jc w:val="center"/>
            </w:pPr>
            <w:r>
              <w:t>плановое</w:t>
            </w:r>
          </w:p>
        </w:tc>
      </w:tr>
      <w:tr w:rsidR="00E238C9" w:rsidTr="00981A94">
        <w:tc>
          <w:tcPr>
            <w:tcW w:w="566" w:type="dxa"/>
            <w:vMerge/>
          </w:tcPr>
          <w:p w:rsidR="00E238C9" w:rsidRDefault="00E238C9"/>
        </w:tc>
        <w:tc>
          <w:tcPr>
            <w:tcW w:w="3040" w:type="dxa"/>
            <w:vMerge/>
          </w:tcPr>
          <w:p w:rsidR="00E238C9" w:rsidRDefault="00E238C9"/>
        </w:tc>
        <w:tc>
          <w:tcPr>
            <w:tcW w:w="2835" w:type="dxa"/>
            <w:vMerge/>
          </w:tcPr>
          <w:p w:rsidR="00E238C9" w:rsidRDefault="00E238C9"/>
        </w:tc>
        <w:tc>
          <w:tcPr>
            <w:tcW w:w="709" w:type="dxa"/>
            <w:vMerge/>
          </w:tcPr>
          <w:p w:rsidR="00E238C9" w:rsidRDefault="00E238C9"/>
        </w:tc>
        <w:tc>
          <w:tcPr>
            <w:tcW w:w="1134" w:type="dxa"/>
          </w:tcPr>
          <w:p w:rsidR="00E238C9" w:rsidRDefault="00E238C9">
            <w:pPr>
              <w:pStyle w:val="ConsPlusNormal"/>
              <w:jc w:val="center"/>
            </w:pPr>
            <w:r>
              <w:t>2012 год</w:t>
            </w:r>
          </w:p>
        </w:tc>
        <w:tc>
          <w:tcPr>
            <w:tcW w:w="1134"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653" w:type="dxa"/>
          </w:tcPr>
          <w:p w:rsidR="00E238C9" w:rsidRDefault="00E238C9">
            <w:pPr>
              <w:pStyle w:val="ConsPlusNormal"/>
            </w:pPr>
            <w:r>
              <w:t>2020 год</w:t>
            </w:r>
          </w:p>
        </w:tc>
      </w:tr>
      <w:tr w:rsidR="00E238C9" w:rsidTr="00981A94">
        <w:tc>
          <w:tcPr>
            <w:tcW w:w="566" w:type="dxa"/>
          </w:tcPr>
          <w:p w:rsidR="00E238C9" w:rsidRDefault="00E238C9">
            <w:pPr>
              <w:pStyle w:val="ConsPlusNormal"/>
              <w:jc w:val="center"/>
            </w:pPr>
            <w:r>
              <w:t>1</w:t>
            </w:r>
          </w:p>
        </w:tc>
        <w:tc>
          <w:tcPr>
            <w:tcW w:w="3040" w:type="dxa"/>
          </w:tcPr>
          <w:p w:rsidR="00E238C9" w:rsidRDefault="00E238C9">
            <w:pPr>
              <w:pStyle w:val="ConsPlusNormal"/>
              <w:jc w:val="center"/>
            </w:pPr>
            <w:r>
              <w:t>2</w:t>
            </w:r>
          </w:p>
        </w:tc>
        <w:tc>
          <w:tcPr>
            <w:tcW w:w="2835" w:type="dxa"/>
          </w:tcPr>
          <w:p w:rsidR="00E238C9" w:rsidRDefault="00E238C9">
            <w:pPr>
              <w:pStyle w:val="ConsPlusNormal"/>
              <w:jc w:val="center"/>
            </w:pPr>
            <w:r>
              <w:t>3</w:t>
            </w:r>
          </w:p>
        </w:tc>
        <w:tc>
          <w:tcPr>
            <w:tcW w:w="709"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653" w:type="dxa"/>
          </w:tcPr>
          <w:p w:rsidR="00E238C9" w:rsidRDefault="00E238C9">
            <w:pPr>
              <w:pStyle w:val="ConsPlusNormal"/>
              <w:jc w:val="center"/>
            </w:pPr>
            <w:r>
              <w:t>13</w:t>
            </w:r>
          </w:p>
        </w:tc>
      </w:tr>
      <w:tr w:rsidR="00E238C9" w:rsidTr="00981A94">
        <w:tc>
          <w:tcPr>
            <w:tcW w:w="566" w:type="dxa"/>
          </w:tcPr>
          <w:p w:rsidR="00E238C9" w:rsidRDefault="00E238C9">
            <w:pPr>
              <w:pStyle w:val="ConsPlusNormal"/>
            </w:pPr>
            <w:r>
              <w:t>1.</w:t>
            </w:r>
          </w:p>
        </w:tc>
        <w:tc>
          <w:tcPr>
            <w:tcW w:w="3040" w:type="dxa"/>
          </w:tcPr>
          <w:p w:rsidR="00E238C9" w:rsidRDefault="00E238C9">
            <w:pPr>
              <w:pStyle w:val="ConsPlusNormal"/>
            </w:pPr>
            <w:r>
              <w:t>Снижение уровня потребления алкогольной продукции населением области</w:t>
            </w:r>
          </w:p>
        </w:tc>
        <w:tc>
          <w:tcPr>
            <w:tcW w:w="2835" w:type="dxa"/>
          </w:tcPr>
          <w:p w:rsidR="00E238C9" w:rsidRDefault="00E238C9">
            <w:pPr>
              <w:pStyle w:val="ConsPlusNormal"/>
            </w:pPr>
            <w:r>
              <w:t>прирост количества лиц, состоящих на учете в учреждениях здравоохранения с диагнозом алкоголизм (алкоголизм и алкогольные психозы), по отношению к 2012 году</w:t>
            </w:r>
          </w:p>
        </w:tc>
        <w:tc>
          <w:tcPr>
            <w:tcW w:w="709"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-29.6</w:t>
            </w:r>
          </w:p>
        </w:tc>
        <w:tc>
          <w:tcPr>
            <w:tcW w:w="907" w:type="dxa"/>
          </w:tcPr>
          <w:p w:rsidR="00E238C9" w:rsidRDefault="00E238C9">
            <w:pPr>
              <w:pStyle w:val="ConsPlusNormal"/>
              <w:jc w:val="center"/>
            </w:pPr>
            <w:r>
              <w:t>-29.6</w:t>
            </w:r>
          </w:p>
        </w:tc>
        <w:tc>
          <w:tcPr>
            <w:tcW w:w="907" w:type="dxa"/>
          </w:tcPr>
          <w:p w:rsidR="00E238C9" w:rsidRDefault="00E238C9">
            <w:pPr>
              <w:pStyle w:val="ConsPlusNormal"/>
              <w:jc w:val="center"/>
            </w:pPr>
            <w:r>
              <w:t>-33.9</w:t>
            </w:r>
          </w:p>
        </w:tc>
        <w:tc>
          <w:tcPr>
            <w:tcW w:w="653" w:type="dxa"/>
          </w:tcPr>
          <w:p w:rsidR="00E238C9" w:rsidRDefault="00E238C9">
            <w:pPr>
              <w:pStyle w:val="ConsPlusNormal"/>
              <w:jc w:val="center"/>
            </w:pPr>
            <w:r>
              <w:t>-33.9</w:t>
            </w:r>
          </w:p>
        </w:tc>
      </w:tr>
      <w:tr w:rsidR="00E238C9" w:rsidTr="00981A94">
        <w:tc>
          <w:tcPr>
            <w:tcW w:w="566" w:type="dxa"/>
          </w:tcPr>
          <w:p w:rsidR="00E238C9" w:rsidRDefault="00E238C9">
            <w:pPr>
              <w:pStyle w:val="ConsPlusNormal"/>
            </w:pPr>
            <w:r>
              <w:t>2.</w:t>
            </w:r>
          </w:p>
        </w:tc>
        <w:tc>
          <w:tcPr>
            <w:tcW w:w="3040" w:type="dxa"/>
          </w:tcPr>
          <w:p w:rsidR="00E238C9" w:rsidRDefault="00E238C9">
            <w:pPr>
              <w:pStyle w:val="ConsPlusNormal"/>
            </w:pPr>
            <w:r>
              <w:t>Снижение роста потребления наркотических веществ населением области</w:t>
            </w:r>
          </w:p>
        </w:tc>
        <w:tc>
          <w:tcPr>
            <w:tcW w:w="2835" w:type="dxa"/>
          </w:tcPr>
          <w:p w:rsidR="00E238C9" w:rsidRDefault="00E238C9">
            <w:pPr>
              <w:pStyle w:val="ConsPlusNormal"/>
            </w:pPr>
            <w:r>
              <w:t>прирост количества лиц, стоящих на учете в учреждениях здравоохранения с диагнозом наркомания, по отношению к предыдущему году</w:t>
            </w:r>
          </w:p>
        </w:tc>
        <w:tc>
          <w:tcPr>
            <w:tcW w:w="709" w:type="dxa"/>
          </w:tcPr>
          <w:p w:rsidR="00E238C9" w:rsidRDefault="00E238C9">
            <w:pPr>
              <w:pStyle w:val="ConsPlusNormal"/>
              <w:jc w:val="center"/>
            </w:pPr>
            <w:r>
              <w:t>%</w:t>
            </w:r>
          </w:p>
        </w:tc>
        <w:tc>
          <w:tcPr>
            <w:tcW w:w="1134" w:type="dxa"/>
          </w:tcPr>
          <w:p w:rsidR="00E238C9" w:rsidRDefault="00E238C9">
            <w:pPr>
              <w:pStyle w:val="ConsPlusNormal"/>
              <w:jc w:val="center"/>
            </w:pPr>
            <w:r>
              <w:t>14.6</w:t>
            </w:r>
          </w:p>
        </w:tc>
        <w:tc>
          <w:tcPr>
            <w:tcW w:w="1134"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-1.6</w:t>
            </w:r>
          </w:p>
        </w:tc>
        <w:tc>
          <w:tcPr>
            <w:tcW w:w="907" w:type="dxa"/>
          </w:tcPr>
          <w:p w:rsidR="00E238C9" w:rsidRDefault="00E238C9">
            <w:pPr>
              <w:pStyle w:val="ConsPlusNormal"/>
              <w:jc w:val="center"/>
            </w:pPr>
            <w:r>
              <w:t>-1.6</w:t>
            </w:r>
          </w:p>
        </w:tc>
        <w:tc>
          <w:tcPr>
            <w:tcW w:w="907" w:type="dxa"/>
          </w:tcPr>
          <w:p w:rsidR="00E238C9" w:rsidRDefault="00E238C9">
            <w:pPr>
              <w:pStyle w:val="ConsPlusNormal"/>
              <w:jc w:val="center"/>
            </w:pPr>
            <w:r>
              <w:t>-3.0</w:t>
            </w:r>
          </w:p>
        </w:tc>
        <w:tc>
          <w:tcPr>
            <w:tcW w:w="653" w:type="dxa"/>
          </w:tcPr>
          <w:p w:rsidR="00E238C9" w:rsidRDefault="00E238C9">
            <w:pPr>
              <w:pStyle w:val="ConsPlusNormal"/>
              <w:jc w:val="center"/>
            </w:pPr>
            <w:r>
              <w:t>-3.0</w:t>
            </w:r>
          </w:p>
        </w:tc>
      </w:tr>
      <w:tr w:rsidR="00E238C9" w:rsidTr="00981A94">
        <w:tc>
          <w:tcPr>
            <w:tcW w:w="566" w:type="dxa"/>
            <w:vMerge w:val="restart"/>
          </w:tcPr>
          <w:p w:rsidR="00E238C9" w:rsidRDefault="00E238C9">
            <w:pPr>
              <w:pStyle w:val="ConsPlusNormal"/>
            </w:pPr>
            <w:r>
              <w:t>3.</w:t>
            </w:r>
          </w:p>
        </w:tc>
        <w:tc>
          <w:tcPr>
            <w:tcW w:w="3040" w:type="dxa"/>
            <w:vMerge w:val="restart"/>
          </w:tcPr>
          <w:p w:rsidR="00E238C9" w:rsidRDefault="00E238C9">
            <w:pPr>
              <w:pStyle w:val="ConsPlusNormal"/>
            </w:pPr>
            <w:r>
              <w:t>Повышение эффективности проводимых профилактических мероприятий среди различных слоев населения</w:t>
            </w:r>
          </w:p>
        </w:tc>
        <w:tc>
          <w:tcPr>
            <w:tcW w:w="2835" w:type="dxa"/>
          </w:tcPr>
          <w:p w:rsidR="00E238C9" w:rsidRDefault="00E238C9">
            <w:pPr>
              <w:pStyle w:val="ConsPlusNormal"/>
            </w:pPr>
            <w:r>
              <w:t>прирост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w:t>
            </w:r>
          </w:p>
        </w:tc>
        <w:tc>
          <w:tcPr>
            <w:tcW w:w="709"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-42.4</w:t>
            </w:r>
          </w:p>
        </w:tc>
        <w:tc>
          <w:tcPr>
            <w:tcW w:w="907" w:type="dxa"/>
          </w:tcPr>
          <w:p w:rsidR="00E238C9" w:rsidRDefault="00E238C9">
            <w:pPr>
              <w:pStyle w:val="ConsPlusNormal"/>
              <w:jc w:val="center"/>
            </w:pPr>
            <w:r>
              <w:t>-42.5</w:t>
            </w:r>
          </w:p>
        </w:tc>
        <w:tc>
          <w:tcPr>
            <w:tcW w:w="907" w:type="dxa"/>
          </w:tcPr>
          <w:p w:rsidR="00E238C9" w:rsidRDefault="00E238C9">
            <w:pPr>
              <w:pStyle w:val="ConsPlusNormal"/>
              <w:jc w:val="center"/>
            </w:pPr>
            <w:r>
              <w:t>-45.6</w:t>
            </w:r>
          </w:p>
        </w:tc>
        <w:tc>
          <w:tcPr>
            <w:tcW w:w="653" w:type="dxa"/>
          </w:tcPr>
          <w:p w:rsidR="00E238C9" w:rsidRDefault="00E238C9">
            <w:pPr>
              <w:pStyle w:val="ConsPlusNormal"/>
              <w:jc w:val="center"/>
            </w:pPr>
            <w:r>
              <w:t>-45.6</w:t>
            </w:r>
          </w:p>
        </w:tc>
      </w:tr>
      <w:tr w:rsidR="00E238C9" w:rsidTr="00981A94">
        <w:tc>
          <w:tcPr>
            <w:tcW w:w="566" w:type="dxa"/>
            <w:vMerge/>
          </w:tcPr>
          <w:p w:rsidR="00E238C9" w:rsidRDefault="00E238C9"/>
        </w:tc>
        <w:tc>
          <w:tcPr>
            <w:tcW w:w="3040" w:type="dxa"/>
            <w:vMerge/>
          </w:tcPr>
          <w:p w:rsidR="00E238C9" w:rsidRDefault="00E238C9"/>
        </w:tc>
        <w:tc>
          <w:tcPr>
            <w:tcW w:w="2835" w:type="dxa"/>
          </w:tcPr>
          <w:p w:rsidR="00E238C9" w:rsidRDefault="00E238C9">
            <w:pPr>
              <w:pStyle w:val="ConsPlusNormal"/>
            </w:pPr>
            <w:r>
              <w:t>прирост количества лиц, употребляющих с 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c>
          <w:tcPr>
            <w:tcW w:w="709" w:type="dxa"/>
          </w:tcPr>
          <w:p w:rsidR="00E238C9" w:rsidRDefault="00E238C9">
            <w:pPr>
              <w:pStyle w:val="ConsPlusNormal"/>
              <w:jc w:val="center"/>
            </w:pPr>
            <w:r>
              <w:t>%</w:t>
            </w:r>
          </w:p>
        </w:tc>
        <w:tc>
          <w:tcPr>
            <w:tcW w:w="1134" w:type="dxa"/>
          </w:tcPr>
          <w:p w:rsidR="00E238C9" w:rsidRDefault="00E238C9">
            <w:pPr>
              <w:pStyle w:val="ConsPlusNormal"/>
              <w:jc w:val="center"/>
            </w:pPr>
            <w:r>
              <w:t>11.5</w:t>
            </w:r>
          </w:p>
        </w:tc>
        <w:tc>
          <w:tcPr>
            <w:tcW w:w="1134"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0.0</w:t>
            </w:r>
          </w:p>
        </w:tc>
        <w:tc>
          <w:tcPr>
            <w:tcW w:w="907" w:type="dxa"/>
          </w:tcPr>
          <w:p w:rsidR="00E238C9" w:rsidRDefault="00E238C9">
            <w:pPr>
              <w:pStyle w:val="ConsPlusNormal"/>
              <w:jc w:val="center"/>
            </w:pPr>
            <w:r>
              <w:t>-0.1</w:t>
            </w:r>
          </w:p>
        </w:tc>
        <w:tc>
          <w:tcPr>
            <w:tcW w:w="907" w:type="dxa"/>
          </w:tcPr>
          <w:p w:rsidR="00E238C9" w:rsidRDefault="00E238C9">
            <w:pPr>
              <w:pStyle w:val="ConsPlusNormal"/>
              <w:jc w:val="center"/>
            </w:pPr>
            <w:r>
              <w:t>-0.1</w:t>
            </w:r>
          </w:p>
        </w:tc>
        <w:tc>
          <w:tcPr>
            <w:tcW w:w="653" w:type="dxa"/>
          </w:tcPr>
          <w:p w:rsidR="00E238C9" w:rsidRDefault="00E238C9">
            <w:pPr>
              <w:pStyle w:val="ConsPlusNormal"/>
              <w:jc w:val="center"/>
            </w:pPr>
            <w:r>
              <w:t>-0.1</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7</w:t>
      </w:r>
    </w:p>
    <w:p w:rsidR="00E238C9" w:rsidRDefault="00E238C9">
      <w:pPr>
        <w:pStyle w:val="ConsPlusNormal"/>
        <w:jc w:val="both"/>
      </w:pPr>
    </w:p>
    <w:p w:rsidR="00E238C9" w:rsidRDefault="00E238C9">
      <w:pPr>
        <w:pStyle w:val="ConsPlusTitle"/>
        <w:jc w:val="center"/>
      </w:pPr>
      <w:bookmarkStart w:id="110" w:name="P10011"/>
      <w:bookmarkEnd w:id="110"/>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7</w:t>
      </w:r>
    </w:p>
    <w:p w:rsidR="00E238C9" w:rsidRDefault="00E238C9">
      <w:pPr>
        <w:pStyle w:val="ConsPlusNormal"/>
        <w:jc w:val="both"/>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472"/>
        <w:gridCol w:w="1112"/>
        <w:gridCol w:w="1581"/>
        <w:gridCol w:w="1496"/>
        <w:gridCol w:w="2552"/>
        <w:gridCol w:w="1764"/>
        <w:gridCol w:w="708"/>
        <w:gridCol w:w="851"/>
        <w:gridCol w:w="992"/>
        <w:gridCol w:w="1418"/>
      </w:tblGrid>
      <w:tr w:rsidR="00E238C9" w:rsidTr="00981A94">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2472" w:type="dxa"/>
          </w:tcPr>
          <w:p w:rsidR="00E238C9" w:rsidRDefault="00E238C9">
            <w:pPr>
              <w:pStyle w:val="ConsPlusNormal"/>
            </w:pPr>
            <w:r>
              <w:t>Наименование целевого показателя (индикатора)</w:t>
            </w:r>
          </w:p>
        </w:tc>
        <w:tc>
          <w:tcPr>
            <w:tcW w:w="1112" w:type="dxa"/>
          </w:tcPr>
          <w:p w:rsidR="00E238C9" w:rsidRDefault="00E238C9">
            <w:pPr>
              <w:pStyle w:val="ConsPlusNormal"/>
            </w:pPr>
            <w:r>
              <w:t>Единица измерения</w:t>
            </w:r>
          </w:p>
        </w:tc>
        <w:tc>
          <w:tcPr>
            <w:tcW w:w="1581" w:type="dxa"/>
          </w:tcPr>
          <w:p w:rsidR="00E238C9" w:rsidRDefault="00E238C9">
            <w:pPr>
              <w:pStyle w:val="ConsPlusNormal"/>
            </w:pPr>
            <w:r>
              <w:t>Определение целевого показателя (индикатора)</w:t>
            </w:r>
          </w:p>
        </w:tc>
        <w:tc>
          <w:tcPr>
            <w:tcW w:w="1496" w:type="dxa"/>
          </w:tcPr>
          <w:p w:rsidR="00E238C9" w:rsidRDefault="00E238C9">
            <w:pPr>
              <w:pStyle w:val="ConsPlusNormal"/>
            </w:pPr>
            <w:r>
              <w:t>Временные характеристики целевого показателя (индикатора)</w:t>
            </w:r>
          </w:p>
        </w:tc>
        <w:tc>
          <w:tcPr>
            <w:tcW w:w="2552"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764" w:type="dxa"/>
          </w:tcPr>
          <w:p w:rsidR="00E238C9" w:rsidRDefault="00E238C9">
            <w:pPr>
              <w:pStyle w:val="ConsPlusNormal"/>
            </w:pPr>
            <w:r>
              <w:t>Базовые показатели (индикаторы), используемые в формуле</w:t>
            </w:r>
          </w:p>
        </w:tc>
        <w:tc>
          <w:tcPr>
            <w:tcW w:w="708" w:type="dxa"/>
          </w:tcPr>
          <w:p w:rsidR="00E238C9" w:rsidRDefault="00E238C9">
            <w:pPr>
              <w:pStyle w:val="ConsPlusNormal"/>
            </w:pPr>
            <w:r>
              <w:t xml:space="preserve">Метод сбора информации, индекс формы отчетности </w:t>
            </w:r>
            <w:hyperlink w:anchor="P10092" w:history="1">
              <w:r>
                <w:rPr>
                  <w:color w:val="0000FF"/>
                </w:rPr>
                <w:t>&lt;*&gt;</w:t>
              </w:r>
            </w:hyperlink>
          </w:p>
        </w:tc>
        <w:tc>
          <w:tcPr>
            <w:tcW w:w="851" w:type="dxa"/>
          </w:tcPr>
          <w:p w:rsidR="00E238C9" w:rsidRDefault="00E238C9">
            <w:pPr>
              <w:pStyle w:val="ConsPlusNormal"/>
            </w:pPr>
            <w:r>
              <w:t>Объект и единица наблюдения</w:t>
            </w:r>
          </w:p>
        </w:tc>
        <w:tc>
          <w:tcPr>
            <w:tcW w:w="992" w:type="dxa"/>
          </w:tcPr>
          <w:p w:rsidR="00E238C9" w:rsidRDefault="00E238C9">
            <w:pPr>
              <w:pStyle w:val="ConsPlusNormal"/>
            </w:pPr>
            <w:r>
              <w:t xml:space="preserve">Охват единиц совокупности </w:t>
            </w:r>
            <w:hyperlink w:anchor="P10093" w:history="1">
              <w:r>
                <w:rPr>
                  <w:color w:val="0000FF"/>
                </w:rPr>
                <w:t>&lt;**&gt;</w:t>
              </w:r>
            </w:hyperlink>
          </w:p>
        </w:tc>
        <w:tc>
          <w:tcPr>
            <w:tcW w:w="1418"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981A94">
        <w:tc>
          <w:tcPr>
            <w:tcW w:w="567" w:type="dxa"/>
          </w:tcPr>
          <w:p w:rsidR="00E238C9" w:rsidRDefault="00E238C9">
            <w:pPr>
              <w:pStyle w:val="ConsPlusNormal"/>
              <w:jc w:val="center"/>
            </w:pPr>
            <w:r>
              <w:lastRenderedPageBreak/>
              <w:t>1</w:t>
            </w:r>
          </w:p>
        </w:tc>
        <w:tc>
          <w:tcPr>
            <w:tcW w:w="2472" w:type="dxa"/>
          </w:tcPr>
          <w:p w:rsidR="00E238C9" w:rsidRDefault="00E238C9">
            <w:pPr>
              <w:pStyle w:val="ConsPlusNormal"/>
              <w:jc w:val="center"/>
            </w:pPr>
            <w:r>
              <w:t>2</w:t>
            </w:r>
          </w:p>
        </w:tc>
        <w:tc>
          <w:tcPr>
            <w:tcW w:w="1112" w:type="dxa"/>
          </w:tcPr>
          <w:p w:rsidR="00E238C9" w:rsidRDefault="00E238C9">
            <w:pPr>
              <w:pStyle w:val="ConsPlusNormal"/>
              <w:jc w:val="center"/>
            </w:pPr>
            <w:r>
              <w:t>3</w:t>
            </w:r>
          </w:p>
        </w:tc>
        <w:tc>
          <w:tcPr>
            <w:tcW w:w="1581" w:type="dxa"/>
          </w:tcPr>
          <w:p w:rsidR="00E238C9" w:rsidRDefault="00E238C9">
            <w:pPr>
              <w:pStyle w:val="ConsPlusNormal"/>
              <w:jc w:val="center"/>
            </w:pPr>
            <w:r>
              <w:t>4</w:t>
            </w:r>
          </w:p>
        </w:tc>
        <w:tc>
          <w:tcPr>
            <w:tcW w:w="1496" w:type="dxa"/>
          </w:tcPr>
          <w:p w:rsidR="00E238C9" w:rsidRDefault="00E238C9">
            <w:pPr>
              <w:pStyle w:val="ConsPlusNormal"/>
              <w:jc w:val="center"/>
            </w:pPr>
            <w:r>
              <w:t>5</w:t>
            </w:r>
          </w:p>
        </w:tc>
        <w:tc>
          <w:tcPr>
            <w:tcW w:w="2552" w:type="dxa"/>
          </w:tcPr>
          <w:p w:rsidR="00E238C9" w:rsidRDefault="00E238C9">
            <w:pPr>
              <w:pStyle w:val="ConsPlusNormal"/>
              <w:jc w:val="center"/>
            </w:pPr>
            <w:r>
              <w:t>6</w:t>
            </w:r>
          </w:p>
        </w:tc>
        <w:tc>
          <w:tcPr>
            <w:tcW w:w="1764" w:type="dxa"/>
          </w:tcPr>
          <w:p w:rsidR="00E238C9" w:rsidRDefault="00E238C9">
            <w:pPr>
              <w:pStyle w:val="ConsPlusNormal"/>
              <w:jc w:val="center"/>
            </w:pPr>
            <w:r>
              <w:t>7</w:t>
            </w:r>
          </w:p>
        </w:tc>
        <w:tc>
          <w:tcPr>
            <w:tcW w:w="708" w:type="dxa"/>
          </w:tcPr>
          <w:p w:rsidR="00E238C9" w:rsidRDefault="00E238C9">
            <w:pPr>
              <w:pStyle w:val="ConsPlusNormal"/>
              <w:jc w:val="center"/>
            </w:pPr>
            <w:r>
              <w:t>8</w:t>
            </w:r>
          </w:p>
        </w:tc>
        <w:tc>
          <w:tcPr>
            <w:tcW w:w="851" w:type="dxa"/>
          </w:tcPr>
          <w:p w:rsidR="00E238C9" w:rsidRDefault="00E238C9">
            <w:pPr>
              <w:pStyle w:val="ConsPlusNormal"/>
              <w:jc w:val="center"/>
            </w:pPr>
            <w:r>
              <w:t>9</w:t>
            </w:r>
          </w:p>
        </w:tc>
        <w:tc>
          <w:tcPr>
            <w:tcW w:w="992" w:type="dxa"/>
          </w:tcPr>
          <w:p w:rsidR="00E238C9" w:rsidRDefault="00E238C9">
            <w:pPr>
              <w:pStyle w:val="ConsPlusNormal"/>
              <w:jc w:val="center"/>
            </w:pPr>
            <w:r>
              <w:t>10</w:t>
            </w:r>
          </w:p>
        </w:tc>
        <w:tc>
          <w:tcPr>
            <w:tcW w:w="1418" w:type="dxa"/>
          </w:tcPr>
          <w:p w:rsidR="00E238C9" w:rsidRDefault="00E238C9">
            <w:pPr>
              <w:pStyle w:val="ConsPlusNormal"/>
              <w:jc w:val="center"/>
            </w:pPr>
            <w:r>
              <w:t>11</w:t>
            </w:r>
          </w:p>
        </w:tc>
      </w:tr>
      <w:tr w:rsidR="00E238C9" w:rsidTr="00981A94">
        <w:tc>
          <w:tcPr>
            <w:tcW w:w="567" w:type="dxa"/>
            <w:vMerge w:val="restart"/>
          </w:tcPr>
          <w:p w:rsidR="00E238C9" w:rsidRDefault="00E238C9">
            <w:pPr>
              <w:pStyle w:val="ConsPlusNormal"/>
            </w:pPr>
            <w:r>
              <w:t>1.</w:t>
            </w:r>
          </w:p>
        </w:tc>
        <w:tc>
          <w:tcPr>
            <w:tcW w:w="2472" w:type="dxa"/>
            <w:vMerge w:val="restart"/>
          </w:tcPr>
          <w:p w:rsidR="00E238C9" w:rsidRDefault="00E238C9">
            <w:pPr>
              <w:pStyle w:val="ConsPlusNormal"/>
            </w:pPr>
            <w:r>
              <w:t>Прирост количества лиц, состоящих на учете в учреждениях здравоохранения с диагнозом алкоголизм (алкоголизм и алкогольные психозы), по отношению к 2012 году</w:t>
            </w:r>
          </w:p>
        </w:tc>
        <w:tc>
          <w:tcPr>
            <w:tcW w:w="1112" w:type="dxa"/>
            <w:vMerge w:val="restart"/>
          </w:tcPr>
          <w:p w:rsidR="00E238C9" w:rsidRDefault="00E238C9">
            <w:pPr>
              <w:pStyle w:val="ConsPlusNormal"/>
              <w:jc w:val="center"/>
            </w:pPr>
            <w:r>
              <w:t>%</w:t>
            </w:r>
          </w:p>
        </w:tc>
        <w:tc>
          <w:tcPr>
            <w:tcW w:w="1581" w:type="dxa"/>
            <w:vMerge w:val="restart"/>
          </w:tcPr>
          <w:p w:rsidR="00E238C9" w:rsidRDefault="00E238C9">
            <w:pPr>
              <w:pStyle w:val="ConsPlusNormal"/>
            </w:pPr>
            <w:r>
              <w:t>снижение прироста количества лиц, состоящих на учете в учреждениях здравоохранения с диагнозом алкоголизм (алкоголизм и алкогольные психозы)</w:t>
            </w:r>
          </w:p>
        </w:tc>
        <w:tc>
          <w:tcPr>
            <w:tcW w:w="1496" w:type="dxa"/>
            <w:vMerge w:val="restart"/>
          </w:tcPr>
          <w:p w:rsidR="00E238C9" w:rsidRDefault="00E238C9">
            <w:pPr>
              <w:pStyle w:val="ConsPlusNormal"/>
            </w:pPr>
            <w:r>
              <w:t>за первое полугодие, год</w:t>
            </w:r>
          </w:p>
        </w:tc>
        <w:tc>
          <w:tcPr>
            <w:tcW w:w="2552" w:type="dxa"/>
            <w:vMerge w:val="restart"/>
          </w:tcPr>
          <w:p w:rsidR="00E238C9" w:rsidRDefault="00E238C9">
            <w:pPr>
              <w:pStyle w:val="ConsPlusNormal"/>
              <w:jc w:val="center"/>
            </w:pPr>
            <w:r w:rsidRPr="008B12F4">
              <w:rPr>
                <w:position w:val="-26"/>
              </w:rPr>
              <w:pict>
                <v:shape id="_x0000_i1073" style="width:141.7pt;height:37.15pt" coordsize="" o:spt="100" adj="0,,0" path="" filled="f" stroked="f">
                  <v:stroke joinstyle="miter"/>
                  <v:imagedata r:id="rId400" o:title="base_23647_180001_32816"/>
                  <v:formulas/>
                  <v:path o:connecttype="segments"/>
                </v:shape>
              </w:pict>
            </w:r>
          </w:p>
        </w:tc>
        <w:tc>
          <w:tcPr>
            <w:tcW w:w="1764" w:type="dxa"/>
          </w:tcPr>
          <w:p w:rsidR="00E238C9" w:rsidRDefault="00E238C9">
            <w:pPr>
              <w:pStyle w:val="ConsPlusNormal"/>
            </w:pPr>
            <w:proofErr w:type="spellStart"/>
            <w:proofErr w:type="gramStart"/>
            <w:r>
              <w:t>N</w:t>
            </w:r>
            <w:proofErr w:type="gramEnd"/>
            <w:r>
              <w:rPr>
                <w:vertAlign w:val="subscript"/>
              </w:rPr>
              <w:t>алк</w:t>
            </w:r>
            <w:proofErr w:type="spellEnd"/>
            <w:r>
              <w:t xml:space="preserve"> - количество лиц, состоящих на учете в учреждениях здравоохранения с диагнозом алкоголизм (алкоголизм и алкогольные психозы) в отчетном году</w:t>
            </w:r>
          </w:p>
        </w:tc>
        <w:tc>
          <w:tcPr>
            <w:tcW w:w="708" w:type="dxa"/>
          </w:tcPr>
          <w:p w:rsidR="00E238C9" w:rsidRDefault="00E238C9">
            <w:pPr>
              <w:pStyle w:val="ConsPlusNormal"/>
              <w:jc w:val="center"/>
            </w:pPr>
            <w:r>
              <w:t>1</w:t>
            </w:r>
          </w:p>
        </w:tc>
        <w:tc>
          <w:tcPr>
            <w:tcW w:w="851" w:type="dxa"/>
            <w:vMerge w:val="restart"/>
          </w:tcPr>
          <w:p w:rsidR="00E238C9" w:rsidRDefault="00E238C9">
            <w:pPr>
              <w:pStyle w:val="ConsPlusNormal"/>
              <w:jc w:val="center"/>
            </w:pPr>
            <w:r>
              <w:t>человек</w:t>
            </w:r>
          </w:p>
        </w:tc>
        <w:tc>
          <w:tcPr>
            <w:tcW w:w="992" w:type="dxa"/>
            <w:vMerge w:val="restart"/>
          </w:tcPr>
          <w:p w:rsidR="00E238C9" w:rsidRDefault="00E238C9">
            <w:pPr>
              <w:pStyle w:val="ConsPlusNormal"/>
              <w:jc w:val="center"/>
            </w:pPr>
            <w:r>
              <w:t>3</w:t>
            </w:r>
          </w:p>
        </w:tc>
        <w:tc>
          <w:tcPr>
            <w:tcW w:w="1418" w:type="dxa"/>
            <w:vMerge w:val="restart"/>
          </w:tcPr>
          <w:p w:rsidR="00E238C9" w:rsidRDefault="00E238C9">
            <w:pPr>
              <w:pStyle w:val="ConsPlusNormal"/>
            </w:pPr>
            <w:r>
              <w:t>департамент здравоохранения области</w:t>
            </w:r>
          </w:p>
        </w:tc>
      </w:tr>
      <w:tr w:rsidR="00E238C9" w:rsidTr="00981A94">
        <w:tc>
          <w:tcPr>
            <w:tcW w:w="567" w:type="dxa"/>
            <w:vMerge/>
          </w:tcPr>
          <w:p w:rsidR="00E238C9" w:rsidRDefault="00E238C9"/>
        </w:tc>
        <w:tc>
          <w:tcPr>
            <w:tcW w:w="2472" w:type="dxa"/>
            <w:vMerge/>
          </w:tcPr>
          <w:p w:rsidR="00E238C9" w:rsidRDefault="00E238C9"/>
        </w:tc>
        <w:tc>
          <w:tcPr>
            <w:tcW w:w="1112" w:type="dxa"/>
            <w:vMerge/>
          </w:tcPr>
          <w:p w:rsidR="00E238C9" w:rsidRDefault="00E238C9"/>
        </w:tc>
        <w:tc>
          <w:tcPr>
            <w:tcW w:w="1581" w:type="dxa"/>
            <w:vMerge/>
          </w:tcPr>
          <w:p w:rsidR="00E238C9" w:rsidRDefault="00E238C9"/>
        </w:tc>
        <w:tc>
          <w:tcPr>
            <w:tcW w:w="1496" w:type="dxa"/>
            <w:vMerge/>
          </w:tcPr>
          <w:p w:rsidR="00E238C9" w:rsidRDefault="00E238C9"/>
        </w:tc>
        <w:tc>
          <w:tcPr>
            <w:tcW w:w="2552" w:type="dxa"/>
            <w:vMerge/>
          </w:tcPr>
          <w:p w:rsidR="00E238C9" w:rsidRDefault="00E238C9"/>
        </w:tc>
        <w:tc>
          <w:tcPr>
            <w:tcW w:w="1764" w:type="dxa"/>
          </w:tcPr>
          <w:p w:rsidR="00E238C9" w:rsidRDefault="00E238C9">
            <w:pPr>
              <w:pStyle w:val="ConsPlusNormal"/>
            </w:pPr>
            <w:r>
              <w:t>N</w:t>
            </w:r>
            <w:r>
              <w:rPr>
                <w:vertAlign w:val="subscript"/>
              </w:rPr>
              <w:t>алк2012</w:t>
            </w:r>
            <w:r>
              <w:t xml:space="preserve"> - количество лиц, состоящих на учете в учреждениях здравоохранения с диагнозом алкоголизм (алкоголизм и алкогольные психозы) в 2012 году</w:t>
            </w:r>
          </w:p>
        </w:tc>
        <w:tc>
          <w:tcPr>
            <w:tcW w:w="708" w:type="dxa"/>
          </w:tcPr>
          <w:p w:rsidR="00E238C9" w:rsidRDefault="00E238C9">
            <w:pPr>
              <w:pStyle w:val="ConsPlusNormal"/>
              <w:jc w:val="center"/>
            </w:pPr>
            <w:r>
              <w:t>1</w:t>
            </w:r>
          </w:p>
        </w:tc>
        <w:tc>
          <w:tcPr>
            <w:tcW w:w="851" w:type="dxa"/>
            <w:vMerge/>
          </w:tcPr>
          <w:p w:rsidR="00E238C9" w:rsidRDefault="00E238C9"/>
        </w:tc>
        <w:tc>
          <w:tcPr>
            <w:tcW w:w="992" w:type="dxa"/>
            <w:vMerge/>
          </w:tcPr>
          <w:p w:rsidR="00E238C9" w:rsidRDefault="00E238C9"/>
        </w:tc>
        <w:tc>
          <w:tcPr>
            <w:tcW w:w="1418" w:type="dxa"/>
            <w:vMerge/>
          </w:tcPr>
          <w:p w:rsidR="00E238C9" w:rsidRDefault="00E238C9"/>
        </w:tc>
      </w:tr>
      <w:tr w:rsidR="00E238C9" w:rsidTr="00981A94">
        <w:tc>
          <w:tcPr>
            <w:tcW w:w="567" w:type="dxa"/>
            <w:vMerge w:val="restart"/>
          </w:tcPr>
          <w:p w:rsidR="00E238C9" w:rsidRDefault="00E238C9">
            <w:pPr>
              <w:pStyle w:val="ConsPlusNormal"/>
            </w:pPr>
            <w:r>
              <w:t>2.</w:t>
            </w:r>
          </w:p>
        </w:tc>
        <w:tc>
          <w:tcPr>
            <w:tcW w:w="2472" w:type="dxa"/>
            <w:vMerge w:val="restart"/>
          </w:tcPr>
          <w:p w:rsidR="00E238C9" w:rsidRDefault="00E238C9">
            <w:pPr>
              <w:pStyle w:val="ConsPlusNormal"/>
            </w:pPr>
            <w:r>
              <w:t>Прирост количества лиц, стоящих на учете в учреждениях здравоохранения с диагнозом наркомания, по отношению к предыдущему году</w:t>
            </w:r>
          </w:p>
        </w:tc>
        <w:tc>
          <w:tcPr>
            <w:tcW w:w="1112" w:type="dxa"/>
            <w:vMerge w:val="restart"/>
          </w:tcPr>
          <w:p w:rsidR="00E238C9" w:rsidRDefault="00E238C9">
            <w:pPr>
              <w:pStyle w:val="ConsPlusNormal"/>
              <w:jc w:val="center"/>
            </w:pPr>
            <w:r>
              <w:t>%</w:t>
            </w:r>
          </w:p>
        </w:tc>
        <w:tc>
          <w:tcPr>
            <w:tcW w:w="1581" w:type="dxa"/>
            <w:vMerge w:val="restart"/>
          </w:tcPr>
          <w:p w:rsidR="00E238C9" w:rsidRDefault="00E238C9">
            <w:pPr>
              <w:pStyle w:val="ConsPlusNormal"/>
            </w:pPr>
            <w:r>
              <w:t>снижение прироста количества лиц, стоящих на учете в учреждениях здравоохранен</w:t>
            </w:r>
            <w:r>
              <w:lastRenderedPageBreak/>
              <w:t>ия с диагнозом наркомания</w:t>
            </w:r>
          </w:p>
        </w:tc>
        <w:tc>
          <w:tcPr>
            <w:tcW w:w="1496" w:type="dxa"/>
            <w:vMerge w:val="restart"/>
          </w:tcPr>
          <w:p w:rsidR="00E238C9" w:rsidRDefault="00E238C9">
            <w:pPr>
              <w:pStyle w:val="ConsPlusNormal"/>
            </w:pPr>
            <w:r>
              <w:lastRenderedPageBreak/>
              <w:t>за первое полугодие, год</w:t>
            </w:r>
          </w:p>
        </w:tc>
        <w:tc>
          <w:tcPr>
            <w:tcW w:w="2552" w:type="dxa"/>
            <w:vMerge w:val="restart"/>
          </w:tcPr>
          <w:p w:rsidR="00E238C9" w:rsidRDefault="00E238C9">
            <w:pPr>
              <w:pStyle w:val="ConsPlusNormal"/>
              <w:jc w:val="center"/>
            </w:pPr>
            <w:r w:rsidRPr="008B12F4">
              <w:rPr>
                <w:position w:val="-26"/>
              </w:rPr>
              <w:pict>
                <v:shape id="_x0000_i1074" style="width:126.3pt;height:37.15pt" coordsize="" o:spt="100" adj="0,,0" path="" filled="f" stroked="f">
                  <v:stroke joinstyle="miter"/>
                  <v:imagedata r:id="rId401" o:title="base_23647_180001_32817"/>
                  <v:formulas/>
                  <v:path o:connecttype="segments"/>
                </v:shape>
              </w:pict>
            </w:r>
          </w:p>
        </w:tc>
        <w:tc>
          <w:tcPr>
            <w:tcW w:w="1764" w:type="dxa"/>
          </w:tcPr>
          <w:p w:rsidR="00E238C9" w:rsidRDefault="00E238C9">
            <w:pPr>
              <w:pStyle w:val="ConsPlusNormal"/>
            </w:pPr>
            <w:proofErr w:type="spellStart"/>
            <w:r>
              <w:t>R</w:t>
            </w:r>
            <w:r>
              <w:rPr>
                <w:vertAlign w:val="subscript"/>
              </w:rPr>
              <w:t>n</w:t>
            </w:r>
            <w:proofErr w:type="spellEnd"/>
            <w:r>
              <w:t xml:space="preserve"> - количество лиц, стоящих на учете в учреждениях здравоохранения с диагнозом наркомания в </w:t>
            </w:r>
            <w:r>
              <w:lastRenderedPageBreak/>
              <w:t>отчетном году</w:t>
            </w:r>
          </w:p>
        </w:tc>
        <w:tc>
          <w:tcPr>
            <w:tcW w:w="708" w:type="dxa"/>
          </w:tcPr>
          <w:p w:rsidR="00E238C9" w:rsidRDefault="00E238C9">
            <w:pPr>
              <w:pStyle w:val="ConsPlusNormal"/>
              <w:jc w:val="center"/>
            </w:pPr>
            <w:r>
              <w:lastRenderedPageBreak/>
              <w:t>1</w:t>
            </w:r>
          </w:p>
        </w:tc>
        <w:tc>
          <w:tcPr>
            <w:tcW w:w="851" w:type="dxa"/>
            <w:vMerge w:val="restart"/>
          </w:tcPr>
          <w:p w:rsidR="00E238C9" w:rsidRDefault="00E238C9">
            <w:pPr>
              <w:pStyle w:val="ConsPlusNormal"/>
              <w:jc w:val="center"/>
            </w:pPr>
            <w:r>
              <w:t>человек</w:t>
            </w:r>
          </w:p>
        </w:tc>
        <w:tc>
          <w:tcPr>
            <w:tcW w:w="992" w:type="dxa"/>
            <w:vMerge w:val="restart"/>
          </w:tcPr>
          <w:p w:rsidR="00E238C9" w:rsidRDefault="00E238C9">
            <w:pPr>
              <w:pStyle w:val="ConsPlusNormal"/>
              <w:jc w:val="center"/>
            </w:pPr>
            <w:r>
              <w:t>3</w:t>
            </w:r>
          </w:p>
        </w:tc>
        <w:tc>
          <w:tcPr>
            <w:tcW w:w="1418" w:type="dxa"/>
            <w:vMerge w:val="restart"/>
          </w:tcPr>
          <w:p w:rsidR="00E238C9" w:rsidRDefault="00E238C9">
            <w:pPr>
              <w:pStyle w:val="ConsPlusNormal"/>
            </w:pPr>
            <w:r>
              <w:t>департамент здравоохранения области</w:t>
            </w:r>
          </w:p>
        </w:tc>
      </w:tr>
      <w:tr w:rsidR="00E238C9" w:rsidTr="00981A94">
        <w:tc>
          <w:tcPr>
            <w:tcW w:w="567" w:type="dxa"/>
            <w:vMerge/>
          </w:tcPr>
          <w:p w:rsidR="00E238C9" w:rsidRDefault="00E238C9"/>
        </w:tc>
        <w:tc>
          <w:tcPr>
            <w:tcW w:w="2472" w:type="dxa"/>
            <w:vMerge/>
          </w:tcPr>
          <w:p w:rsidR="00E238C9" w:rsidRDefault="00E238C9"/>
        </w:tc>
        <w:tc>
          <w:tcPr>
            <w:tcW w:w="1112" w:type="dxa"/>
            <w:vMerge/>
          </w:tcPr>
          <w:p w:rsidR="00E238C9" w:rsidRDefault="00E238C9"/>
        </w:tc>
        <w:tc>
          <w:tcPr>
            <w:tcW w:w="1581" w:type="dxa"/>
            <w:vMerge/>
          </w:tcPr>
          <w:p w:rsidR="00E238C9" w:rsidRDefault="00E238C9"/>
        </w:tc>
        <w:tc>
          <w:tcPr>
            <w:tcW w:w="1496" w:type="dxa"/>
            <w:vMerge/>
          </w:tcPr>
          <w:p w:rsidR="00E238C9" w:rsidRDefault="00E238C9"/>
        </w:tc>
        <w:tc>
          <w:tcPr>
            <w:tcW w:w="2552" w:type="dxa"/>
            <w:vMerge/>
          </w:tcPr>
          <w:p w:rsidR="00E238C9" w:rsidRDefault="00E238C9"/>
        </w:tc>
        <w:tc>
          <w:tcPr>
            <w:tcW w:w="1764" w:type="dxa"/>
          </w:tcPr>
          <w:p w:rsidR="00E238C9" w:rsidRDefault="00E238C9">
            <w:pPr>
              <w:pStyle w:val="ConsPlusNormal"/>
            </w:pPr>
            <w:proofErr w:type="gramStart"/>
            <w:r>
              <w:t>R</w:t>
            </w:r>
            <w:r>
              <w:rPr>
                <w:vertAlign w:val="subscript"/>
              </w:rPr>
              <w:t>n-1</w:t>
            </w:r>
            <w:r>
              <w:t xml:space="preserve"> - количество лиц, стоящих на учете в учреждениях здравоохранения с диагнозом наркомания в предшествующем отчетному году</w:t>
            </w:r>
            <w:proofErr w:type="gramEnd"/>
          </w:p>
        </w:tc>
        <w:tc>
          <w:tcPr>
            <w:tcW w:w="708" w:type="dxa"/>
          </w:tcPr>
          <w:p w:rsidR="00E238C9" w:rsidRDefault="00E238C9">
            <w:pPr>
              <w:pStyle w:val="ConsPlusNormal"/>
              <w:jc w:val="center"/>
            </w:pPr>
            <w:r>
              <w:t>1</w:t>
            </w:r>
          </w:p>
        </w:tc>
        <w:tc>
          <w:tcPr>
            <w:tcW w:w="851" w:type="dxa"/>
            <w:vMerge/>
          </w:tcPr>
          <w:p w:rsidR="00E238C9" w:rsidRDefault="00E238C9"/>
        </w:tc>
        <w:tc>
          <w:tcPr>
            <w:tcW w:w="992" w:type="dxa"/>
            <w:vMerge/>
          </w:tcPr>
          <w:p w:rsidR="00E238C9" w:rsidRDefault="00E238C9"/>
        </w:tc>
        <w:tc>
          <w:tcPr>
            <w:tcW w:w="1418" w:type="dxa"/>
            <w:vMerge/>
          </w:tcPr>
          <w:p w:rsidR="00E238C9" w:rsidRDefault="00E238C9"/>
        </w:tc>
      </w:tr>
      <w:tr w:rsidR="00E238C9" w:rsidTr="00981A94">
        <w:tc>
          <w:tcPr>
            <w:tcW w:w="567" w:type="dxa"/>
            <w:vMerge w:val="restart"/>
          </w:tcPr>
          <w:p w:rsidR="00E238C9" w:rsidRDefault="00E238C9">
            <w:pPr>
              <w:pStyle w:val="ConsPlusNormal"/>
            </w:pPr>
            <w:r>
              <w:t>3.</w:t>
            </w:r>
          </w:p>
        </w:tc>
        <w:tc>
          <w:tcPr>
            <w:tcW w:w="2472" w:type="dxa"/>
            <w:vMerge w:val="restart"/>
          </w:tcPr>
          <w:p w:rsidR="00E238C9" w:rsidRDefault="00E238C9">
            <w:pPr>
              <w:pStyle w:val="ConsPlusNormal"/>
            </w:pPr>
            <w:r>
              <w:t>Прирост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w:t>
            </w:r>
          </w:p>
        </w:tc>
        <w:tc>
          <w:tcPr>
            <w:tcW w:w="1112" w:type="dxa"/>
            <w:vMerge w:val="restart"/>
          </w:tcPr>
          <w:p w:rsidR="00E238C9" w:rsidRDefault="00E238C9">
            <w:pPr>
              <w:pStyle w:val="ConsPlusNormal"/>
              <w:jc w:val="center"/>
            </w:pPr>
            <w:r>
              <w:t>%</w:t>
            </w:r>
          </w:p>
        </w:tc>
        <w:tc>
          <w:tcPr>
            <w:tcW w:w="1581" w:type="dxa"/>
            <w:vMerge w:val="restart"/>
          </w:tcPr>
          <w:p w:rsidR="00E238C9" w:rsidRDefault="00E238C9">
            <w:pPr>
              <w:pStyle w:val="ConsPlusNormal"/>
            </w:pPr>
            <w:r>
              <w:t>снижение прироста количества лиц, употребляющих с вредными последствиями алкоголь, состоящих на профилактическом учете в учреждениях здравоохранения</w:t>
            </w:r>
          </w:p>
        </w:tc>
        <w:tc>
          <w:tcPr>
            <w:tcW w:w="1496" w:type="dxa"/>
            <w:vMerge w:val="restart"/>
          </w:tcPr>
          <w:p w:rsidR="00E238C9" w:rsidRDefault="00E238C9">
            <w:pPr>
              <w:pStyle w:val="ConsPlusNormal"/>
            </w:pPr>
            <w:r>
              <w:t>за первое полугодие, год</w:t>
            </w:r>
          </w:p>
        </w:tc>
        <w:tc>
          <w:tcPr>
            <w:tcW w:w="2552" w:type="dxa"/>
            <w:vMerge w:val="restart"/>
          </w:tcPr>
          <w:p w:rsidR="00E238C9" w:rsidRDefault="00E238C9">
            <w:pPr>
              <w:pStyle w:val="ConsPlusNormal"/>
              <w:jc w:val="center"/>
            </w:pPr>
            <w:r w:rsidRPr="008B12F4">
              <w:rPr>
                <w:position w:val="-29"/>
              </w:rPr>
              <w:pict>
                <v:shape id="_x0000_i1075" style="width:147.45pt;height:40.55pt" coordsize="" o:spt="100" adj="0,,0" path="" filled="f" stroked="f">
                  <v:stroke joinstyle="miter"/>
                  <v:imagedata r:id="rId402" o:title="base_23647_180001_32818"/>
                  <v:formulas/>
                  <v:path o:connecttype="segments"/>
                </v:shape>
              </w:pict>
            </w:r>
          </w:p>
        </w:tc>
        <w:tc>
          <w:tcPr>
            <w:tcW w:w="1764" w:type="dxa"/>
          </w:tcPr>
          <w:p w:rsidR="00E238C9" w:rsidRDefault="00E238C9">
            <w:pPr>
              <w:pStyle w:val="ConsPlusNormal"/>
            </w:pPr>
            <w:proofErr w:type="spellStart"/>
            <w:proofErr w:type="gramStart"/>
            <w:r>
              <w:t>N</w:t>
            </w:r>
            <w:proofErr w:type="gramEnd"/>
            <w:r>
              <w:rPr>
                <w:vertAlign w:val="subscript"/>
              </w:rPr>
              <w:t>алкуч</w:t>
            </w:r>
            <w:proofErr w:type="spellEnd"/>
            <w:r>
              <w:t xml:space="preserve"> - количество лиц, употребляющих с вредными последствиями алкоголь, состоящих на профилактическом учете в учреждениях здравоохранения в отчетном году</w:t>
            </w:r>
          </w:p>
        </w:tc>
        <w:tc>
          <w:tcPr>
            <w:tcW w:w="708" w:type="dxa"/>
          </w:tcPr>
          <w:p w:rsidR="00E238C9" w:rsidRDefault="00E238C9">
            <w:pPr>
              <w:pStyle w:val="ConsPlusNormal"/>
              <w:jc w:val="center"/>
            </w:pPr>
            <w:r>
              <w:t>1</w:t>
            </w:r>
          </w:p>
        </w:tc>
        <w:tc>
          <w:tcPr>
            <w:tcW w:w="851" w:type="dxa"/>
            <w:vMerge w:val="restart"/>
          </w:tcPr>
          <w:p w:rsidR="00E238C9" w:rsidRDefault="00E238C9">
            <w:pPr>
              <w:pStyle w:val="ConsPlusNormal"/>
              <w:jc w:val="center"/>
            </w:pPr>
            <w:r>
              <w:t>человек</w:t>
            </w:r>
          </w:p>
        </w:tc>
        <w:tc>
          <w:tcPr>
            <w:tcW w:w="992" w:type="dxa"/>
            <w:vMerge w:val="restart"/>
          </w:tcPr>
          <w:p w:rsidR="00E238C9" w:rsidRDefault="00E238C9">
            <w:pPr>
              <w:pStyle w:val="ConsPlusNormal"/>
              <w:jc w:val="center"/>
            </w:pPr>
            <w:r>
              <w:t>3</w:t>
            </w:r>
          </w:p>
        </w:tc>
        <w:tc>
          <w:tcPr>
            <w:tcW w:w="1418" w:type="dxa"/>
            <w:vMerge w:val="restart"/>
          </w:tcPr>
          <w:p w:rsidR="00E238C9" w:rsidRDefault="00E238C9">
            <w:pPr>
              <w:pStyle w:val="ConsPlusNormal"/>
            </w:pPr>
            <w:r>
              <w:t>департамент здравоохранения области</w:t>
            </w:r>
          </w:p>
        </w:tc>
      </w:tr>
      <w:tr w:rsidR="00E238C9" w:rsidTr="00981A94">
        <w:tc>
          <w:tcPr>
            <w:tcW w:w="567" w:type="dxa"/>
            <w:vMerge/>
          </w:tcPr>
          <w:p w:rsidR="00E238C9" w:rsidRDefault="00E238C9"/>
        </w:tc>
        <w:tc>
          <w:tcPr>
            <w:tcW w:w="2472" w:type="dxa"/>
            <w:vMerge/>
          </w:tcPr>
          <w:p w:rsidR="00E238C9" w:rsidRDefault="00E238C9"/>
        </w:tc>
        <w:tc>
          <w:tcPr>
            <w:tcW w:w="1112" w:type="dxa"/>
            <w:vMerge/>
          </w:tcPr>
          <w:p w:rsidR="00E238C9" w:rsidRDefault="00E238C9"/>
        </w:tc>
        <w:tc>
          <w:tcPr>
            <w:tcW w:w="1581" w:type="dxa"/>
            <w:vMerge/>
          </w:tcPr>
          <w:p w:rsidR="00E238C9" w:rsidRDefault="00E238C9"/>
        </w:tc>
        <w:tc>
          <w:tcPr>
            <w:tcW w:w="1496" w:type="dxa"/>
            <w:vMerge/>
          </w:tcPr>
          <w:p w:rsidR="00E238C9" w:rsidRDefault="00E238C9"/>
        </w:tc>
        <w:tc>
          <w:tcPr>
            <w:tcW w:w="2552" w:type="dxa"/>
            <w:vMerge/>
          </w:tcPr>
          <w:p w:rsidR="00E238C9" w:rsidRDefault="00E238C9"/>
        </w:tc>
        <w:tc>
          <w:tcPr>
            <w:tcW w:w="1764" w:type="dxa"/>
          </w:tcPr>
          <w:p w:rsidR="00E238C9" w:rsidRDefault="00E238C9">
            <w:pPr>
              <w:pStyle w:val="ConsPlusNormal"/>
            </w:pPr>
            <w:r>
              <w:t>N</w:t>
            </w:r>
            <w:r>
              <w:rPr>
                <w:vertAlign w:val="subscript"/>
              </w:rPr>
              <w:t>алкуч2012</w:t>
            </w:r>
            <w:r>
              <w:t xml:space="preserve"> - количество лиц, употребляющих с вредными последствиями алкоголь, состоящих на </w:t>
            </w:r>
            <w:r>
              <w:lastRenderedPageBreak/>
              <w:t>профилактическом учете в учреждениях здравоохранения в 2012 году</w:t>
            </w:r>
          </w:p>
        </w:tc>
        <w:tc>
          <w:tcPr>
            <w:tcW w:w="708" w:type="dxa"/>
          </w:tcPr>
          <w:p w:rsidR="00E238C9" w:rsidRDefault="00E238C9">
            <w:pPr>
              <w:pStyle w:val="ConsPlusNormal"/>
              <w:jc w:val="center"/>
            </w:pPr>
            <w:r>
              <w:lastRenderedPageBreak/>
              <w:t>1</w:t>
            </w:r>
          </w:p>
        </w:tc>
        <w:tc>
          <w:tcPr>
            <w:tcW w:w="851" w:type="dxa"/>
            <w:vMerge/>
          </w:tcPr>
          <w:p w:rsidR="00E238C9" w:rsidRDefault="00E238C9"/>
        </w:tc>
        <w:tc>
          <w:tcPr>
            <w:tcW w:w="992" w:type="dxa"/>
            <w:vMerge/>
          </w:tcPr>
          <w:p w:rsidR="00E238C9" w:rsidRDefault="00E238C9"/>
        </w:tc>
        <w:tc>
          <w:tcPr>
            <w:tcW w:w="1418" w:type="dxa"/>
            <w:vMerge/>
          </w:tcPr>
          <w:p w:rsidR="00E238C9" w:rsidRDefault="00E238C9"/>
        </w:tc>
      </w:tr>
      <w:tr w:rsidR="00E238C9" w:rsidTr="00981A94">
        <w:tc>
          <w:tcPr>
            <w:tcW w:w="567" w:type="dxa"/>
            <w:vMerge w:val="restart"/>
          </w:tcPr>
          <w:p w:rsidR="00E238C9" w:rsidRDefault="00E238C9">
            <w:pPr>
              <w:pStyle w:val="ConsPlusNormal"/>
            </w:pPr>
            <w:r>
              <w:lastRenderedPageBreak/>
              <w:t>4.</w:t>
            </w:r>
          </w:p>
        </w:tc>
        <w:tc>
          <w:tcPr>
            <w:tcW w:w="2472" w:type="dxa"/>
            <w:vMerge w:val="restart"/>
          </w:tcPr>
          <w:p w:rsidR="00E238C9" w:rsidRDefault="00E238C9">
            <w:pPr>
              <w:pStyle w:val="ConsPlusNormal"/>
            </w:pPr>
            <w:r>
              <w:t>Прирост количества лиц, употребляющих с 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c>
          <w:tcPr>
            <w:tcW w:w="1112" w:type="dxa"/>
            <w:vMerge w:val="restart"/>
          </w:tcPr>
          <w:p w:rsidR="00E238C9" w:rsidRDefault="00E238C9">
            <w:pPr>
              <w:pStyle w:val="ConsPlusNormal"/>
              <w:jc w:val="center"/>
            </w:pPr>
            <w:r>
              <w:t>%</w:t>
            </w:r>
          </w:p>
        </w:tc>
        <w:tc>
          <w:tcPr>
            <w:tcW w:w="1581" w:type="dxa"/>
            <w:vMerge w:val="restart"/>
          </w:tcPr>
          <w:p w:rsidR="00E238C9" w:rsidRDefault="00E238C9">
            <w:pPr>
              <w:pStyle w:val="ConsPlusNormal"/>
            </w:pPr>
            <w:r>
              <w:t>снижение прироста количества лиц, употребляющих с 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c>
          <w:tcPr>
            <w:tcW w:w="1496" w:type="dxa"/>
            <w:vMerge w:val="restart"/>
          </w:tcPr>
          <w:p w:rsidR="00E238C9" w:rsidRDefault="00E238C9">
            <w:pPr>
              <w:pStyle w:val="ConsPlusNormal"/>
            </w:pPr>
            <w:r>
              <w:t>за первое полугодие, год</w:t>
            </w:r>
          </w:p>
        </w:tc>
        <w:tc>
          <w:tcPr>
            <w:tcW w:w="2552" w:type="dxa"/>
            <w:vMerge w:val="restart"/>
          </w:tcPr>
          <w:p w:rsidR="00E238C9" w:rsidRDefault="00E238C9">
            <w:pPr>
              <w:pStyle w:val="ConsPlusNormal"/>
              <w:jc w:val="center"/>
            </w:pPr>
            <w:r w:rsidRPr="008B12F4">
              <w:rPr>
                <w:position w:val="-26"/>
              </w:rPr>
              <w:pict>
                <v:shape id="_x0000_i1076" style="width:124.55pt;height:37.15pt" coordsize="" o:spt="100" adj="0,,0" path="" filled="f" stroked="f">
                  <v:stroke joinstyle="miter"/>
                  <v:imagedata r:id="rId403" o:title="base_23647_180001_32819"/>
                  <v:formulas/>
                  <v:path o:connecttype="segments"/>
                </v:shape>
              </w:pict>
            </w:r>
          </w:p>
        </w:tc>
        <w:tc>
          <w:tcPr>
            <w:tcW w:w="1764" w:type="dxa"/>
          </w:tcPr>
          <w:p w:rsidR="00E238C9" w:rsidRDefault="00E238C9">
            <w:pPr>
              <w:pStyle w:val="ConsPlusNormal"/>
            </w:pPr>
            <w:proofErr w:type="spellStart"/>
            <w:r>
              <w:t>U</w:t>
            </w:r>
            <w:r>
              <w:rPr>
                <w:vertAlign w:val="subscript"/>
              </w:rPr>
              <w:t>n</w:t>
            </w:r>
            <w:proofErr w:type="spellEnd"/>
            <w:r>
              <w:t xml:space="preserve"> - количество лиц, употребляющих с вредными последствиями наркотические вещества, состоящих на профилактическом учете в учреждениях здравоохранения в отчетном году</w:t>
            </w:r>
          </w:p>
        </w:tc>
        <w:tc>
          <w:tcPr>
            <w:tcW w:w="708" w:type="dxa"/>
          </w:tcPr>
          <w:p w:rsidR="00E238C9" w:rsidRDefault="00E238C9">
            <w:pPr>
              <w:pStyle w:val="ConsPlusNormal"/>
              <w:jc w:val="center"/>
            </w:pPr>
            <w:r>
              <w:t>1</w:t>
            </w:r>
          </w:p>
        </w:tc>
        <w:tc>
          <w:tcPr>
            <w:tcW w:w="851" w:type="dxa"/>
            <w:vMerge w:val="restart"/>
          </w:tcPr>
          <w:p w:rsidR="00E238C9" w:rsidRDefault="00E238C9">
            <w:pPr>
              <w:pStyle w:val="ConsPlusNormal"/>
              <w:jc w:val="center"/>
            </w:pPr>
            <w:r>
              <w:t>человек</w:t>
            </w:r>
          </w:p>
        </w:tc>
        <w:tc>
          <w:tcPr>
            <w:tcW w:w="992" w:type="dxa"/>
            <w:vMerge w:val="restart"/>
          </w:tcPr>
          <w:p w:rsidR="00E238C9" w:rsidRDefault="00E238C9">
            <w:pPr>
              <w:pStyle w:val="ConsPlusNormal"/>
              <w:jc w:val="center"/>
            </w:pPr>
            <w:r>
              <w:t>3</w:t>
            </w:r>
          </w:p>
        </w:tc>
        <w:tc>
          <w:tcPr>
            <w:tcW w:w="1418" w:type="dxa"/>
            <w:vMerge w:val="restart"/>
          </w:tcPr>
          <w:p w:rsidR="00E238C9" w:rsidRDefault="00E238C9">
            <w:pPr>
              <w:pStyle w:val="ConsPlusNormal"/>
            </w:pPr>
            <w:r>
              <w:t>департамент здравоохранения области</w:t>
            </w:r>
          </w:p>
        </w:tc>
      </w:tr>
      <w:tr w:rsidR="00E238C9" w:rsidTr="00981A94">
        <w:tc>
          <w:tcPr>
            <w:tcW w:w="567" w:type="dxa"/>
            <w:vMerge/>
          </w:tcPr>
          <w:p w:rsidR="00E238C9" w:rsidRDefault="00E238C9"/>
        </w:tc>
        <w:tc>
          <w:tcPr>
            <w:tcW w:w="2472" w:type="dxa"/>
            <w:vMerge/>
          </w:tcPr>
          <w:p w:rsidR="00E238C9" w:rsidRDefault="00E238C9"/>
        </w:tc>
        <w:tc>
          <w:tcPr>
            <w:tcW w:w="1112" w:type="dxa"/>
            <w:vMerge/>
          </w:tcPr>
          <w:p w:rsidR="00E238C9" w:rsidRDefault="00E238C9"/>
        </w:tc>
        <w:tc>
          <w:tcPr>
            <w:tcW w:w="1581" w:type="dxa"/>
            <w:vMerge/>
          </w:tcPr>
          <w:p w:rsidR="00E238C9" w:rsidRDefault="00E238C9"/>
        </w:tc>
        <w:tc>
          <w:tcPr>
            <w:tcW w:w="1496" w:type="dxa"/>
            <w:vMerge/>
          </w:tcPr>
          <w:p w:rsidR="00E238C9" w:rsidRDefault="00E238C9"/>
        </w:tc>
        <w:tc>
          <w:tcPr>
            <w:tcW w:w="2552" w:type="dxa"/>
            <w:vMerge/>
          </w:tcPr>
          <w:p w:rsidR="00E238C9" w:rsidRDefault="00E238C9"/>
        </w:tc>
        <w:tc>
          <w:tcPr>
            <w:tcW w:w="1764" w:type="dxa"/>
          </w:tcPr>
          <w:p w:rsidR="00E238C9" w:rsidRDefault="00E238C9">
            <w:pPr>
              <w:pStyle w:val="ConsPlusNormal"/>
            </w:pPr>
            <w:proofErr w:type="gramStart"/>
            <w:r>
              <w:t>U</w:t>
            </w:r>
            <w:r>
              <w:rPr>
                <w:vertAlign w:val="subscript"/>
              </w:rPr>
              <w:t>n-1</w:t>
            </w:r>
            <w:r>
              <w:t xml:space="preserve"> - количество лиц, употребляющих с вредными последствиями наркотические вещества, состоящих на профилактическом учете в учреждениях здравоохранения в </w:t>
            </w:r>
            <w:r>
              <w:lastRenderedPageBreak/>
              <w:t>предшествующем отчетному году</w:t>
            </w:r>
            <w:proofErr w:type="gramEnd"/>
          </w:p>
        </w:tc>
        <w:tc>
          <w:tcPr>
            <w:tcW w:w="708" w:type="dxa"/>
          </w:tcPr>
          <w:p w:rsidR="00E238C9" w:rsidRDefault="00E238C9">
            <w:pPr>
              <w:pStyle w:val="ConsPlusNormal"/>
              <w:jc w:val="center"/>
            </w:pPr>
            <w:r>
              <w:lastRenderedPageBreak/>
              <w:t>1</w:t>
            </w:r>
          </w:p>
        </w:tc>
        <w:tc>
          <w:tcPr>
            <w:tcW w:w="851" w:type="dxa"/>
            <w:vMerge/>
          </w:tcPr>
          <w:p w:rsidR="00E238C9" w:rsidRDefault="00E238C9"/>
        </w:tc>
        <w:tc>
          <w:tcPr>
            <w:tcW w:w="992" w:type="dxa"/>
            <w:vMerge/>
          </w:tcPr>
          <w:p w:rsidR="00E238C9" w:rsidRDefault="00E238C9"/>
        </w:tc>
        <w:tc>
          <w:tcPr>
            <w:tcW w:w="1418" w:type="dxa"/>
            <w:vMerge/>
          </w:tcPr>
          <w:p w:rsidR="00E238C9" w:rsidRDefault="00E238C9"/>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11" w:name="P10092"/>
      <w:bookmarkEnd w:id="111"/>
      <w:r>
        <w:t xml:space="preserve">&lt;*&gt; 1 - статистические данные департамента здравоохранения области, формируемые в соответствии с приказом департамента здравоохранения области от 25 сентября 2006 года N 546 и в соответствии с </w:t>
      </w:r>
      <w:hyperlink r:id="rId404" w:history="1">
        <w:r>
          <w:rPr>
            <w:color w:val="0000FF"/>
          </w:rPr>
          <w:t>приказом</w:t>
        </w:r>
      </w:hyperlink>
      <w:r>
        <w:t xml:space="preserve"> Федеральной службы государственной статистики от 13 августа 2009 года N 171.</w:t>
      </w:r>
    </w:p>
    <w:p w:rsidR="00E238C9" w:rsidRDefault="00E238C9">
      <w:pPr>
        <w:pStyle w:val="ConsPlusNormal"/>
        <w:spacing w:before="220"/>
        <w:ind w:firstLine="540"/>
        <w:jc w:val="both"/>
      </w:pPr>
      <w:bookmarkStart w:id="112" w:name="P10093"/>
      <w:bookmarkEnd w:id="112"/>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7</w:t>
      </w:r>
    </w:p>
    <w:p w:rsidR="00E238C9" w:rsidRDefault="00E238C9">
      <w:pPr>
        <w:pStyle w:val="ConsPlusNormal"/>
        <w:jc w:val="both"/>
      </w:pPr>
    </w:p>
    <w:p w:rsidR="00E238C9" w:rsidRDefault="00E238C9">
      <w:pPr>
        <w:pStyle w:val="ConsPlusTitle"/>
        <w:jc w:val="center"/>
      </w:pPr>
      <w:bookmarkStart w:id="113" w:name="P10102"/>
      <w:bookmarkEnd w:id="113"/>
      <w:r>
        <w:t>ПЕРЕЧЕНЬ</w:t>
      </w:r>
    </w:p>
    <w:p w:rsidR="00E238C9" w:rsidRDefault="00E238C9">
      <w:pPr>
        <w:pStyle w:val="ConsPlusTitle"/>
        <w:jc w:val="center"/>
      </w:pPr>
      <w:r>
        <w:t>ОСНОВНЫХ МЕРОПРИЯТИЙ ПОДПРОГРАММЫ 7</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4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7"/>
        <w:gridCol w:w="2246"/>
        <w:gridCol w:w="1991"/>
        <w:gridCol w:w="1991"/>
        <w:gridCol w:w="794"/>
        <w:gridCol w:w="794"/>
        <w:gridCol w:w="794"/>
        <w:gridCol w:w="794"/>
        <w:gridCol w:w="794"/>
        <w:gridCol w:w="794"/>
        <w:gridCol w:w="794"/>
      </w:tblGrid>
      <w:tr w:rsidR="00E238C9" w:rsidTr="00981A94">
        <w:tc>
          <w:tcPr>
            <w:tcW w:w="2897" w:type="dxa"/>
            <w:vMerge w:val="restart"/>
          </w:tcPr>
          <w:p w:rsidR="00E238C9" w:rsidRDefault="00E238C9">
            <w:pPr>
              <w:pStyle w:val="ConsPlusNormal"/>
            </w:pPr>
            <w:r>
              <w:t>Наименование основного мероприятия</w:t>
            </w:r>
          </w:p>
        </w:tc>
        <w:tc>
          <w:tcPr>
            <w:tcW w:w="2246" w:type="dxa"/>
            <w:vMerge w:val="restart"/>
          </w:tcPr>
          <w:p w:rsidR="00E238C9" w:rsidRDefault="00E238C9">
            <w:pPr>
              <w:pStyle w:val="ConsPlusNormal"/>
            </w:pPr>
            <w:r>
              <w:t>Ответственный исполнитель, исполнитель</w:t>
            </w:r>
          </w:p>
        </w:tc>
        <w:tc>
          <w:tcPr>
            <w:tcW w:w="1991" w:type="dxa"/>
            <w:vMerge w:val="restart"/>
          </w:tcPr>
          <w:p w:rsidR="00E238C9" w:rsidRDefault="00E238C9">
            <w:pPr>
              <w:pStyle w:val="ConsPlusNormal"/>
            </w:pPr>
            <w:r>
              <w:t xml:space="preserve">Ожидаемый непосредственный результат </w:t>
            </w:r>
            <w:hyperlink w:anchor="P10198" w:history="1">
              <w:r>
                <w:rPr>
                  <w:color w:val="0000FF"/>
                </w:rPr>
                <w:t>&lt;1&gt;</w:t>
              </w:r>
            </w:hyperlink>
          </w:p>
        </w:tc>
        <w:tc>
          <w:tcPr>
            <w:tcW w:w="1991" w:type="dxa"/>
            <w:vMerge w:val="restart"/>
          </w:tcPr>
          <w:p w:rsidR="00E238C9" w:rsidRDefault="00E238C9">
            <w:pPr>
              <w:pStyle w:val="ConsPlusNormal"/>
            </w:pPr>
            <w:r>
              <w:t xml:space="preserve">Связь с показателями подпрограммы </w:t>
            </w:r>
            <w:hyperlink w:anchor="P10199" w:history="1">
              <w:r>
                <w:rPr>
                  <w:color w:val="0000FF"/>
                </w:rPr>
                <w:t>&lt;2&gt;</w:t>
              </w:r>
            </w:hyperlink>
          </w:p>
        </w:tc>
        <w:tc>
          <w:tcPr>
            <w:tcW w:w="5558" w:type="dxa"/>
            <w:gridSpan w:val="7"/>
          </w:tcPr>
          <w:p w:rsidR="00E238C9" w:rsidRDefault="00E238C9">
            <w:pPr>
              <w:pStyle w:val="ConsPlusNormal"/>
            </w:pPr>
            <w:r>
              <w:t xml:space="preserve">Годы реализации и источник финансового обеспечения </w:t>
            </w:r>
            <w:hyperlink w:anchor="P10200" w:history="1">
              <w:r>
                <w:rPr>
                  <w:color w:val="0000FF"/>
                </w:rPr>
                <w:t>&lt;3&gt;</w:t>
              </w:r>
            </w:hyperlink>
          </w:p>
        </w:tc>
      </w:tr>
      <w:tr w:rsidR="00E238C9" w:rsidTr="00981A94">
        <w:tc>
          <w:tcPr>
            <w:tcW w:w="2897" w:type="dxa"/>
            <w:vMerge/>
          </w:tcPr>
          <w:p w:rsidR="00E238C9" w:rsidRDefault="00E238C9"/>
        </w:tc>
        <w:tc>
          <w:tcPr>
            <w:tcW w:w="2246" w:type="dxa"/>
            <w:vMerge/>
          </w:tcPr>
          <w:p w:rsidR="00E238C9" w:rsidRDefault="00E238C9"/>
        </w:tc>
        <w:tc>
          <w:tcPr>
            <w:tcW w:w="1991" w:type="dxa"/>
            <w:vMerge/>
          </w:tcPr>
          <w:p w:rsidR="00E238C9" w:rsidRDefault="00E238C9"/>
        </w:tc>
        <w:tc>
          <w:tcPr>
            <w:tcW w:w="1991" w:type="dxa"/>
            <w:vMerge/>
          </w:tcPr>
          <w:p w:rsidR="00E238C9" w:rsidRDefault="00E238C9"/>
        </w:tc>
        <w:tc>
          <w:tcPr>
            <w:tcW w:w="794" w:type="dxa"/>
          </w:tcPr>
          <w:p w:rsidR="00E238C9" w:rsidRDefault="00E238C9">
            <w:pPr>
              <w:pStyle w:val="ConsPlusNormal"/>
              <w:jc w:val="center"/>
            </w:pPr>
            <w:r>
              <w:t>2014</w:t>
            </w:r>
          </w:p>
        </w:tc>
        <w:tc>
          <w:tcPr>
            <w:tcW w:w="794" w:type="dxa"/>
          </w:tcPr>
          <w:p w:rsidR="00E238C9" w:rsidRDefault="00E238C9">
            <w:pPr>
              <w:pStyle w:val="ConsPlusNormal"/>
              <w:jc w:val="center"/>
            </w:pPr>
            <w:r>
              <w:t>2015</w:t>
            </w:r>
          </w:p>
        </w:tc>
        <w:tc>
          <w:tcPr>
            <w:tcW w:w="794" w:type="dxa"/>
          </w:tcPr>
          <w:p w:rsidR="00E238C9" w:rsidRDefault="00E238C9">
            <w:pPr>
              <w:pStyle w:val="ConsPlusNormal"/>
              <w:jc w:val="center"/>
            </w:pPr>
            <w:r>
              <w:t>2016</w:t>
            </w:r>
          </w:p>
        </w:tc>
        <w:tc>
          <w:tcPr>
            <w:tcW w:w="794" w:type="dxa"/>
          </w:tcPr>
          <w:p w:rsidR="00E238C9" w:rsidRDefault="00E238C9">
            <w:pPr>
              <w:pStyle w:val="ConsPlusNormal"/>
              <w:jc w:val="center"/>
            </w:pPr>
            <w:r>
              <w:t>2017</w:t>
            </w:r>
          </w:p>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981A94">
        <w:tc>
          <w:tcPr>
            <w:tcW w:w="2897" w:type="dxa"/>
          </w:tcPr>
          <w:p w:rsidR="00E238C9" w:rsidRDefault="00E238C9">
            <w:pPr>
              <w:pStyle w:val="ConsPlusNormal"/>
            </w:pPr>
            <w:r>
              <w:t xml:space="preserve">Основное мероприятие 7.1. Профилактика незаконного оборота наркотиков, зависимости от </w:t>
            </w:r>
            <w:proofErr w:type="spellStart"/>
            <w:r>
              <w:t>психоактивных</w:t>
            </w:r>
            <w:proofErr w:type="spellEnd"/>
            <w:r>
              <w:t xml:space="preserve"> веществ, </w:t>
            </w:r>
            <w:r>
              <w:lastRenderedPageBreak/>
              <w:t>снижение масштабов злоупотребления алкогольной продукцией</w:t>
            </w:r>
          </w:p>
        </w:tc>
        <w:tc>
          <w:tcPr>
            <w:tcW w:w="2246" w:type="dxa"/>
          </w:tcPr>
          <w:p w:rsidR="00E238C9" w:rsidRDefault="00E238C9">
            <w:pPr>
              <w:pStyle w:val="ConsPlusNormal"/>
            </w:pPr>
            <w:r>
              <w:lastRenderedPageBreak/>
              <w:t>Комитет гражданской защиты и социальной безопасности области,</w:t>
            </w:r>
          </w:p>
          <w:p w:rsidR="00E238C9" w:rsidRDefault="00E238C9">
            <w:pPr>
              <w:pStyle w:val="ConsPlusNormal"/>
            </w:pPr>
            <w:r>
              <w:t xml:space="preserve">Департамент </w:t>
            </w:r>
            <w:r>
              <w:lastRenderedPageBreak/>
              <w:t>социальной защиты населения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экономического развития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внутренней политики Правительства области,</w:t>
            </w:r>
          </w:p>
          <w:p w:rsidR="00E238C9" w:rsidRDefault="00E238C9">
            <w:pPr>
              <w:pStyle w:val="ConsPlusNormal"/>
            </w:pPr>
            <w:r>
              <w:t>Департамент физической культуры и спорта области</w:t>
            </w:r>
          </w:p>
        </w:tc>
        <w:tc>
          <w:tcPr>
            <w:tcW w:w="1991" w:type="dxa"/>
          </w:tcPr>
          <w:p w:rsidR="00E238C9" w:rsidRDefault="00E238C9">
            <w:pPr>
              <w:pStyle w:val="ConsPlusNormal"/>
            </w:pPr>
            <w:r>
              <w:lastRenderedPageBreak/>
              <w:t xml:space="preserve">повышение эффективности проводимых профилактических мероприятий </w:t>
            </w:r>
            <w:r>
              <w:lastRenderedPageBreak/>
              <w:t>среди различных слоев населения области, направленных на формирование активной жизненной позиции и здорового образа жизни</w:t>
            </w:r>
          </w:p>
        </w:tc>
        <w:tc>
          <w:tcPr>
            <w:tcW w:w="1991" w:type="dxa"/>
            <w:vMerge w:val="restart"/>
          </w:tcPr>
          <w:p w:rsidR="00E238C9" w:rsidRDefault="00E238C9">
            <w:pPr>
              <w:pStyle w:val="ConsPlusNormal"/>
            </w:pPr>
            <w:r>
              <w:lastRenderedPageBreak/>
              <w:t xml:space="preserve">прирост количества лиц, состоящих на учете в учреждениях здравоохранения с </w:t>
            </w:r>
            <w:r>
              <w:lastRenderedPageBreak/>
              <w:t>диагнозом алкоголизм (алкоголизм и алкогольные психозы), по отношению к 2012 году;</w:t>
            </w:r>
          </w:p>
          <w:p w:rsidR="00E238C9" w:rsidRDefault="00E238C9">
            <w:pPr>
              <w:pStyle w:val="ConsPlusNormal"/>
            </w:pPr>
            <w:r>
              <w:t>прирост количества лиц, стоящих на учете в учреждениях здравоохранения с диагнозом наркомания, по отношению к предыдущему году;</w:t>
            </w:r>
          </w:p>
          <w:p w:rsidR="00E238C9" w:rsidRDefault="00E238C9">
            <w:pPr>
              <w:pStyle w:val="ConsPlusNormal"/>
            </w:pPr>
            <w:r>
              <w:t>прирост количества лиц, употребляющих с вредными последствиями алкоголь, состоящих на профилактическом учете в учреждениях здравоохранения, по отношению к 2012 году;</w:t>
            </w:r>
          </w:p>
          <w:p w:rsidR="00E238C9" w:rsidRDefault="00E238C9">
            <w:pPr>
              <w:pStyle w:val="ConsPlusNormal"/>
            </w:pPr>
            <w:r>
              <w:t xml:space="preserve">прирост количества лиц, употребляющих с </w:t>
            </w:r>
            <w:r>
              <w:lastRenderedPageBreak/>
              <w:t>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981A94">
        <w:tc>
          <w:tcPr>
            <w:tcW w:w="2897" w:type="dxa"/>
          </w:tcPr>
          <w:p w:rsidR="00E238C9" w:rsidRDefault="00E238C9">
            <w:pPr>
              <w:pStyle w:val="ConsPlusNormal"/>
            </w:pPr>
            <w:r>
              <w:lastRenderedPageBreak/>
              <w:t xml:space="preserve">Основное мероприятие 7.2. Организация межведомственных мероприятий в области противодействия зависимости от </w:t>
            </w:r>
            <w:proofErr w:type="spellStart"/>
            <w:r>
              <w:t>психоактивных</w:t>
            </w:r>
            <w:proofErr w:type="spellEnd"/>
            <w:r>
              <w:t xml:space="preserve"> веществ</w:t>
            </w:r>
          </w:p>
        </w:tc>
        <w:tc>
          <w:tcPr>
            <w:tcW w:w="2246"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департамент здравоохранения области</w:t>
            </w:r>
          </w:p>
        </w:tc>
        <w:tc>
          <w:tcPr>
            <w:tcW w:w="1991" w:type="dxa"/>
          </w:tcPr>
          <w:p w:rsidR="00E238C9" w:rsidRDefault="00E238C9">
            <w:pPr>
              <w:pStyle w:val="ConsPlusNormal"/>
            </w:pPr>
            <w:r>
              <w:t xml:space="preserve">выработка единых подходов по противодействию зависимости от </w:t>
            </w:r>
            <w:proofErr w:type="spellStart"/>
            <w:r>
              <w:t>психоактивных</w:t>
            </w:r>
            <w:proofErr w:type="spellEnd"/>
            <w:r>
              <w:t xml:space="preserve"> веществ</w:t>
            </w:r>
          </w:p>
        </w:tc>
        <w:tc>
          <w:tcPr>
            <w:tcW w:w="1991" w:type="dxa"/>
            <w:vMerge/>
          </w:tcPr>
          <w:p w:rsidR="00E238C9" w:rsidRDefault="00E238C9"/>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981A94">
        <w:tc>
          <w:tcPr>
            <w:tcW w:w="2897" w:type="dxa"/>
          </w:tcPr>
          <w:p w:rsidR="00E238C9" w:rsidRDefault="00E238C9">
            <w:pPr>
              <w:pStyle w:val="ConsPlusNormal"/>
            </w:pPr>
            <w:r>
              <w:t xml:space="preserve">Основное мероприятие 7.3. Подготовка кадров системы профилактики зависимости от </w:t>
            </w:r>
            <w:proofErr w:type="spellStart"/>
            <w:r>
              <w:t>психоактивных</w:t>
            </w:r>
            <w:proofErr w:type="spellEnd"/>
            <w:r>
              <w:t xml:space="preserve"> веществ</w:t>
            </w:r>
          </w:p>
        </w:tc>
        <w:tc>
          <w:tcPr>
            <w:tcW w:w="2246" w:type="dxa"/>
          </w:tcPr>
          <w:p w:rsidR="00E238C9" w:rsidRDefault="00E238C9">
            <w:pPr>
              <w:pStyle w:val="ConsPlusNormal"/>
            </w:pPr>
            <w:r>
              <w:t>Департамент образования области,</w:t>
            </w:r>
          </w:p>
          <w:p w:rsidR="00E238C9" w:rsidRDefault="00E238C9">
            <w:pPr>
              <w:pStyle w:val="ConsPlusNormal"/>
            </w:pPr>
            <w:r>
              <w:t>департамент здравоохранения области</w:t>
            </w:r>
          </w:p>
        </w:tc>
        <w:tc>
          <w:tcPr>
            <w:tcW w:w="1991" w:type="dxa"/>
          </w:tcPr>
          <w:p w:rsidR="00E238C9" w:rsidRDefault="00E238C9">
            <w:pPr>
              <w:pStyle w:val="ConsPlusNormal"/>
            </w:pPr>
            <w:r>
              <w:t xml:space="preserve">повышение профессионального </w:t>
            </w:r>
            <w:proofErr w:type="gramStart"/>
            <w:r>
              <w:t xml:space="preserve">уровня кадров системы профилактики </w:t>
            </w:r>
            <w:r>
              <w:lastRenderedPageBreak/>
              <w:t>зависимости</w:t>
            </w:r>
            <w:proofErr w:type="gramEnd"/>
            <w:r>
              <w:t xml:space="preserve"> от </w:t>
            </w:r>
            <w:proofErr w:type="spellStart"/>
            <w:r>
              <w:t>психоактивных</w:t>
            </w:r>
            <w:proofErr w:type="spellEnd"/>
            <w:r>
              <w:t xml:space="preserve"> веществ, внедрение новых программ и технологий</w:t>
            </w:r>
          </w:p>
        </w:tc>
        <w:tc>
          <w:tcPr>
            <w:tcW w:w="1991" w:type="dxa"/>
            <w:vMerge/>
          </w:tcPr>
          <w:p w:rsidR="00E238C9" w:rsidRDefault="00E238C9"/>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981A94">
        <w:tc>
          <w:tcPr>
            <w:tcW w:w="2897" w:type="dxa"/>
          </w:tcPr>
          <w:p w:rsidR="00E238C9" w:rsidRDefault="00E238C9">
            <w:pPr>
              <w:pStyle w:val="ConsPlusNormal"/>
            </w:pPr>
            <w:r>
              <w:lastRenderedPageBreak/>
              <w:t>Основное мероприятие 7.4. Развитие и поддержка волонтерского движения</w:t>
            </w:r>
          </w:p>
        </w:tc>
        <w:tc>
          <w:tcPr>
            <w:tcW w:w="2246" w:type="dxa"/>
          </w:tcPr>
          <w:p w:rsidR="00E238C9" w:rsidRDefault="00E238C9">
            <w:pPr>
              <w:pStyle w:val="ConsPlusNormal"/>
            </w:pPr>
            <w:r>
              <w:t>Департамент внутренней политики Правительства области, Департамент образования области</w:t>
            </w:r>
          </w:p>
        </w:tc>
        <w:tc>
          <w:tcPr>
            <w:tcW w:w="1991" w:type="dxa"/>
          </w:tcPr>
          <w:p w:rsidR="00E238C9" w:rsidRDefault="00E238C9">
            <w:pPr>
              <w:pStyle w:val="ConsPlusNormal"/>
            </w:pPr>
            <w:r>
              <w:t>распространение и пропаганда среди молодежи здорового образа жизни и формирование активной жизненной позиции</w:t>
            </w:r>
          </w:p>
        </w:tc>
        <w:tc>
          <w:tcPr>
            <w:tcW w:w="1991" w:type="dxa"/>
            <w:vMerge/>
          </w:tcPr>
          <w:p w:rsidR="00E238C9" w:rsidRDefault="00E238C9"/>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981A94">
        <w:tc>
          <w:tcPr>
            <w:tcW w:w="2897" w:type="dxa"/>
          </w:tcPr>
          <w:p w:rsidR="00E238C9" w:rsidRDefault="00E238C9">
            <w:pPr>
              <w:pStyle w:val="ConsPlusNormal"/>
            </w:pPr>
            <w:r>
              <w:t xml:space="preserve">Основное мероприятие 7.5. Информационное обеспечение деятельности по противодействию незаконному обороту наркотиков и зависимости от </w:t>
            </w:r>
            <w:proofErr w:type="spellStart"/>
            <w:r>
              <w:t>психоактивных</w:t>
            </w:r>
            <w:proofErr w:type="spellEnd"/>
            <w:r>
              <w:t xml:space="preserve"> веществ. Развитие института социальной рекламы</w:t>
            </w:r>
          </w:p>
        </w:tc>
        <w:tc>
          <w:tcPr>
            <w:tcW w:w="2246" w:type="dxa"/>
          </w:tcPr>
          <w:p w:rsidR="00E238C9" w:rsidRDefault="00E238C9">
            <w:pPr>
              <w:pStyle w:val="ConsPlusNormal"/>
            </w:pPr>
            <w:r>
              <w:t>Комитет гражданской защиты и социальной безопасности области, Управление информационной политики Правительства области, департамент здравоохранения области</w:t>
            </w:r>
          </w:p>
        </w:tc>
        <w:tc>
          <w:tcPr>
            <w:tcW w:w="1991" w:type="dxa"/>
          </w:tcPr>
          <w:p w:rsidR="00E238C9" w:rsidRDefault="00E238C9">
            <w:pPr>
              <w:pStyle w:val="ConsPlusNormal"/>
            </w:pPr>
            <w:r>
              <w:t>формирование у населения области негативного отношения к деструктивным проявлениям в обществе, изучение общественных настроений в обществе, связанных с распространением наркомании и алкоголизма</w:t>
            </w:r>
          </w:p>
        </w:tc>
        <w:tc>
          <w:tcPr>
            <w:tcW w:w="1991" w:type="dxa"/>
            <w:vMerge/>
          </w:tcPr>
          <w:p w:rsidR="00E238C9" w:rsidRDefault="00E238C9"/>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2897" w:type="dxa"/>
          </w:tcPr>
          <w:p w:rsidR="00E238C9" w:rsidRDefault="00E238C9">
            <w:pPr>
              <w:pStyle w:val="ConsPlusNormal"/>
            </w:pPr>
            <w:r>
              <w:t xml:space="preserve">Основное мероприятие 7.6. </w:t>
            </w:r>
            <w:r>
              <w:lastRenderedPageBreak/>
              <w:t xml:space="preserve">Формирование регионального сегмента и инфраструктуры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tc>
        <w:tc>
          <w:tcPr>
            <w:tcW w:w="2246" w:type="dxa"/>
          </w:tcPr>
          <w:p w:rsidR="00E238C9" w:rsidRDefault="00E238C9">
            <w:pPr>
              <w:pStyle w:val="ConsPlusNormal"/>
            </w:pPr>
            <w:r>
              <w:lastRenderedPageBreak/>
              <w:t xml:space="preserve">Комитет гражданской </w:t>
            </w:r>
            <w:r>
              <w:lastRenderedPageBreak/>
              <w:t>защиты и социальной безопасности области, Департамент социальной защиты населения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внутренней политики Правительства области,</w:t>
            </w:r>
          </w:p>
        </w:tc>
        <w:tc>
          <w:tcPr>
            <w:tcW w:w="1991" w:type="dxa"/>
          </w:tcPr>
          <w:p w:rsidR="00E238C9" w:rsidRDefault="00E238C9">
            <w:pPr>
              <w:pStyle w:val="ConsPlusNormal"/>
            </w:pPr>
            <w:r>
              <w:lastRenderedPageBreak/>
              <w:t xml:space="preserve">создание системы </w:t>
            </w:r>
            <w:r>
              <w:lastRenderedPageBreak/>
              <w:t xml:space="preserve">выявления и мотивирования лиц, потребляющих наркотические средства и психотропные вещества в немедицинских целях, к участию в программах комплексной реабилитации и </w:t>
            </w:r>
            <w:proofErr w:type="spellStart"/>
            <w:r>
              <w:t>ресоциализации</w:t>
            </w:r>
            <w:proofErr w:type="spellEnd"/>
            <w:r>
              <w:t xml:space="preserve"> в рамках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tc>
        <w:tc>
          <w:tcPr>
            <w:tcW w:w="1991" w:type="dxa"/>
          </w:tcPr>
          <w:p w:rsidR="00E238C9" w:rsidRDefault="00E238C9">
            <w:pPr>
              <w:pStyle w:val="ConsPlusNormal"/>
            </w:pPr>
            <w:r>
              <w:lastRenderedPageBreak/>
              <w:t xml:space="preserve">прирост количества </w:t>
            </w:r>
            <w:r>
              <w:lastRenderedPageBreak/>
              <w:t>лиц, употребляющих с вредными последствиями наркотические вещества, состоящих на профилактическом учете в учреждениях здравоохранения, по отношению к предыдущему году</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14" w:name="P10198"/>
      <w:bookmarkEnd w:id="114"/>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115" w:name="P10199"/>
      <w:bookmarkEnd w:id="115"/>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116" w:name="P10200"/>
      <w:bookmarkEnd w:id="116"/>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7</w:t>
      </w:r>
    </w:p>
    <w:p w:rsidR="00E238C9" w:rsidRDefault="00E238C9">
      <w:pPr>
        <w:pStyle w:val="ConsPlusNormal"/>
        <w:jc w:val="both"/>
      </w:pPr>
    </w:p>
    <w:p w:rsidR="00E238C9" w:rsidRDefault="00E238C9">
      <w:pPr>
        <w:pStyle w:val="ConsPlusTitle"/>
        <w:jc w:val="center"/>
      </w:pPr>
      <w:bookmarkStart w:id="117" w:name="P10210"/>
      <w:bookmarkEnd w:id="117"/>
      <w:r>
        <w:t>ФИНАНСОВОЕ ОБЕСПЕЧЕНИЕ</w:t>
      </w:r>
    </w:p>
    <w:p w:rsidR="00E238C9" w:rsidRDefault="00E238C9">
      <w:pPr>
        <w:pStyle w:val="ConsPlusTitle"/>
        <w:jc w:val="center"/>
      </w:pPr>
      <w:r>
        <w:t>ПОДПРОГРАММЫ 7 ЗА СЧЕТ СРЕДСТВ ОБЛАСТНОГО БЮДЖЕТА</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0"/>
        <w:gridCol w:w="1701"/>
        <w:gridCol w:w="1843"/>
        <w:gridCol w:w="1417"/>
        <w:gridCol w:w="1304"/>
        <w:gridCol w:w="1304"/>
        <w:gridCol w:w="1304"/>
        <w:gridCol w:w="1304"/>
        <w:gridCol w:w="1304"/>
        <w:gridCol w:w="1304"/>
        <w:gridCol w:w="1304"/>
      </w:tblGrid>
      <w:tr w:rsidR="00E238C9" w:rsidTr="00981A94">
        <w:tc>
          <w:tcPr>
            <w:tcW w:w="1480" w:type="dxa"/>
            <w:vMerge w:val="restart"/>
          </w:tcPr>
          <w:p w:rsidR="00E238C9" w:rsidRDefault="00E238C9">
            <w:pPr>
              <w:pStyle w:val="ConsPlusNormal"/>
              <w:jc w:val="center"/>
            </w:pPr>
            <w:r>
              <w:t>Статус</w:t>
            </w:r>
          </w:p>
        </w:tc>
        <w:tc>
          <w:tcPr>
            <w:tcW w:w="1701" w:type="dxa"/>
            <w:vMerge w:val="restart"/>
          </w:tcPr>
          <w:p w:rsidR="00E238C9" w:rsidRDefault="00E238C9">
            <w:pPr>
              <w:pStyle w:val="ConsPlusNormal"/>
            </w:pPr>
            <w:r>
              <w:t>Наименование основного мероприятия</w:t>
            </w:r>
          </w:p>
        </w:tc>
        <w:tc>
          <w:tcPr>
            <w:tcW w:w="1843" w:type="dxa"/>
            <w:vMerge w:val="restart"/>
          </w:tcPr>
          <w:p w:rsidR="00E238C9" w:rsidRDefault="00E238C9">
            <w:pPr>
              <w:pStyle w:val="ConsPlusNormal"/>
            </w:pPr>
            <w:r>
              <w:t xml:space="preserve">Ответственный исполнитель, исполнитель, орган государственной власти области, </w:t>
            </w:r>
            <w:r>
              <w:lastRenderedPageBreak/>
              <w:t>являющийся главным распорядителем средств областного бюджета</w:t>
            </w:r>
          </w:p>
        </w:tc>
        <w:tc>
          <w:tcPr>
            <w:tcW w:w="1417" w:type="dxa"/>
            <w:vMerge w:val="restart"/>
          </w:tcPr>
          <w:p w:rsidR="00E238C9" w:rsidRDefault="00E238C9">
            <w:pPr>
              <w:pStyle w:val="ConsPlusNormal"/>
            </w:pPr>
            <w:r>
              <w:lastRenderedPageBreak/>
              <w:t>Источник финансового обеспечения</w:t>
            </w:r>
          </w:p>
        </w:tc>
        <w:tc>
          <w:tcPr>
            <w:tcW w:w="9128" w:type="dxa"/>
            <w:gridSpan w:val="7"/>
          </w:tcPr>
          <w:p w:rsidR="00E238C9" w:rsidRDefault="00E238C9">
            <w:pPr>
              <w:pStyle w:val="ConsPlusNormal"/>
              <w:jc w:val="center"/>
            </w:pPr>
            <w:r>
              <w:t>Расходы (тыс. руб.)</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vMerge/>
          </w:tcPr>
          <w:p w:rsidR="00E238C9" w:rsidRDefault="00E238C9"/>
        </w:tc>
        <w:tc>
          <w:tcPr>
            <w:tcW w:w="1304" w:type="dxa"/>
          </w:tcPr>
          <w:p w:rsidR="00E238C9" w:rsidRDefault="00E238C9">
            <w:pPr>
              <w:pStyle w:val="ConsPlusNormal"/>
              <w:jc w:val="center"/>
            </w:pPr>
            <w:r>
              <w:t>2014 год</w:t>
            </w:r>
          </w:p>
        </w:tc>
        <w:tc>
          <w:tcPr>
            <w:tcW w:w="1304" w:type="dxa"/>
          </w:tcPr>
          <w:p w:rsidR="00E238C9" w:rsidRDefault="00E238C9">
            <w:pPr>
              <w:pStyle w:val="ConsPlusNormal"/>
              <w:jc w:val="center"/>
            </w:pPr>
            <w:r>
              <w:t>2015 год</w:t>
            </w:r>
          </w:p>
        </w:tc>
        <w:tc>
          <w:tcPr>
            <w:tcW w:w="1304"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981A94">
        <w:tc>
          <w:tcPr>
            <w:tcW w:w="1480" w:type="dxa"/>
          </w:tcPr>
          <w:p w:rsidR="00E238C9" w:rsidRDefault="00E238C9">
            <w:pPr>
              <w:pStyle w:val="ConsPlusNormal"/>
              <w:jc w:val="center"/>
            </w:pPr>
            <w:r>
              <w:lastRenderedPageBreak/>
              <w:t>1</w:t>
            </w:r>
          </w:p>
        </w:tc>
        <w:tc>
          <w:tcPr>
            <w:tcW w:w="1701" w:type="dxa"/>
          </w:tcPr>
          <w:p w:rsidR="00E238C9" w:rsidRDefault="00E238C9">
            <w:pPr>
              <w:pStyle w:val="ConsPlusNormal"/>
              <w:jc w:val="center"/>
            </w:pPr>
            <w:r>
              <w:t>2</w:t>
            </w:r>
          </w:p>
        </w:tc>
        <w:tc>
          <w:tcPr>
            <w:tcW w:w="1843" w:type="dxa"/>
          </w:tcPr>
          <w:p w:rsidR="00E238C9" w:rsidRDefault="00E238C9">
            <w:pPr>
              <w:pStyle w:val="ConsPlusNormal"/>
              <w:jc w:val="center"/>
            </w:pPr>
            <w:r>
              <w:t>3</w:t>
            </w:r>
          </w:p>
        </w:tc>
        <w:tc>
          <w:tcPr>
            <w:tcW w:w="1417" w:type="dxa"/>
          </w:tcPr>
          <w:p w:rsidR="00E238C9" w:rsidRDefault="00E238C9">
            <w:pPr>
              <w:pStyle w:val="ConsPlusNormal"/>
              <w:jc w:val="center"/>
            </w:pPr>
            <w:r>
              <w:t>4</w:t>
            </w:r>
          </w:p>
        </w:tc>
        <w:tc>
          <w:tcPr>
            <w:tcW w:w="1304" w:type="dxa"/>
          </w:tcPr>
          <w:p w:rsidR="00E238C9" w:rsidRDefault="00E238C9">
            <w:pPr>
              <w:pStyle w:val="ConsPlusNormal"/>
              <w:jc w:val="center"/>
            </w:pPr>
            <w:r>
              <w:t>5</w:t>
            </w:r>
          </w:p>
        </w:tc>
        <w:tc>
          <w:tcPr>
            <w:tcW w:w="1304" w:type="dxa"/>
          </w:tcPr>
          <w:p w:rsidR="00E238C9" w:rsidRDefault="00E238C9">
            <w:pPr>
              <w:pStyle w:val="ConsPlusNormal"/>
              <w:jc w:val="center"/>
            </w:pPr>
            <w:r>
              <w:t>6</w:t>
            </w:r>
          </w:p>
        </w:tc>
        <w:tc>
          <w:tcPr>
            <w:tcW w:w="1304"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r>
      <w:tr w:rsidR="00E238C9" w:rsidTr="00981A94">
        <w:tc>
          <w:tcPr>
            <w:tcW w:w="1480" w:type="dxa"/>
            <w:vMerge w:val="restart"/>
          </w:tcPr>
          <w:p w:rsidR="00E238C9" w:rsidRDefault="00E238C9">
            <w:pPr>
              <w:pStyle w:val="ConsPlusNormal"/>
            </w:pPr>
            <w:r>
              <w:t>Подпрограмма 7</w:t>
            </w:r>
          </w:p>
        </w:tc>
        <w:tc>
          <w:tcPr>
            <w:tcW w:w="1701" w:type="dxa"/>
            <w:vMerge w:val="restart"/>
          </w:tcPr>
          <w:p w:rsidR="00E238C9" w:rsidRDefault="00E238C9">
            <w:pPr>
              <w:pStyle w:val="ConsPlusNormal"/>
            </w:pPr>
          </w:p>
        </w:tc>
        <w:tc>
          <w:tcPr>
            <w:tcW w:w="1843" w:type="dxa"/>
            <w:vMerge w:val="restart"/>
          </w:tcPr>
          <w:p w:rsidR="00E238C9" w:rsidRDefault="00E238C9">
            <w:pPr>
              <w:pStyle w:val="ConsPlusNormal"/>
            </w:pPr>
            <w:r>
              <w:t>Итого</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145.5</w:t>
            </w:r>
          </w:p>
        </w:tc>
        <w:tc>
          <w:tcPr>
            <w:tcW w:w="1304" w:type="dxa"/>
          </w:tcPr>
          <w:p w:rsidR="00E238C9" w:rsidRDefault="00E238C9">
            <w:pPr>
              <w:pStyle w:val="ConsPlusNormal"/>
              <w:jc w:val="center"/>
            </w:pPr>
            <w:r>
              <w:t>118.0</w:t>
            </w:r>
          </w:p>
        </w:tc>
        <w:tc>
          <w:tcPr>
            <w:tcW w:w="1304" w:type="dxa"/>
          </w:tcPr>
          <w:p w:rsidR="00E238C9" w:rsidRDefault="00E238C9">
            <w:pPr>
              <w:pStyle w:val="ConsPlusNormal"/>
              <w:jc w:val="center"/>
            </w:pPr>
            <w:r>
              <w:t>117.9</w:t>
            </w:r>
          </w:p>
        </w:tc>
        <w:tc>
          <w:tcPr>
            <w:tcW w:w="1304" w:type="dxa"/>
          </w:tcPr>
          <w:p w:rsidR="00E238C9" w:rsidRDefault="00E238C9">
            <w:pPr>
              <w:pStyle w:val="ConsPlusNormal"/>
              <w:jc w:val="center"/>
            </w:pPr>
            <w:r>
              <w:t>4349.6</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145.5</w:t>
            </w:r>
          </w:p>
        </w:tc>
        <w:tc>
          <w:tcPr>
            <w:tcW w:w="1304" w:type="dxa"/>
          </w:tcPr>
          <w:p w:rsidR="00E238C9" w:rsidRDefault="00E238C9">
            <w:pPr>
              <w:pStyle w:val="ConsPlusNormal"/>
              <w:jc w:val="center"/>
            </w:pPr>
            <w:r>
              <w:t>118.0</w:t>
            </w:r>
          </w:p>
        </w:tc>
        <w:tc>
          <w:tcPr>
            <w:tcW w:w="1304" w:type="dxa"/>
          </w:tcPr>
          <w:p w:rsidR="00E238C9" w:rsidRDefault="00E238C9">
            <w:pPr>
              <w:pStyle w:val="ConsPlusNormal"/>
              <w:jc w:val="center"/>
            </w:pPr>
            <w:r>
              <w:t>117.9</w:t>
            </w:r>
          </w:p>
        </w:tc>
        <w:tc>
          <w:tcPr>
            <w:tcW w:w="1304" w:type="dxa"/>
          </w:tcPr>
          <w:p w:rsidR="00E238C9" w:rsidRDefault="00E238C9">
            <w:pPr>
              <w:pStyle w:val="ConsPlusNormal"/>
              <w:jc w:val="center"/>
            </w:pPr>
            <w:r>
              <w:t>4349.6</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45.5</w:t>
            </w:r>
          </w:p>
        </w:tc>
        <w:tc>
          <w:tcPr>
            <w:tcW w:w="1304" w:type="dxa"/>
          </w:tcPr>
          <w:p w:rsidR="00E238C9" w:rsidRDefault="00E238C9">
            <w:pPr>
              <w:pStyle w:val="ConsPlusNormal"/>
              <w:jc w:val="center"/>
            </w:pPr>
            <w:r>
              <w:t>18.0</w:t>
            </w:r>
          </w:p>
        </w:tc>
        <w:tc>
          <w:tcPr>
            <w:tcW w:w="1304" w:type="dxa"/>
          </w:tcPr>
          <w:p w:rsidR="00E238C9" w:rsidRDefault="00E238C9">
            <w:pPr>
              <w:pStyle w:val="ConsPlusNormal"/>
              <w:jc w:val="center"/>
            </w:pPr>
            <w:r>
              <w:t>17.9</w:t>
            </w:r>
          </w:p>
        </w:tc>
        <w:tc>
          <w:tcPr>
            <w:tcW w:w="1304" w:type="dxa"/>
          </w:tcPr>
          <w:p w:rsidR="00E238C9" w:rsidRDefault="00E238C9">
            <w:pPr>
              <w:pStyle w:val="ConsPlusNormal"/>
              <w:jc w:val="center"/>
            </w:pPr>
            <w:r>
              <w:t>30.0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45.5</w:t>
            </w:r>
          </w:p>
        </w:tc>
        <w:tc>
          <w:tcPr>
            <w:tcW w:w="1304" w:type="dxa"/>
          </w:tcPr>
          <w:p w:rsidR="00E238C9" w:rsidRDefault="00E238C9">
            <w:pPr>
              <w:pStyle w:val="ConsPlusNormal"/>
              <w:jc w:val="center"/>
            </w:pPr>
            <w:r>
              <w:t>18.0</w:t>
            </w:r>
          </w:p>
        </w:tc>
        <w:tc>
          <w:tcPr>
            <w:tcW w:w="1304" w:type="dxa"/>
          </w:tcPr>
          <w:p w:rsidR="00E238C9" w:rsidRDefault="00E238C9">
            <w:pPr>
              <w:pStyle w:val="ConsPlusNormal"/>
              <w:jc w:val="center"/>
            </w:pPr>
            <w:r>
              <w:t>17.9</w:t>
            </w:r>
          </w:p>
        </w:tc>
        <w:tc>
          <w:tcPr>
            <w:tcW w:w="1304" w:type="dxa"/>
          </w:tcPr>
          <w:p w:rsidR="00E238C9" w:rsidRDefault="00E238C9">
            <w:pPr>
              <w:pStyle w:val="ConsPlusNormal"/>
              <w:jc w:val="center"/>
            </w:pPr>
            <w:r>
              <w:t>30.0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социальной защиты населения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 xml:space="preserve">Департамент образования </w:t>
            </w:r>
            <w:r>
              <w:lastRenderedPageBreak/>
              <w:t>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1884.6</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1884.6</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культуры и туризма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185.0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185.0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2100.0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2100.0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внутренней политики Правительства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Управление информационной политики Правительства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150.0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 xml:space="preserve">собственные доходы областного </w:t>
            </w:r>
            <w:r>
              <w:lastRenderedPageBreak/>
              <w:t>бюджета</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150.0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физической культуры и спорта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val="restart"/>
          </w:tcPr>
          <w:p w:rsidR="00E238C9" w:rsidRDefault="00E238C9">
            <w:pPr>
              <w:pStyle w:val="ConsPlusNormal"/>
            </w:pPr>
            <w:r>
              <w:t>Основное мероприятие 7.1</w:t>
            </w:r>
          </w:p>
        </w:tc>
        <w:tc>
          <w:tcPr>
            <w:tcW w:w="1701" w:type="dxa"/>
            <w:vMerge w:val="restart"/>
          </w:tcPr>
          <w:p w:rsidR="00E238C9" w:rsidRDefault="00E238C9">
            <w:pPr>
              <w:pStyle w:val="ConsPlusNormal"/>
            </w:pPr>
            <w:r>
              <w:t xml:space="preserve">Профилактика незаконного оборота наркотиков, зависимости от </w:t>
            </w:r>
            <w:proofErr w:type="spellStart"/>
            <w:r>
              <w:t>психоактивных</w:t>
            </w:r>
            <w:proofErr w:type="spellEnd"/>
            <w:r>
              <w:t xml:space="preserve"> веществ, снижение масштабов злоупотребления алкогольной продукцией</w:t>
            </w:r>
          </w:p>
        </w:tc>
        <w:tc>
          <w:tcPr>
            <w:tcW w:w="1843"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социальной защиты населения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образования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 xml:space="preserve">Департамент </w:t>
            </w:r>
            <w:r>
              <w:lastRenderedPageBreak/>
              <w:t>культуры и туризма области</w:t>
            </w:r>
          </w:p>
        </w:tc>
        <w:tc>
          <w:tcPr>
            <w:tcW w:w="1417" w:type="dxa"/>
          </w:tcPr>
          <w:p w:rsidR="00E238C9" w:rsidRDefault="00E238C9">
            <w:pPr>
              <w:pStyle w:val="ConsPlusNormal"/>
            </w:pPr>
            <w:r>
              <w:lastRenderedPageBreak/>
              <w:t xml:space="preserve">всего, в том </w:t>
            </w:r>
            <w:r>
              <w:lastRenderedPageBreak/>
              <w:t>числе</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185.0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185.0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внутренней политики Правительства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физической культуры и спорта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val="restart"/>
          </w:tcPr>
          <w:p w:rsidR="00E238C9" w:rsidRDefault="00E238C9">
            <w:pPr>
              <w:pStyle w:val="ConsPlusNormal"/>
            </w:pPr>
            <w:r>
              <w:t>Основное мероприятие 7.2</w:t>
            </w:r>
          </w:p>
        </w:tc>
        <w:tc>
          <w:tcPr>
            <w:tcW w:w="1701" w:type="dxa"/>
            <w:vMerge w:val="restart"/>
          </w:tcPr>
          <w:p w:rsidR="00E238C9" w:rsidRDefault="00E238C9">
            <w:pPr>
              <w:pStyle w:val="ConsPlusNormal"/>
            </w:pPr>
            <w:r>
              <w:t xml:space="preserve">Расширение межведомственного взаимодействия </w:t>
            </w:r>
            <w:r>
              <w:lastRenderedPageBreak/>
              <w:t xml:space="preserve">в области противодействия зависимости от </w:t>
            </w:r>
            <w:proofErr w:type="spellStart"/>
            <w:r>
              <w:t>психоактивных</w:t>
            </w:r>
            <w:proofErr w:type="spellEnd"/>
            <w:r>
              <w:t xml:space="preserve"> веществ</w:t>
            </w:r>
          </w:p>
        </w:tc>
        <w:tc>
          <w:tcPr>
            <w:tcW w:w="1843" w:type="dxa"/>
            <w:vMerge w:val="restart"/>
          </w:tcPr>
          <w:p w:rsidR="00E238C9" w:rsidRDefault="00E238C9">
            <w:pPr>
              <w:pStyle w:val="ConsPlusNormal"/>
            </w:pPr>
            <w:r>
              <w:lastRenderedPageBreak/>
              <w:t xml:space="preserve">Комитет гражданской защиты и социальной </w:t>
            </w:r>
            <w:r>
              <w:lastRenderedPageBreak/>
              <w:t>безопасности 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 xml:space="preserve">собственные </w:t>
            </w:r>
            <w:r>
              <w:lastRenderedPageBreak/>
              <w:t>доходы областного бюджета</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val="restart"/>
          </w:tcPr>
          <w:p w:rsidR="00E238C9" w:rsidRDefault="00E238C9">
            <w:pPr>
              <w:pStyle w:val="ConsPlusNormal"/>
            </w:pPr>
            <w:r>
              <w:t>Основное мероприятие 7.3</w:t>
            </w:r>
          </w:p>
        </w:tc>
        <w:tc>
          <w:tcPr>
            <w:tcW w:w="1701" w:type="dxa"/>
            <w:vMerge w:val="restart"/>
          </w:tcPr>
          <w:p w:rsidR="00E238C9" w:rsidRDefault="00E238C9">
            <w:pPr>
              <w:pStyle w:val="ConsPlusNormal"/>
            </w:pPr>
            <w:r>
              <w:t xml:space="preserve">Подготовка кадров системы профилактики зависимости от </w:t>
            </w:r>
            <w:proofErr w:type="spellStart"/>
            <w:r>
              <w:t>психоактивных</w:t>
            </w:r>
            <w:proofErr w:type="spellEnd"/>
            <w:r>
              <w:t xml:space="preserve"> веществ</w:t>
            </w:r>
          </w:p>
        </w:tc>
        <w:tc>
          <w:tcPr>
            <w:tcW w:w="1843" w:type="dxa"/>
            <w:vMerge w:val="restart"/>
          </w:tcPr>
          <w:p w:rsidR="00E238C9" w:rsidRDefault="00E238C9">
            <w:pPr>
              <w:pStyle w:val="ConsPlusNormal"/>
            </w:pPr>
            <w:r>
              <w:t>Департамент образования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1884.6</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1884.6</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val="restart"/>
          </w:tcPr>
          <w:p w:rsidR="00E238C9" w:rsidRDefault="00E238C9">
            <w:pPr>
              <w:pStyle w:val="ConsPlusNormal"/>
            </w:pPr>
            <w:r>
              <w:t>Основное мероприятие 7.4</w:t>
            </w:r>
          </w:p>
        </w:tc>
        <w:tc>
          <w:tcPr>
            <w:tcW w:w="1701" w:type="dxa"/>
            <w:vMerge w:val="restart"/>
          </w:tcPr>
          <w:p w:rsidR="00E238C9" w:rsidRDefault="00E238C9">
            <w:pPr>
              <w:pStyle w:val="ConsPlusNormal"/>
            </w:pPr>
            <w:r>
              <w:t>Развитие и поддержка волонтерского движения</w:t>
            </w:r>
          </w:p>
        </w:tc>
        <w:tc>
          <w:tcPr>
            <w:tcW w:w="1843" w:type="dxa"/>
            <w:vMerge w:val="restart"/>
          </w:tcPr>
          <w:p w:rsidR="00E238C9" w:rsidRDefault="00E238C9">
            <w:pPr>
              <w:pStyle w:val="ConsPlusNormal"/>
            </w:pPr>
            <w:r>
              <w:t>Департамент образования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внутренней политики Правительства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val="restart"/>
          </w:tcPr>
          <w:p w:rsidR="00E238C9" w:rsidRDefault="00E238C9">
            <w:pPr>
              <w:pStyle w:val="ConsPlusNormal"/>
            </w:pPr>
            <w:r>
              <w:t>Основное мероприятие 7.5</w:t>
            </w:r>
          </w:p>
        </w:tc>
        <w:tc>
          <w:tcPr>
            <w:tcW w:w="1701" w:type="dxa"/>
            <w:vMerge w:val="restart"/>
          </w:tcPr>
          <w:p w:rsidR="00E238C9" w:rsidRDefault="00E238C9">
            <w:pPr>
              <w:pStyle w:val="ConsPlusNormal"/>
            </w:pPr>
            <w:r>
              <w:t xml:space="preserve">Информационное обеспечение деятельности по противодействию незаконному обороту наркотиков и зависимости от </w:t>
            </w:r>
            <w:proofErr w:type="spellStart"/>
            <w:r>
              <w:t>психоактивных</w:t>
            </w:r>
            <w:proofErr w:type="spellEnd"/>
            <w:r>
              <w:t xml:space="preserve"> веществ. Развитие института социальной рекламы</w:t>
            </w:r>
          </w:p>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Комитет гражданской защиты и социальной безопасности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45.5</w:t>
            </w:r>
          </w:p>
        </w:tc>
        <w:tc>
          <w:tcPr>
            <w:tcW w:w="1304" w:type="dxa"/>
          </w:tcPr>
          <w:p w:rsidR="00E238C9" w:rsidRDefault="00E238C9">
            <w:pPr>
              <w:pStyle w:val="ConsPlusNormal"/>
              <w:jc w:val="center"/>
            </w:pPr>
            <w:r>
              <w:t>18.0</w:t>
            </w:r>
          </w:p>
        </w:tc>
        <w:tc>
          <w:tcPr>
            <w:tcW w:w="1304" w:type="dxa"/>
          </w:tcPr>
          <w:p w:rsidR="00E238C9" w:rsidRDefault="00E238C9">
            <w:pPr>
              <w:pStyle w:val="ConsPlusNormal"/>
              <w:jc w:val="center"/>
            </w:pPr>
            <w:r>
              <w:t>17.9</w:t>
            </w:r>
          </w:p>
        </w:tc>
        <w:tc>
          <w:tcPr>
            <w:tcW w:w="1304" w:type="dxa"/>
          </w:tcPr>
          <w:p w:rsidR="00E238C9" w:rsidRDefault="00E238C9">
            <w:pPr>
              <w:pStyle w:val="ConsPlusNormal"/>
              <w:jc w:val="center"/>
            </w:pPr>
            <w:r>
              <w:t>30.0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45.5</w:t>
            </w:r>
          </w:p>
        </w:tc>
        <w:tc>
          <w:tcPr>
            <w:tcW w:w="1304" w:type="dxa"/>
          </w:tcPr>
          <w:p w:rsidR="00E238C9" w:rsidRDefault="00E238C9">
            <w:pPr>
              <w:pStyle w:val="ConsPlusNormal"/>
              <w:jc w:val="center"/>
            </w:pPr>
            <w:r>
              <w:t>18.0</w:t>
            </w:r>
          </w:p>
        </w:tc>
        <w:tc>
          <w:tcPr>
            <w:tcW w:w="1304" w:type="dxa"/>
          </w:tcPr>
          <w:p w:rsidR="00E238C9" w:rsidRDefault="00E238C9">
            <w:pPr>
              <w:pStyle w:val="ConsPlusNormal"/>
              <w:jc w:val="center"/>
            </w:pPr>
            <w:r>
              <w:t>17.9</w:t>
            </w:r>
          </w:p>
        </w:tc>
        <w:tc>
          <w:tcPr>
            <w:tcW w:w="1304" w:type="dxa"/>
          </w:tcPr>
          <w:p w:rsidR="00E238C9" w:rsidRDefault="00E238C9">
            <w:pPr>
              <w:pStyle w:val="ConsPlusNormal"/>
              <w:jc w:val="center"/>
            </w:pPr>
            <w:r>
              <w:t>30.0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Управление информационной политики Правительства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150.0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100.0</w:t>
            </w:r>
          </w:p>
        </w:tc>
        <w:tc>
          <w:tcPr>
            <w:tcW w:w="1304" w:type="dxa"/>
          </w:tcPr>
          <w:p w:rsidR="00E238C9" w:rsidRDefault="00E238C9">
            <w:pPr>
              <w:pStyle w:val="ConsPlusNormal"/>
              <w:jc w:val="center"/>
            </w:pPr>
            <w:r>
              <w:t>150.0</w:t>
            </w:r>
          </w:p>
        </w:tc>
      </w:tr>
      <w:tr w:rsidR="00E238C9" w:rsidTr="00981A94">
        <w:tc>
          <w:tcPr>
            <w:tcW w:w="1480" w:type="dxa"/>
            <w:vMerge w:val="restart"/>
          </w:tcPr>
          <w:p w:rsidR="00E238C9" w:rsidRDefault="00E238C9">
            <w:pPr>
              <w:pStyle w:val="ConsPlusNormal"/>
            </w:pPr>
            <w:r>
              <w:t xml:space="preserve">Основное мероприятие </w:t>
            </w:r>
            <w:r>
              <w:lastRenderedPageBreak/>
              <w:t>7.6</w:t>
            </w:r>
          </w:p>
        </w:tc>
        <w:tc>
          <w:tcPr>
            <w:tcW w:w="1701" w:type="dxa"/>
            <w:vMerge w:val="restart"/>
          </w:tcPr>
          <w:p w:rsidR="00E238C9" w:rsidRDefault="00E238C9">
            <w:pPr>
              <w:pStyle w:val="ConsPlusNormal"/>
            </w:pPr>
            <w:r>
              <w:lastRenderedPageBreak/>
              <w:t xml:space="preserve">Формирование регионального </w:t>
            </w:r>
            <w:r>
              <w:lastRenderedPageBreak/>
              <w:t xml:space="preserve">сегмента и инфраструктуры национальной системы комплексной реабилитации и </w:t>
            </w:r>
            <w:proofErr w:type="spellStart"/>
            <w:r>
              <w:t>ресоциализации</w:t>
            </w:r>
            <w:proofErr w:type="spellEnd"/>
            <w:r>
              <w:t xml:space="preserve"> лиц, потребляющих наркотические средства и психотропные вещества в немедицинских целях</w:t>
            </w:r>
          </w:p>
        </w:tc>
        <w:tc>
          <w:tcPr>
            <w:tcW w:w="1843" w:type="dxa"/>
            <w:vMerge w:val="restart"/>
          </w:tcPr>
          <w:p w:rsidR="00E238C9" w:rsidRDefault="00E238C9">
            <w:pPr>
              <w:pStyle w:val="ConsPlusNormal"/>
            </w:pPr>
            <w:r>
              <w:lastRenderedPageBreak/>
              <w:t xml:space="preserve">Комитет гражданской </w:t>
            </w:r>
            <w:r>
              <w:lastRenderedPageBreak/>
              <w:t>защиты и социальной безопасности области</w:t>
            </w:r>
          </w:p>
        </w:tc>
        <w:tc>
          <w:tcPr>
            <w:tcW w:w="1417"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социальной защиты населения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480" w:type="dxa"/>
            <w:vMerge/>
          </w:tcPr>
          <w:p w:rsidR="00E238C9" w:rsidRDefault="00E238C9"/>
        </w:tc>
        <w:tc>
          <w:tcPr>
            <w:tcW w:w="1701" w:type="dxa"/>
            <w:vMerge/>
          </w:tcPr>
          <w:p w:rsidR="00E238C9" w:rsidRDefault="00E238C9"/>
        </w:tc>
        <w:tc>
          <w:tcPr>
            <w:tcW w:w="1843" w:type="dxa"/>
            <w:vMerge w:val="restart"/>
          </w:tcPr>
          <w:p w:rsidR="00E238C9" w:rsidRDefault="00E238C9">
            <w:pPr>
              <w:pStyle w:val="ConsPlusNormal"/>
            </w:pPr>
            <w:r>
              <w:t>департамент здравоохранения области</w:t>
            </w:r>
          </w:p>
        </w:tc>
        <w:tc>
          <w:tcPr>
            <w:tcW w:w="1417"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2100.0</w:t>
            </w:r>
          </w:p>
        </w:tc>
      </w:tr>
      <w:tr w:rsidR="00E238C9" w:rsidTr="00981A94">
        <w:tc>
          <w:tcPr>
            <w:tcW w:w="1480" w:type="dxa"/>
            <w:vMerge/>
          </w:tcPr>
          <w:p w:rsidR="00E238C9" w:rsidRDefault="00E238C9"/>
        </w:tc>
        <w:tc>
          <w:tcPr>
            <w:tcW w:w="1701" w:type="dxa"/>
            <w:vMerge/>
          </w:tcPr>
          <w:p w:rsidR="00E238C9" w:rsidRDefault="00E238C9"/>
        </w:tc>
        <w:tc>
          <w:tcPr>
            <w:tcW w:w="1843" w:type="dxa"/>
            <w:vMerge/>
          </w:tcPr>
          <w:p w:rsidR="00E238C9" w:rsidRDefault="00E238C9"/>
        </w:tc>
        <w:tc>
          <w:tcPr>
            <w:tcW w:w="1417"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2100.0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1"/>
      </w:pPr>
      <w:r>
        <w:t>Приложение 12</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18" w:name="P10737"/>
      <w:bookmarkEnd w:id="118"/>
      <w:r>
        <w:t>ПОДПРОГРАММА 8</w:t>
      </w:r>
    </w:p>
    <w:p w:rsidR="00E238C9" w:rsidRDefault="00E238C9">
      <w:pPr>
        <w:pStyle w:val="ConsPlusTitle"/>
        <w:jc w:val="center"/>
      </w:pPr>
      <w:r>
        <w:t>"ПРОФИЛАКТИКА БЕЗНАДЗОРНОСТИ, ПРАВОНАРУШЕНИЙ</w:t>
      </w:r>
    </w:p>
    <w:p w:rsidR="00E238C9" w:rsidRDefault="00E238C9">
      <w:pPr>
        <w:pStyle w:val="ConsPlusTitle"/>
        <w:jc w:val="center"/>
      </w:pPr>
      <w:r>
        <w:t>И ПРЕСТУПЛЕНИЙ НЕСОВЕРШЕННОЛЕТНИХ "ВЕКТОР БУДУЩЕГО"</w:t>
      </w:r>
    </w:p>
    <w:p w:rsidR="00E238C9" w:rsidRDefault="00E238C9">
      <w:pPr>
        <w:pStyle w:val="ConsPlusTitle"/>
        <w:jc w:val="center"/>
      </w:pPr>
      <w:r>
        <w:t>(ДАЛЕЕ - ПОДПРОГРАММА 8)</w:t>
      </w:r>
    </w:p>
    <w:p w:rsidR="00E238C9" w:rsidRDefault="00E238C9">
      <w:pPr>
        <w:spacing w:after="1"/>
      </w:pPr>
    </w:p>
    <w:p w:rsidR="00981A94" w:rsidRDefault="00981A94" w:rsidP="00981A94">
      <w:pPr>
        <w:pStyle w:val="ConsPlusNormal"/>
        <w:jc w:val="center"/>
      </w:pPr>
      <w:proofErr w:type="gramStart"/>
      <w:r>
        <w:t>(в ред. постановлений Правительства Вологодской области</w:t>
      </w:r>
      <w:proofErr w:type="gramEnd"/>
    </w:p>
    <w:p w:rsidR="00981A94" w:rsidRDefault="00981A94" w:rsidP="00981A94">
      <w:pPr>
        <w:pStyle w:val="ConsPlusNormal"/>
        <w:jc w:val="center"/>
      </w:pPr>
      <w:r>
        <w:t>от 28.08.2017 N 783, от 12.03.2018 N 208, от 19.08.2019 N 788,</w:t>
      </w:r>
    </w:p>
    <w:p w:rsidR="00E238C9" w:rsidRDefault="00981A94" w:rsidP="00981A94">
      <w:pPr>
        <w:pStyle w:val="ConsPlusNormal"/>
        <w:jc w:val="center"/>
      </w:pPr>
      <w:r>
        <w:t>от 23.03.2020 N 261</w:t>
      </w:r>
      <w:r>
        <w:t>)</w:t>
      </w:r>
    </w:p>
    <w:p w:rsidR="00E238C9" w:rsidRDefault="00E238C9">
      <w:pPr>
        <w:pStyle w:val="ConsPlusTitle"/>
        <w:jc w:val="center"/>
        <w:outlineLvl w:val="2"/>
      </w:pPr>
      <w:r>
        <w:t>Паспорт подпрограммы 8</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8</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blPrEx>
          <w:tblBorders>
            <w:insideH w:val="nil"/>
          </w:tblBorders>
        </w:tblPrEx>
        <w:tc>
          <w:tcPr>
            <w:tcW w:w="2494" w:type="dxa"/>
            <w:tcBorders>
              <w:bottom w:val="nil"/>
            </w:tcBorders>
          </w:tcPr>
          <w:p w:rsidR="00E238C9" w:rsidRDefault="00E238C9">
            <w:pPr>
              <w:pStyle w:val="ConsPlusNormal"/>
            </w:pPr>
            <w:r>
              <w:t>Исполнители подпрограммы 8</w:t>
            </w:r>
          </w:p>
        </w:tc>
        <w:tc>
          <w:tcPr>
            <w:tcW w:w="6576" w:type="dxa"/>
            <w:tcBorders>
              <w:bottom w:val="nil"/>
            </w:tcBorders>
          </w:tcPr>
          <w:p w:rsidR="00E238C9" w:rsidRDefault="00E238C9">
            <w:pPr>
              <w:pStyle w:val="ConsPlusNormal"/>
            </w:pPr>
            <w:r>
              <w:t>Департамент социальной защиты населения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здравоохранения области;</w:t>
            </w:r>
          </w:p>
          <w:p w:rsidR="00E238C9" w:rsidRDefault="00E238C9">
            <w:pPr>
              <w:pStyle w:val="ConsPlusNormal"/>
            </w:pPr>
            <w:r>
              <w:t>Департамент внутренней политики Правительства области;</w:t>
            </w:r>
          </w:p>
          <w:p w:rsidR="00E238C9" w:rsidRDefault="00E238C9">
            <w:pPr>
              <w:pStyle w:val="ConsPlusNormal"/>
            </w:pPr>
            <w:r>
              <w:t>Департамент культуры и туризма области;</w:t>
            </w:r>
          </w:p>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физической культуры и спорта</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05" w:history="1">
              <w:r>
                <w:rPr>
                  <w:color w:val="0000FF"/>
                </w:rPr>
                <w:t>постановления</w:t>
              </w:r>
            </w:hyperlink>
            <w:r>
              <w:t xml:space="preserve"> Правительства Вологодской области от 23.03.2020 N 261)</w:t>
            </w:r>
          </w:p>
        </w:tc>
      </w:tr>
      <w:tr w:rsidR="00E238C9">
        <w:tc>
          <w:tcPr>
            <w:tcW w:w="2494" w:type="dxa"/>
          </w:tcPr>
          <w:p w:rsidR="00E238C9" w:rsidRDefault="00E238C9">
            <w:pPr>
              <w:pStyle w:val="ConsPlusNormal"/>
            </w:pPr>
            <w:r>
              <w:t>Цель подпрограммы 8</w:t>
            </w:r>
          </w:p>
        </w:tc>
        <w:tc>
          <w:tcPr>
            <w:tcW w:w="6576" w:type="dxa"/>
          </w:tcPr>
          <w:p w:rsidR="00E238C9" w:rsidRDefault="00E238C9">
            <w:pPr>
              <w:pStyle w:val="ConsPlusNormal"/>
            </w:pPr>
            <w:r>
              <w:t>повышение эффективности региональной системы профилактики безнадзорности, правонарушений и преступлений несовершеннолетних, а также защиты их прав</w:t>
            </w:r>
          </w:p>
        </w:tc>
      </w:tr>
      <w:tr w:rsidR="00E238C9">
        <w:tc>
          <w:tcPr>
            <w:tcW w:w="2494" w:type="dxa"/>
          </w:tcPr>
          <w:p w:rsidR="00E238C9" w:rsidRDefault="00E238C9">
            <w:pPr>
              <w:pStyle w:val="ConsPlusNormal"/>
            </w:pPr>
            <w:r>
              <w:t>Задачи подпрограммы 8</w:t>
            </w:r>
          </w:p>
        </w:tc>
        <w:tc>
          <w:tcPr>
            <w:tcW w:w="6576" w:type="dxa"/>
          </w:tcPr>
          <w:p w:rsidR="00E238C9" w:rsidRDefault="00E238C9">
            <w:pPr>
              <w:pStyle w:val="ConsPlusNormal"/>
            </w:pPr>
            <w:r>
              <w:t>развитие инфраструктуры областной системы профилактики безнадзорности и правонарушений несовершеннолетних, социальной реабилитации несовершеннолетних, вступивших в конфликт с законом;</w:t>
            </w:r>
          </w:p>
          <w:p w:rsidR="00E238C9" w:rsidRDefault="00E238C9">
            <w:pPr>
              <w:pStyle w:val="ConsPlusNormal"/>
            </w:pPr>
            <w:r>
              <w:t>организация межведомственного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p w:rsidR="00E238C9" w:rsidRDefault="00E238C9">
            <w:pPr>
              <w:pStyle w:val="ConsPlusNormal"/>
            </w:pPr>
            <w:r>
              <w:t>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p w:rsidR="00E238C9" w:rsidRDefault="00E238C9">
            <w:pPr>
              <w:pStyle w:val="ConsPlusNormal"/>
            </w:pPr>
            <w:r>
              <w:t>создание организационно-правовых механизмов защиты детей от распространения информации, причиняющей вред их здоровью и развитию</w:t>
            </w:r>
          </w:p>
        </w:tc>
      </w:tr>
      <w:tr w:rsidR="00E238C9">
        <w:tc>
          <w:tcPr>
            <w:tcW w:w="2494" w:type="dxa"/>
          </w:tcPr>
          <w:p w:rsidR="00E238C9" w:rsidRDefault="00E238C9">
            <w:pPr>
              <w:pStyle w:val="ConsPlusNormal"/>
            </w:pPr>
            <w:r>
              <w:t>Целевые индикаторы и показатели подпрограммы 8</w:t>
            </w:r>
          </w:p>
        </w:tc>
        <w:tc>
          <w:tcPr>
            <w:tcW w:w="6576" w:type="dxa"/>
          </w:tcPr>
          <w:p w:rsidR="00E238C9" w:rsidRDefault="00E238C9">
            <w:pPr>
              <w:pStyle w:val="ConsPlusNormal"/>
            </w:pPr>
            <w:r>
              <w:t>снижение количества преступлений, совершенных несовершеннолетними, по отношению к 2012 году;</w:t>
            </w:r>
          </w:p>
          <w:p w:rsidR="00E238C9" w:rsidRDefault="00E238C9">
            <w:pPr>
              <w:pStyle w:val="ConsPlusNormal"/>
            </w:pPr>
            <w:r>
              <w:t>снижение численности несовершеннолетних, состоящих на учете в подразделениях по делам несовершеннолетних органов внутренних дел, по отношению к предыдущему году;</w:t>
            </w:r>
          </w:p>
          <w:p w:rsidR="00E238C9" w:rsidRDefault="00E238C9">
            <w:pPr>
              <w:pStyle w:val="ConsPlusNormal"/>
            </w:pPr>
            <w:r>
              <w:lastRenderedPageBreak/>
              <w:t>снижение численности несовершеннолетних, состоящих на учете в комиссиях по делам несовершеннолетних и защите их прав, по отношению к предыдущему году;</w:t>
            </w:r>
          </w:p>
          <w:p w:rsidR="00E238C9" w:rsidRDefault="00E238C9">
            <w:pPr>
              <w:pStyle w:val="ConsPlusNormal"/>
            </w:pPr>
            <w:r>
              <w:t>доля несовершеннолетних, освободившихся из воспитательных колоний и специальных учебно-воспитательных учреждений закрытого типа и вовлеченных в социально-реабилитационные программы, от общего числа несовершеннолетних, освободившихся из воспитательных колоний и специальных учебно-воспитательных учреждений закрытого типа;</w:t>
            </w:r>
          </w:p>
          <w:p w:rsidR="00E238C9" w:rsidRDefault="00E238C9">
            <w:pPr>
              <w:pStyle w:val="ConsPlusNormal"/>
            </w:pPr>
            <w:r>
              <w:t>удельный вес несовершеннолетних в возрасте 14 - 17 лет, совершивших преступление повторно, в общей численности несовершеннолетних в возрасте 14 - 17 лет, совершивших преступление;</w:t>
            </w:r>
          </w:p>
          <w:p w:rsidR="00E238C9" w:rsidRDefault="00E238C9">
            <w:pPr>
              <w:pStyle w:val="ConsPlusNormal"/>
            </w:pPr>
            <w:r>
              <w:t>удельный вес несовершеннолетних в возрасте 14 - 17 лет, совершивших преступления или принявших в них участие, в общей численности несовершеннолетних в возрасте 14 - 17 лет;</w:t>
            </w:r>
          </w:p>
          <w:p w:rsidR="00E238C9" w:rsidRDefault="00E238C9">
            <w:pPr>
              <w:pStyle w:val="ConsPlusNormal"/>
            </w:pPr>
            <w:r>
              <w:t xml:space="preserve">доля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w:t>
            </w:r>
          </w:p>
          <w:p w:rsidR="00E238C9" w:rsidRDefault="00E238C9">
            <w:pPr>
              <w:pStyle w:val="ConsPlusNormal"/>
            </w:pPr>
            <w:r>
              <w:t>доля несовершеннолетних, вступивших в конфликт с законом, охваченных программами социального сопровождения, от общего числа целевой группы подпрограммы (количества несовершеннолетних, состоящих на учете в комиссиях по делам несовершеннолетних и защите их прав);</w:t>
            </w:r>
          </w:p>
          <w:p w:rsidR="00E238C9" w:rsidRDefault="00E238C9">
            <w:pPr>
              <w:pStyle w:val="ConsPlusNormal"/>
            </w:pPr>
            <w:r>
              <w:t xml:space="preserve">доля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w:t>
            </w:r>
          </w:p>
        </w:tc>
      </w:tr>
      <w:tr w:rsidR="00E238C9">
        <w:tc>
          <w:tcPr>
            <w:tcW w:w="2494" w:type="dxa"/>
          </w:tcPr>
          <w:p w:rsidR="00E238C9" w:rsidRDefault="00E238C9">
            <w:pPr>
              <w:pStyle w:val="ConsPlusNormal"/>
            </w:pPr>
            <w:r>
              <w:lastRenderedPageBreak/>
              <w:t>Сроки реализации подпрограммы 8</w:t>
            </w:r>
          </w:p>
        </w:tc>
        <w:tc>
          <w:tcPr>
            <w:tcW w:w="6576" w:type="dxa"/>
          </w:tcPr>
          <w:p w:rsidR="00E238C9" w:rsidRDefault="00E238C9">
            <w:pPr>
              <w:pStyle w:val="ConsPlusNormal"/>
            </w:pPr>
            <w:r>
              <w:t>2017 - 2020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8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8 за счет средств областного бюджета (собственные доходы) составляет 160.0 тыс. рублей, в том числе:</w:t>
            </w:r>
          </w:p>
          <w:p w:rsidR="00E238C9" w:rsidRDefault="00E238C9">
            <w:pPr>
              <w:pStyle w:val="ConsPlusNormal"/>
            </w:pPr>
            <w:r>
              <w:t>2020 год - 160.0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06"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8</w:t>
            </w:r>
          </w:p>
        </w:tc>
        <w:tc>
          <w:tcPr>
            <w:tcW w:w="6576" w:type="dxa"/>
            <w:tcBorders>
              <w:bottom w:val="nil"/>
            </w:tcBorders>
          </w:tcPr>
          <w:p w:rsidR="00E238C9" w:rsidRDefault="00E238C9">
            <w:pPr>
              <w:pStyle w:val="ConsPlusNormal"/>
            </w:pPr>
            <w:r>
              <w:t>по итогам реализации подпрограммы 8 планируется достичь следующих результатов:</w:t>
            </w:r>
          </w:p>
          <w:p w:rsidR="00E238C9" w:rsidRDefault="00E238C9">
            <w:pPr>
              <w:pStyle w:val="ConsPlusNormal"/>
            </w:pPr>
            <w:r>
              <w:t>снижение количества преступлений, совершенных несовершеннолетними, по отношению к 2012 году на 31.2%;</w:t>
            </w:r>
          </w:p>
          <w:p w:rsidR="00E238C9" w:rsidRDefault="00E238C9">
            <w:pPr>
              <w:pStyle w:val="ConsPlusNormal"/>
            </w:pPr>
            <w:r>
              <w:t>снижение численности несовершеннолетних, состоящих на учете в подразделениях по делам несовершеннолетних органов внутренних дел, до 1.3%;</w:t>
            </w:r>
          </w:p>
          <w:p w:rsidR="00E238C9" w:rsidRDefault="00E238C9">
            <w:pPr>
              <w:pStyle w:val="ConsPlusNormal"/>
            </w:pPr>
            <w:r>
              <w:t>снижение численности несовершеннолетних, состоящих на учете в комиссиях по делам несовершеннолетних и защите их прав (далее также - КДН и ЗП), по отношению к 2012 году на 31%;</w:t>
            </w:r>
          </w:p>
          <w:p w:rsidR="00E238C9" w:rsidRDefault="00E238C9">
            <w:pPr>
              <w:pStyle w:val="ConsPlusNormal"/>
            </w:pPr>
            <w:r>
              <w:t xml:space="preserve">увеличение доли несовершеннолетних, освободившихся из воспитательных колоний и специальных учебно-воспитательных учреждений закрытого типа и вовлеченных в социально-реабилитационные программы, от общего числа </w:t>
            </w:r>
            <w:r>
              <w:lastRenderedPageBreak/>
              <w:t>несовершеннолетних, освободившихся из воспитательных колоний и специальных учебно-воспитательных учреждений закрытого типа, до 45.0%;</w:t>
            </w:r>
          </w:p>
          <w:p w:rsidR="00E238C9" w:rsidRDefault="00E238C9">
            <w:pPr>
              <w:pStyle w:val="ConsPlusNormal"/>
            </w:pPr>
            <w:r>
              <w:t>снижение удельного веса несовершеннолетних в возрасте 14 - 17 лет, совершивших преступление повторно, в общей численности несовершеннолетних в возрасте 14 - 17 лет, совершивших преступление, до 23.3%;</w:t>
            </w:r>
          </w:p>
          <w:p w:rsidR="00E238C9" w:rsidRDefault="00E238C9">
            <w:pPr>
              <w:pStyle w:val="ConsPlusNormal"/>
            </w:pPr>
            <w:r>
              <w:t>снижение удельного веса несовершеннолетних в возрасте 14 - 17 лет, совершивших преступления или принявших в них участие, в общей части несовершеннолетних в возрасте 14 - 17 лет с 2.0% в 2012 году до 1.4% в 2020 году;</w:t>
            </w:r>
          </w:p>
          <w:p w:rsidR="00E238C9" w:rsidRDefault="00E238C9">
            <w:pPr>
              <w:pStyle w:val="ConsPlusNormal"/>
            </w:pPr>
            <w:r>
              <w:t xml:space="preserve">увеличение доли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 до 75%;</w:t>
            </w:r>
          </w:p>
          <w:p w:rsidR="00E238C9" w:rsidRDefault="00E238C9">
            <w:pPr>
              <w:pStyle w:val="ConsPlusNormal"/>
            </w:pPr>
            <w:r>
              <w:t>увеличение доли несовершеннолетних, вступивших в конфликт с законом, охваченных программами социального сопровождения, от общего числа целевой группы подпрограммы (количества несовершеннолетних, состоящих на учете в КДН и ЗП) до 70.4%;</w:t>
            </w:r>
          </w:p>
          <w:p w:rsidR="00E238C9" w:rsidRDefault="00E238C9">
            <w:pPr>
              <w:pStyle w:val="ConsPlusNormal"/>
            </w:pPr>
            <w:r>
              <w:t xml:space="preserve">увеличение доли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 до 100%</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407"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8,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Сферой реализации подпрограммы 8 является профилактика безнадзорности несовершеннолетних, а также правонарушений и преступлений, совершаемых несовершеннолетними и в отношении них в Вологодской области.</w:t>
      </w:r>
    </w:p>
    <w:p w:rsidR="00E238C9" w:rsidRDefault="00E238C9">
      <w:pPr>
        <w:pStyle w:val="ConsPlusNormal"/>
        <w:spacing w:before="220"/>
        <w:ind w:firstLine="540"/>
        <w:jc w:val="both"/>
      </w:pPr>
      <w:r>
        <w:t>Правительством области, органами исполнительной государственной власти области и органами местного самоуправления области совместно с органами внутренних дел и иными правоохранительными органами области осуществляется планомерная работа по развитию системы профилактики безнадзорности и правонарушений несовершеннолетних.</w:t>
      </w:r>
    </w:p>
    <w:p w:rsidR="00E238C9" w:rsidRDefault="00E238C9">
      <w:pPr>
        <w:pStyle w:val="ConsPlusNormal"/>
        <w:spacing w:before="220"/>
        <w:ind w:firstLine="540"/>
        <w:jc w:val="both"/>
      </w:pPr>
      <w:r>
        <w:t xml:space="preserve">Во исполнение Федерального </w:t>
      </w:r>
      <w:hyperlink r:id="rId408" w:history="1">
        <w:r>
          <w:rPr>
            <w:color w:val="0000FF"/>
          </w:rPr>
          <w:t>закона</w:t>
        </w:r>
      </w:hyperlink>
      <w:r>
        <w:t xml:space="preserve"> от 24 июня 1999 года N 120-ФЗ "Об основах системы профилактики безнадзорности и правонарушений несовершеннолетних" на территории области реализуется единый подход в решении вопросов предупреждения безнадзорности, правонарушений и преступлений несовершеннолетних, определена межведомственная система профилактической работы с несовершеннолетними.</w:t>
      </w:r>
    </w:p>
    <w:p w:rsidR="00E238C9" w:rsidRDefault="00E238C9">
      <w:pPr>
        <w:pStyle w:val="ConsPlusNormal"/>
        <w:spacing w:before="220"/>
        <w:ind w:firstLine="540"/>
        <w:jc w:val="both"/>
      </w:pPr>
      <w:r>
        <w:t>Координацию усилий всех органов и учреждений системы профилактики безнадзорности и правонарушений несовершеннолетних осуществляет областная комиссия по делам несовершеннолетних и защите их прав под руководством заместителя Губернатора области.</w:t>
      </w:r>
    </w:p>
    <w:p w:rsidR="00E238C9" w:rsidRDefault="00E238C9">
      <w:pPr>
        <w:pStyle w:val="ConsPlusNormal"/>
        <w:spacing w:before="220"/>
        <w:ind w:firstLine="540"/>
        <w:jc w:val="both"/>
      </w:pPr>
      <w:proofErr w:type="gramStart"/>
      <w:r>
        <w:t xml:space="preserve">В соответствии с законами области от 19 декабря 2004 года </w:t>
      </w:r>
      <w:hyperlink r:id="rId409" w:history="1">
        <w:r>
          <w:rPr>
            <w:color w:val="0000FF"/>
          </w:rPr>
          <w:t>N 1155-ОЗ</w:t>
        </w:r>
      </w:hyperlink>
      <w:r>
        <w:t xml:space="preserve"> "О комиссиях по делам несовершеннолетних и защите их прав" и от 28 ноября 2005 года </w:t>
      </w:r>
      <w:hyperlink r:id="rId410" w:history="1">
        <w:r>
          <w:rPr>
            <w:color w:val="0000FF"/>
          </w:rPr>
          <w:t>N 1369-ОЗ</w:t>
        </w:r>
      </w:hyperlink>
      <w:r>
        <w:t xml:space="preserve"> "О наделении органов местного самоуправления отдельными государственными полномочиями в сфере административных отношений" в 26 муниципальных районах и 2 городских округах сформированы муниципальные комиссии по делам несовершеннолетних и защите их прав.</w:t>
      </w:r>
      <w:proofErr w:type="gramEnd"/>
    </w:p>
    <w:p w:rsidR="00E238C9" w:rsidRDefault="00E238C9">
      <w:pPr>
        <w:pStyle w:val="ConsPlusNormal"/>
        <w:spacing w:before="220"/>
        <w:ind w:firstLine="540"/>
        <w:jc w:val="both"/>
      </w:pPr>
      <w:r>
        <w:lastRenderedPageBreak/>
        <w:t>При формировании региональной политики в сфере защиты прав детей главным приоритетом деятельности органов исполнительной государственной власти области является профилактическая работа по предупреждению детского и семейного неблагополучия, безнадзорности и правонарушений несовершеннолетних. Совершенствование подходов в решении данных вопросов нашло отражение в принятии программ, которые обеспечивают достаточно высокий уровень межведомственной координации, являются действенным инструментом реализации мер по предупреждению детского и семейного неблагополучия, безнадзорности и правонарушений.</w:t>
      </w:r>
    </w:p>
    <w:p w:rsidR="00E238C9" w:rsidRDefault="00E238C9">
      <w:pPr>
        <w:pStyle w:val="ConsPlusNormal"/>
        <w:spacing w:before="220"/>
        <w:ind w:firstLine="540"/>
        <w:jc w:val="both"/>
      </w:pPr>
      <w:r>
        <w:t xml:space="preserve">Так, в области в 2009 - 2014 годах реализовано несколько областных долгосрочных целевых программ, направленных на профилактику безнадзорности, правонарушений несовершеннолетних, на профилактику семейного неблагополучия и социального сиротства, на укрепление физического и психологического здоровья молодежи области: </w:t>
      </w:r>
      <w:proofErr w:type="gramStart"/>
      <w:r>
        <w:t>"Профилактика преступлений и иных правонарушений в Вологодской области", "Комплексные меры по противодействию незаконному обороту наркотиков и снижению масштабов злоупотребления алкогольной продукцией, профилактике алкоголизма и наркомании в Вологодской области на 2010 - 2012 годы", областная долгосрочная целевая программа по обеспечению социальной адаптации и реабилитации лиц, отбывших наказание в местах лишения свободы, "Развитие системы отдыха детей, их оздоровления и занятости в Вологодской области</w:t>
      </w:r>
      <w:proofErr w:type="gramEnd"/>
      <w:r>
        <w:t xml:space="preserve"> на 2009 - 2015 годы", "Организация допризывной подготовки граждан Вологодской области на 2011 - 2013 годы", "Дорога к дому".</w:t>
      </w:r>
    </w:p>
    <w:p w:rsidR="00E238C9" w:rsidRDefault="00E238C9">
      <w:pPr>
        <w:pStyle w:val="ConsPlusNormal"/>
        <w:spacing w:before="220"/>
        <w:ind w:firstLine="540"/>
        <w:jc w:val="both"/>
      </w:pPr>
      <w:r>
        <w:t>По результатам реализации указанных программ происходит постепенное стабильное снижение уровня преступлений, совершенных несовершеннолетними или с их участием, в общем количестве преступлений.</w:t>
      </w:r>
    </w:p>
    <w:p w:rsidR="00E238C9" w:rsidRDefault="00E238C9">
      <w:pPr>
        <w:pStyle w:val="ConsPlusNormal"/>
        <w:spacing w:before="220"/>
        <w:ind w:firstLine="540"/>
        <w:jc w:val="both"/>
      </w:pPr>
      <w:proofErr w:type="gramStart"/>
      <w:r>
        <w:t>За пять лет, с 2009 по 2013 годы, уровень подростковой преступности снизился на 11.2%, удельный вес - с 8.2% до 7.4%. Количество участников преступлений сократилось на 16.3%. Однако вызывает обеспокоенность рост числа несовершеннолетних, совершивших преступления в состоянии алкогольного опьянения, на 137.5% (с 72 до 171), а также увеличение на 53% количества преступных деяний, совершенных несовершеннолетними, ранее совершавшими преступления.</w:t>
      </w:r>
      <w:proofErr w:type="gramEnd"/>
    </w:p>
    <w:p w:rsidR="00E238C9" w:rsidRDefault="00E238C9">
      <w:pPr>
        <w:pStyle w:val="ConsPlusNormal"/>
        <w:spacing w:before="220"/>
        <w:ind w:firstLine="540"/>
        <w:jc w:val="both"/>
      </w:pPr>
      <w:r>
        <w:t>Серьезной и глобально значимой проблемой стало злоупотребление продуктами информационно-коммуникационных технологий и их использование для совершения преступлений против детей, которые особенно уязвимы в условиях интенсивного развития новых информационных технологий (Интернета, мобильной и иных видов электронной связи, цифрового вещания), доступности СМИ, распространения информационно-телекоммуникационных сетей общего пользования, интенсивного оборота рекламной продукции, электронных и компьютерных игр, кино-, виде</w:t>
      </w:r>
      <w:proofErr w:type="gramStart"/>
      <w:r>
        <w:t>о-</w:t>
      </w:r>
      <w:proofErr w:type="gramEnd"/>
      <w:r>
        <w:t>, иных аудиовизуальных сообщений и материалов. Их бесконтрольное использование нередко оказывает на детей психотравмирующее и растлевающее влияние, побуждает их к рискованному, агрессивному, жестокому, антиобщественному поведению, облегчает их вовлечение в криминальную деятельность, развратные действия, азартные игры, тоталитарные секты и иные деструктивные организации.</w:t>
      </w:r>
    </w:p>
    <w:p w:rsidR="00E238C9" w:rsidRDefault="00E238C9">
      <w:pPr>
        <w:pStyle w:val="ConsPlusNormal"/>
        <w:spacing w:before="220"/>
        <w:ind w:firstLine="540"/>
        <w:jc w:val="both"/>
      </w:pPr>
      <w:r>
        <w:t xml:space="preserve">Насыщенность современной информационно-образовательной среды деструктивной, вредной для развития детей информацией в последние годы приобретает катастрофические масштабы. В связи с этим был принят </w:t>
      </w:r>
      <w:hyperlink r:id="rId411" w:history="1">
        <w:r>
          <w:rPr>
            <w:color w:val="0000FF"/>
          </w:rPr>
          <w:t>Закон</w:t>
        </w:r>
      </w:hyperlink>
      <w:r>
        <w:t xml:space="preserve"> Российской Федерации от 29 декабря 2010 года N 436-ФЗ "О защите детей от информации, причиняющей вред их здоровью и развитию".</w:t>
      </w:r>
    </w:p>
    <w:p w:rsidR="00E238C9" w:rsidRDefault="00E238C9">
      <w:pPr>
        <w:pStyle w:val="ConsPlusNormal"/>
        <w:spacing w:before="220"/>
        <w:ind w:firstLine="540"/>
        <w:jc w:val="both"/>
      </w:pPr>
      <w:r>
        <w:t>Одними из основных причин формирования противоправного поведения подростков являются социальные факторы. К их числу относятся семейное неблагополучие, социальное сиротство детей, невыполнение родителями обязанностей по воспитанию детей, жестокое обращение с детьми, бродяжничество, вовлечение подростков в преступную деятельность со стороны взрослых лиц.</w:t>
      </w:r>
    </w:p>
    <w:p w:rsidR="00E238C9" w:rsidRDefault="00E238C9">
      <w:pPr>
        <w:pStyle w:val="ConsPlusNormal"/>
        <w:spacing w:before="220"/>
        <w:ind w:firstLine="540"/>
        <w:jc w:val="both"/>
      </w:pPr>
      <w:r>
        <w:lastRenderedPageBreak/>
        <w:t>Кроме того, к числу причин сохранения достаточно высокого уровня правонарушений и преступлений несовершеннолетних можно отнести следующие:</w:t>
      </w:r>
    </w:p>
    <w:p w:rsidR="00E238C9" w:rsidRDefault="00E238C9">
      <w:pPr>
        <w:pStyle w:val="ConsPlusNormal"/>
        <w:spacing w:before="220"/>
        <w:ind w:firstLine="540"/>
        <w:jc w:val="both"/>
      </w:pPr>
      <w:r>
        <w:t xml:space="preserve">недостаточный уровень взаимодействия субъектов профилактики при организации межведомственного сопровождения несовершеннолетних, имеющих проблемы с законом, совершивших правонарушения и преступления, отбывших наказание. Отсутствие эффективной системы </w:t>
      </w:r>
      <w:proofErr w:type="spellStart"/>
      <w:r>
        <w:t>реинтеграции</w:t>
      </w:r>
      <w:proofErr w:type="spellEnd"/>
      <w:r>
        <w:t xml:space="preserve"> в общество несовершеннолетних правонарушителей объясняет и высокий процент повторных преступлений;</w:t>
      </w:r>
    </w:p>
    <w:p w:rsidR="00E238C9" w:rsidRDefault="00E238C9">
      <w:pPr>
        <w:pStyle w:val="ConsPlusNormal"/>
        <w:spacing w:before="220"/>
        <w:ind w:firstLine="540"/>
        <w:jc w:val="both"/>
      </w:pPr>
      <w:r>
        <w:t>рост ранней алкоголизации подростков, который ведет к увеличению числа преступлений, совершенных несовершеннолетними в состоянии алкогольного опьянения.</w:t>
      </w:r>
    </w:p>
    <w:p w:rsidR="00E238C9" w:rsidRDefault="00E238C9">
      <w:pPr>
        <w:pStyle w:val="ConsPlusNormal"/>
        <w:spacing w:before="220"/>
        <w:ind w:firstLine="540"/>
        <w:jc w:val="both"/>
      </w:pPr>
      <w:r>
        <w:t>Таким образом, особый акцент в организации межведомственной профилактической работы необходимо сделать на внедрении новых социально-педагогических и психологических реабилитационных технологий сопровождения несовершеннолетних, склонных к асоциальному поведению или вступивших в конфликт с законом, а также технологий и методик работы с семьями, в которых несовершеннолетние склонны или совершают правонарушения.</w:t>
      </w:r>
    </w:p>
    <w:p w:rsidR="00E238C9" w:rsidRDefault="00E238C9">
      <w:pPr>
        <w:pStyle w:val="ConsPlusNormal"/>
        <w:spacing w:before="220"/>
        <w:ind w:firstLine="540"/>
        <w:jc w:val="both"/>
      </w:pPr>
      <w:r>
        <w:t>Обеспечение непрерывности социального сопровождения - задача межведомственная и требует решения вопросов, связанных с координацией деятельности различных органов и учреждений, информационного сопровождения как самих несовершеннолетних и членов их семей, так и специалистов, которые занимаются их проблемами, на всех этапах реабилитационного процесса.</w:t>
      </w:r>
    </w:p>
    <w:p w:rsidR="00E238C9" w:rsidRDefault="00E238C9">
      <w:pPr>
        <w:pStyle w:val="ConsPlusNormal"/>
        <w:spacing w:before="220"/>
        <w:ind w:firstLine="540"/>
        <w:jc w:val="both"/>
      </w:pPr>
      <w:r>
        <w:t xml:space="preserve">Несмотря на то, что в области осуществляется комплекс мер по организации преемственности в индивидуальной профилактической работе с несовершеннолетними и их семьями, тем не </w:t>
      </w:r>
      <w:proofErr w:type="gramStart"/>
      <w:r>
        <w:t>менее</w:t>
      </w:r>
      <w:proofErr w:type="gramEnd"/>
      <w:r>
        <w:t xml:space="preserve"> недостаточно развита инфраструктура социально-реабилитационного пространства для несовершеннолетних, склонных к асоциальному поведению или вступивших в конфликт с законом. Необходимо принятие дополнительных мер по решению проблем организации непрерывного межведомственного сопровождения, социальной адаптации и реабилитации данных категорий несовершеннолетних.</w:t>
      </w:r>
    </w:p>
    <w:p w:rsidR="00E238C9" w:rsidRDefault="00E238C9">
      <w:pPr>
        <w:pStyle w:val="ConsPlusNormal"/>
        <w:spacing w:before="220"/>
        <w:ind w:firstLine="540"/>
        <w:jc w:val="both"/>
      </w:pPr>
      <w:r>
        <w:t>Основополагающий принцип подпрограммы 8 - это формирование правильных жизненных устремлений - Вектора будущего несовершеннолетних, а особенно подростков, склонных к асоциальному поведению или вступивших в конфликт с законом.</w:t>
      </w:r>
    </w:p>
    <w:p w:rsidR="00E238C9" w:rsidRDefault="00E238C9">
      <w:pPr>
        <w:pStyle w:val="ConsPlusNormal"/>
        <w:spacing w:before="220"/>
        <w:ind w:firstLine="540"/>
        <w:jc w:val="both"/>
      </w:pPr>
      <w:r>
        <w:t>Использование программно-целевого метода решения проблемы организации комплексной профилактической работы и сопровождения несовершеннолетних, склонных к асоциальному поведению или вступивших в конфликт с законом, и их семей обусловлено необходимостью:</w:t>
      </w:r>
    </w:p>
    <w:p w:rsidR="00E238C9" w:rsidRDefault="00E238C9">
      <w:pPr>
        <w:pStyle w:val="ConsPlusNormal"/>
        <w:spacing w:before="220"/>
        <w:ind w:firstLine="540"/>
        <w:jc w:val="both"/>
      </w:pPr>
      <w:r>
        <w:t>координации взаимодействия различных органов и учреждений социальной сферы;</w:t>
      </w:r>
    </w:p>
    <w:p w:rsidR="00E238C9" w:rsidRDefault="00E238C9">
      <w:pPr>
        <w:pStyle w:val="ConsPlusNormal"/>
        <w:spacing w:before="220"/>
        <w:ind w:firstLine="540"/>
        <w:jc w:val="both"/>
      </w:pPr>
      <w:r>
        <w:t>разработки и реализации межведомственного комплекса мероприятий, направленного на достижение единой цели;</w:t>
      </w:r>
    </w:p>
    <w:p w:rsidR="00E238C9" w:rsidRDefault="00E238C9">
      <w:pPr>
        <w:pStyle w:val="ConsPlusNormal"/>
        <w:spacing w:before="220"/>
        <w:ind w:firstLine="540"/>
        <w:jc w:val="both"/>
      </w:pPr>
      <w:r>
        <w:t>оптимизации использования бюджетных средств и направления их на решение наиболее важных направлений социальной политики;</w:t>
      </w:r>
    </w:p>
    <w:p w:rsidR="00E238C9" w:rsidRDefault="00E238C9">
      <w:pPr>
        <w:pStyle w:val="ConsPlusNormal"/>
        <w:spacing w:before="220"/>
        <w:ind w:firstLine="540"/>
        <w:jc w:val="both"/>
      </w:pPr>
      <w:r>
        <w:t>решения задач по созданию условий для социализации и реабилитации несовершеннолетних, склонных к асоциальному поведению или вступивших в конфликт с законом.</w:t>
      </w:r>
    </w:p>
    <w:p w:rsidR="00E238C9" w:rsidRDefault="00E238C9">
      <w:pPr>
        <w:pStyle w:val="ConsPlusNormal"/>
        <w:spacing w:before="220"/>
        <w:ind w:firstLine="540"/>
        <w:jc w:val="both"/>
      </w:pPr>
      <w:r>
        <w:t>В рамках реализации подпрограммы 8 предусмотрен мониторинг эффективности мероприятий на основе разработанных индикаторов, необходимых для отслеживания промежуточных результатов и проведения необходимой корректировки мероприятий подпрограммы 8.</w:t>
      </w:r>
    </w:p>
    <w:p w:rsidR="00E238C9" w:rsidRDefault="00E238C9">
      <w:pPr>
        <w:pStyle w:val="ConsPlusNormal"/>
        <w:spacing w:before="220"/>
        <w:ind w:firstLine="540"/>
        <w:jc w:val="both"/>
      </w:pPr>
      <w:r>
        <w:lastRenderedPageBreak/>
        <w:t xml:space="preserve">В 2015 - 2016 годах мероприятия, предусмотренные подпрограммой 8 настоящей государственной программы, реализовывались в рамках </w:t>
      </w:r>
      <w:hyperlink r:id="rId412" w:history="1">
        <w:r>
          <w:rPr>
            <w:color w:val="0000FF"/>
          </w:rPr>
          <w:t>подпрограммы 5</w:t>
        </w:r>
      </w:hyperlink>
      <w:r>
        <w:t xml:space="preserve"> "Профилактика безнадзорности, правонарушений и преступлений несовершеннолетних "Вектор будущего" государственной программы "Обеспечение законности, правопорядка и общественной безопасности в Вологодской области на 2014 - 2020 годы", утвержденной постановлением Правительства области от 28 октября 2013 года N 1108.</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8</w:t>
      </w:r>
    </w:p>
    <w:p w:rsidR="00E238C9" w:rsidRDefault="00E238C9">
      <w:pPr>
        <w:pStyle w:val="ConsPlusNormal"/>
        <w:jc w:val="both"/>
      </w:pPr>
    </w:p>
    <w:p w:rsidR="00E238C9" w:rsidRDefault="00E238C9">
      <w:pPr>
        <w:pStyle w:val="ConsPlusNormal"/>
        <w:ind w:firstLine="540"/>
        <w:jc w:val="both"/>
      </w:pPr>
      <w:r>
        <w:t>Целью подпрограммы 8 является повышение эффективности региональной системы профилактики безнадзорности, правонарушений и преступлений несовершеннолетних, а также защиты их прав.</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развитие инфраструктуры областной системы профилактики безнадзорности и правонарушений несовершеннолетних, социальной реабилитации несовершеннолетних, вступивших в конфликт с законом;</w:t>
      </w:r>
    </w:p>
    <w:p w:rsidR="00E238C9" w:rsidRDefault="00E238C9">
      <w:pPr>
        <w:pStyle w:val="ConsPlusNormal"/>
        <w:spacing w:before="220"/>
        <w:ind w:firstLine="540"/>
        <w:jc w:val="both"/>
      </w:pPr>
      <w:r>
        <w:t>организация межведомственного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p w:rsidR="00E238C9" w:rsidRDefault="00E238C9">
      <w:pPr>
        <w:pStyle w:val="ConsPlusNormal"/>
        <w:spacing w:before="220"/>
        <w:ind w:firstLine="540"/>
        <w:jc w:val="both"/>
      </w:pPr>
      <w:r>
        <w:t>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p w:rsidR="00E238C9" w:rsidRDefault="00E238C9">
      <w:pPr>
        <w:pStyle w:val="ConsPlusNormal"/>
        <w:spacing w:before="220"/>
        <w:ind w:firstLine="540"/>
        <w:jc w:val="both"/>
      </w:pPr>
      <w:r>
        <w:t>создание организационно-правовых механизмов защиты детей от распространения информации, причиняющей вред их здоровью и развитию.</w:t>
      </w:r>
    </w:p>
    <w:p w:rsidR="00E238C9" w:rsidRDefault="00E238C9">
      <w:pPr>
        <w:pStyle w:val="ConsPlusNormal"/>
        <w:spacing w:before="220"/>
        <w:ind w:firstLine="540"/>
        <w:jc w:val="both"/>
      </w:pPr>
      <w:hyperlink w:anchor="P10949" w:history="1">
        <w:r>
          <w:rPr>
            <w:color w:val="0000FF"/>
          </w:rPr>
          <w:t>Сведения</w:t>
        </w:r>
      </w:hyperlink>
      <w:r>
        <w:t xml:space="preserve"> о целевых показателях (индикаторах) подпрограммы 8 представлены в приложении 1 к подпрограмме 8.</w:t>
      </w:r>
    </w:p>
    <w:p w:rsidR="00E238C9" w:rsidRDefault="00E238C9">
      <w:pPr>
        <w:pStyle w:val="ConsPlusNormal"/>
        <w:spacing w:before="220"/>
        <w:ind w:firstLine="540"/>
        <w:jc w:val="both"/>
      </w:pPr>
      <w:hyperlink w:anchor="P11142" w:history="1">
        <w:r>
          <w:rPr>
            <w:color w:val="0000FF"/>
          </w:rPr>
          <w:t>Сведения</w:t>
        </w:r>
      </w:hyperlink>
      <w:r>
        <w:t xml:space="preserve"> о порядке сбора информации и методике расчета целевых показателей (индикаторов) подпрограммы 8 приведены в приложении 2 к подпрограмме 8.</w:t>
      </w:r>
    </w:p>
    <w:p w:rsidR="00E238C9" w:rsidRDefault="00E238C9">
      <w:pPr>
        <w:pStyle w:val="ConsPlusNormal"/>
        <w:spacing w:before="220"/>
        <w:ind w:firstLine="540"/>
        <w:jc w:val="both"/>
      </w:pPr>
      <w:r>
        <w:t>В результате реализации подпрограммы 8 будет обеспечено достижение следующих результатов:</w:t>
      </w:r>
    </w:p>
    <w:p w:rsidR="00E238C9" w:rsidRDefault="00E238C9">
      <w:pPr>
        <w:pStyle w:val="ConsPlusNormal"/>
        <w:spacing w:before="220"/>
        <w:ind w:firstLine="540"/>
        <w:jc w:val="both"/>
      </w:pPr>
      <w:r>
        <w:t>снижение количества преступлений, совершенных несовершеннолетними, в 2020 году по отношению к 2012 году на 31.2%;</w:t>
      </w:r>
    </w:p>
    <w:p w:rsidR="00E238C9" w:rsidRDefault="00E238C9">
      <w:pPr>
        <w:pStyle w:val="ConsPlusNormal"/>
        <w:jc w:val="both"/>
      </w:pPr>
      <w:r>
        <w:t xml:space="preserve">(в ред. </w:t>
      </w:r>
      <w:hyperlink r:id="rId413"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снижение прироста численности несовершеннолетних, состоящих на учете в подразделениях по делам несовершеннолетних органов внутренних дел, с 15.9% в 2012 году до -1.3% в 2020 году;</w:t>
      </w:r>
    </w:p>
    <w:p w:rsidR="00E238C9" w:rsidRDefault="00E238C9">
      <w:pPr>
        <w:pStyle w:val="ConsPlusNormal"/>
        <w:spacing w:before="220"/>
        <w:ind w:firstLine="540"/>
        <w:jc w:val="both"/>
      </w:pPr>
      <w:r>
        <w:t>снижение численности несовершеннолетних, состоящих на учете в комиссиях по делам несовершеннолетних и защите их прав, в 2020 году по отношению к 2012 году на 31%;</w:t>
      </w:r>
    </w:p>
    <w:p w:rsidR="00E238C9" w:rsidRDefault="00E238C9">
      <w:pPr>
        <w:pStyle w:val="ConsPlusNormal"/>
        <w:spacing w:before="220"/>
        <w:ind w:firstLine="540"/>
        <w:jc w:val="both"/>
      </w:pPr>
      <w:r>
        <w:t xml:space="preserve">увеличение доли несовершеннолетних, освободившихся из воспитательных колоний и специальных учебно-воспитательных учреждений закрытого типа и вовлеченных в социально-реабилитационные программы, от общего числа несовершеннолетних, освободившихся из </w:t>
      </w:r>
      <w:r>
        <w:lastRenderedPageBreak/>
        <w:t>воспитательных колоний и специальных учебно-воспитательных учреждений закрытого типа, с 20% в 2012 году до 45.0% в 2020 году;</w:t>
      </w:r>
    </w:p>
    <w:p w:rsidR="00E238C9" w:rsidRDefault="00E238C9">
      <w:pPr>
        <w:pStyle w:val="ConsPlusNormal"/>
        <w:spacing w:before="220"/>
        <w:ind w:firstLine="540"/>
        <w:jc w:val="both"/>
      </w:pPr>
      <w:r>
        <w:t>снижение удельного веса несовершеннолетних в возрасте 14 - 17 лет, совершивших преступления или принявших в них участие, в общей численности несовершеннолетних в возрасте 14 - 17 лет с 2.0% в 2012 году до 1.4% в 2020 году;</w:t>
      </w:r>
    </w:p>
    <w:p w:rsidR="00E238C9" w:rsidRDefault="00E238C9">
      <w:pPr>
        <w:pStyle w:val="ConsPlusNormal"/>
        <w:jc w:val="both"/>
      </w:pPr>
      <w:r>
        <w:t xml:space="preserve">(в ред. </w:t>
      </w:r>
      <w:hyperlink r:id="rId414"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снижение удельного веса несовершеннолетних в возрасте 14 - 17 лет, совершивших преступление повторно, в общей численности несовершеннолетних в возрасте 14 - 17 лет, совершивших преступление, с 23.8% в 2012 году до 23.3% в 2020 году;</w:t>
      </w:r>
    </w:p>
    <w:p w:rsidR="00E238C9" w:rsidRDefault="00E238C9">
      <w:pPr>
        <w:pStyle w:val="ConsPlusNormal"/>
        <w:spacing w:before="220"/>
        <w:ind w:firstLine="540"/>
        <w:jc w:val="both"/>
      </w:pPr>
      <w:r>
        <w:t xml:space="preserve">увеличение доли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 в 2020 году, до 75%;</w:t>
      </w:r>
    </w:p>
    <w:p w:rsidR="00E238C9" w:rsidRDefault="00E238C9">
      <w:pPr>
        <w:pStyle w:val="ConsPlusNormal"/>
        <w:spacing w:before="220"/>
        <w:ind w:firstLine="540"/>
        <w:jc w:val="both"/>
      </w:pPr>
      <w:r>
        <w:t>увеличение доли несовершеннолетних, вступивших в конфликт с законом, охваченных программами социального сопровождения, от общего числа целевой группы подпрограммы (количества несовершеннолетних, состоящих на учете в КДН и ЗП) в 2020 году до 70.4%;</w:t>
      </w:r>
    </w:p>
    <w:p w:rsidR="00E238C9" w:rsidRDefault="00E238C9">
      <w:pPr>
        <w:pStyle w:val="ConsPlusNormal"/>
        <w:spacing w:before="220"/>
        <w:ind w:firstLine="540"/>
        <w:jc w:val="both"/>
      </w:pPr>
      <w:r>
        <w:t xml:space="preserve">увеличение доли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 до 100% в 2020 году.</w:t>
      </w:r>
    </w:p>
    <w:p w:rsidR="00E238C9" w:rsidRDefault="00E238C9">
      <w:pPr>
        <w:pStyle w:val="ConsPlusNormal"/>
        <w:spacing w:before="220"/>
        <w:ind w:firstLine="540"/>
        <w:jc w:val="both"/>
      </w:pPr>
      <w:r>
        <w:t>Профилактика безнадзорности, правонарушений и преступлений несовершеннолетних, а также защита их прав является сложным и трудоемким процессом. Уровень и объем задач по профилактике преступлений и иных правонарушений, предусмотренные мероприятиями подпрограммы 8, требуют решения на основе программно-целевого метода, рассчитанного на долгосрочный 6-летний период.</w:t>
      </w:r>
    </w:p>
    <w:p w:rsidR="00E238C9" w:rsidRDefault="00E238C9">
      <w:pPr>
        <w:pStyle w:val="ConsPlusNormal"/>
        <w:spacing w:before="220"/>
        <w:ind w:firstLine="540"/>
        <w:jc w:val="both"/>
      </w:pPr>
      <w:r>
        <w:t>Программно-целевой метод позволит сконцентрироваться на решении назревших проблем, в указанные сроки комплексно решить задачи по профилактике безнадзорности, правонарушений и преступлений несовершеннолетних.</w:t>
      </w:r>
    </w:p>
    <w:p w:rsidR="00E238C9" w:rsidRDefault="00E238C9">
      <w:pPr>
        <w:pStyle w:val="ConsPlusNormal"/>
        <w:spacing w:before="220"/>
        <w:ind w:firstLine="540"/>
        <w:jc w:val="both"/>
      </w:pPr>
      <w:r>
        <w:t>Сроки реализации подпрограммы 8: 2017 - 2020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8</w:t>
      </w:r>
    </w:p>
    <w:p w:rsidR="00E238C9" w:rsidRDefault="00E238C9">
      <w:pPr>
        <w:pStyle w:val="ConsPlusNormal"/>
        <w:jc w:val="both"/>
      </w:pPr>
    </w:p>
    <w:p w:rsidR="00E238C9" w:rsidRDefault="00E238C9">
      <w:pPr>
        <w:pStyle w:val="ConsPlusNormal"/>
        <w:ind w:firstLine="540"/>
        <w:jc w:val="both"/>
      </w:pPr>
      <w:r>
        <w:t>Подпрограмма 8 направлена на осуществление мер, направленных на повышение эффективности региональной системы профилактики безнадзорности, правонарушений и преступлений несовершеннолетних, а также защиты их прав и включает в себя следующие основные мероприятия:</w:t>
      </w:r>
    </w:p>
    <w:p w:rsidR="00E238C9" w:rsidRDefault="00E238C9">
      <w:pPr>
        <w:pStyle w:val="ConsPlusNormal"/>
        <w:spacing w:before="220"/>
        <w:ind w:firstLine="540"/>
        <w:jc w:val="both"/>
      </w:pPr>
      <w:r>
        <w:t xml:space="preserve">Основное мероприятие 8.1. Развитие и повышение </w:t>
      </w:r>
      <w:proofErr w:type="gramStart"/>
      <w:r>
        <w:t>доступности инфраструктуры региональной системы профилактики безнадзорности</w:t>
      </w:r>
      <w:proofErr w:type="gramEnd"/>
      <w:r>
        <w:t xml:space="preserve"> и правонарушений несовершеннолетних, социальной реабилитации несовершеннолетних, вступивших в конфликт с законом</w:t>
      </w:r>
    </w:p>
    <w:p w:rsidR="00E238C9" w:rsidRDefault="00E238C9">
      <w:pPr>
        <w:pStyle w:val="ConsPlusNormal"/>
        <w:spacing w:before="220"/>
        <w:ind w:firstLine="540"/>
        <w:jc w:val="both"/>
      </w:pPr>
      <w:r>
        <w:t>Цель мероприятия: повышение эффективности управления региональной системой профилактики безнадзорности и правонарушений несовершеннолетних и деятельности комиссий по делам несовершеннолетних и защите их прав муниципальных районов и городских округов области в части организации работы с детьми, находящимися в конфликте с законом.</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формирование и организация деятельности межведомственной рабочей группы по управлению подпрограммой;</w:t>
      </w:r>
    </w:p>
    <w:p w:rsidR="00E238C9" w:rsidRDefault="00E238C9">
      <w:pPr>
        <w:pStyle w:val="ConsPlusNormal"/>
        <w:spacing w:before="220"/>
        <w:ind w:firstLine="540"/>
        <w:jc w:val="both"/>
      </w:pPr>
      <w:r>
        <w:lastRenderedPageBreak/>
        <w:t>разработка и внедрение межведомственного порядка выявления, сопровождения и реабилитации несовершеннолетних, находящихся в социально опасном положении, вступивших в конфликт с законом;</w:t>
      </w:r>
    </w:p>
    <w:p w:rsidR="00E238C9" w:rsidRDefault="00E238C9">
      <w:pPr>
        <w:pStyle w:val="ConsPlusNormal"/>
        <w:spacing w:before="220"/>
        <w:ind w:firstLine="540"/>
        <w:jc w:val="both"/>
      </w:pPr>
      <w:r>
        <w:t>создание банка данных органов и учреждений системы профилактики безнадзорности и правонарушений несовершеннолетних;</w:t>
      </w:r>
    </w:p>
    <w:p w:rsidR="00E238C9" w:rsidRDefault="00E238C9">
      <w:pPr>
        <w:pStyle w:val="ConsPlusNormal"/>
        <w:spacing w:before="220"/>
        <w:ind w:firstLine="540"/>
        <w:jc w:val="both"/>
      </w:pPr>
      <w:proofErr w:type="gramStart"/>
      <w:r>
        <w:t>организация взаимодействия органов исполнительной государственной власти области, органов местного самоуправления муниципальных районов (городских округов) области и территориальных органов федеральных органов исполнительной власти, а также органов и учреждений системы профилактики безнадзорности и правонарушений несовершеннолетних по социальной адаптации и реабилитации несовершеннолетних, вернувшихся из учебно-воспитательных учреждений закрытого типа, отбывающих наказания без изоляции от общества, а также освободившихся из мест лишения свободы;</w:t>
      </w:r>
      <w:proofErr w:type="gramEnd"/>
    </w:p>
    <w:p w:rsidR="00E238C9" w:rsidRDefault="00E238C9">
      <w:pPr>
        <w:pStyle w:val="ConsPlusNormal"/>
        <w:spacing w:before="220"/>
        <w:ind w:firstLine="540"/>
        <w:jc w:val="both"/>
      </w:pPr>
      <w:r>
        <w:t xml:space="preserve">организация выездов межведомственных групп из числа представителей областной системы профилактики безнадзорности и правонарушений несовершеннолетних в целях изучения и анализа </w:t>
      </w:r>
      <w:proofErr w:type="gramStart"/>
      <w:r>
        <w:t>состояния работы органов местного самоуправления муниципальных образований области</w:t>
      </w:r>
      <w:proofErr w:type="gramEnd"/>
      <w:r>
        <w:t xml:space="preserve"> в сфере организации работы с несовершеннолетними, склонными к асоциальному поведению или вступившими в конфликт с законом;</w:t>
      </w:r>
    </w:p>
    <w:p w:rsidR="00E238C9" w:rsidRDefault="00E238C9">
      <w:pPr>
        <w:pStyle w:val="ConsPlusNormal"/>
        <w:spacing w:before="220"/>
        <w:ind w:firstLine="540"/>
        <w:jc w:val="both"/>
      </w:pPr>
      <w:r>
        <w:t>системное освещение в средствах массовой информации хода реализации подпрограммы и достигнутых результатов.</w:t>
      </w:r>
    </w:p>
    <w:p w:rsidR="00E238C9" w:rsidRDefault="00E238C9">
      <w:pPr>
        <w:pStyle w:val="ConsPlusNormal"/>
        <w:spacing w:before="220"/>
        <w:ind w:firstLine="540"/>
        <w:jc w:val="both"/>
      </w:pPr>
      <w:r>
        <w:t>Основное мероприятие 8.2. Организация межведомственного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p w:rsidR="00E238C9" w:rsidRDefault="00E238C9">
      <w:pPr>
        <w:pStyle w:val="ConsPlusNormal"/>
        <w:spacing w:before="220"/>
        <w:ind w:firstLine="540"/>
        <w:jc w:val="both"/>
      </w:pPr>
      <w:r>
        <w:t>Цель мероприятия: развитие форм и технологий социальной адаптации и реабилитации несовершеннолетних, склонных к асоциальному поведению или находящихся в конфликте с законом.</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разработка межведомственных порядков индивидуального социального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p w:rsidR="00E238C9" w:rsidRDefault="00E238C9">
      <w:pPr>
        <w:pStyle w:val="ConsPlusNormal"/>
        <w:spacing w:before="220"/>
        <w:ind w:firstLine="540"/>
        <w:jc w:val="both"/>
      </w:pPr>
      <w:r>
        <w:t>создание службы социально-психологического сопровождения несовершеннолетних, находящихся в следственных изоляторах, освобождающихся из специальных учебно-воспитательных учреждений закрытого типа и воспитательных колоний "Отражение";</w:t>
      </w:r>
    </w:p>
    <w:p w:rsidR="00E238C9" w:rsidRDefault="00E238C9">
      <w:pPr>
        <w:pStyle w:val="ConsPlusNormal"/>
        <w:spacing w:before="220"/>
        <w:ind w:firstLine="540"/>
        <w:jc w:val="both"/>
      </w:pPr>
      <w:r>
        <w:t>создание службы социального сопровождения несовершеннолетних, отбывающих наказание без изоляции от общества, "Реал";</w:t>
      </w:r>
    </w:p>
    <w:p w:rsidR="00E238C9" w:rsidRDefault="00E238C9">
      <w:pPr>
        <w:pStyle w:val="ConsPlusNormal"/>
        <w:spacing w:before="220"/>
        <w:ind w:firstLine="540"/>
        <w:jc w:val="both"/>
      </w:pPr>
      <w:r>
        <w:t>организация постоянно действующих циклов тренингов для подростков "Школа профилактики агрессии";</w:t>
      </w:r>
    </w:p>
    <w:p w:rsidR="00E238C9" w:rsidRDefault="00E238C9">
      <w:pPr>
        <w:pStyle w:val="ConsPlusNormal"/>
        <w:spacing w:before="220"/>
        <w:ind w:firstLine="540"/>
        <w:jc w:val="both"/>
      </w:pPr>
      <w:r>
        <w:t>реализация технологий социального сопровождения несовершеннолетних выпускников организаций для детей-сирот и детей, оставшихся без попечения родителей, нуждающихся в социальной помощи и реабилитации "Попутный ветер";</w:t>
      </w:r>
    </w:p>
    <w:p w:rsidR="00E238C9" w:rsidRDefault="00E238C9">
      <w:pPr>
        <w:pStyle w:val="ConsPlusNormal"/>
        <w:spacing w:before="220"/>
        <w:ind w:firstLine="540"/>
        <w:jc w:val="both"/>
      </w:pPr>
      <w:r>
        <w:t xml:space="preserve">внедрение в деятельность государственных учреждений социального обслуживания семьи и детей области технологий социального сопровождения несовершеннолетних, освободившихся из </w:t>
      </w:r>
      <w:r>
        <w:lastRenderedPageBreak/>
        <w:t>мест лишения свободы и условно осужденных (оплата услуг специалистов, издание информационных буклетов, направленных на помощь несовершеннолетним в адаптации);</w:t>
      </w:r>
    </w:p>
    <w:p w:rsidR="00E238C9" w:rsidRDefault="00E238C9">
      <w:pPr>
        <w:pStyle w:val="ConsPlusNormal"/>
        <w:spacing w:before="220"/>
        <w:ind w:firstLine="540"/>
        <w:jc w:val="both"/>
      </w:pPr>
      <w:r>
        <w:t>создание на базе учреждений социального обслуживания семьи и детей клубов для родителей несовершеннолетних, вступивших в конфликт с законом;</w:t>
      </w:r>
    </w:p>
    <w:p w:rsidR="00E238C9" w:rsidRDefault="00E238C9">
      <w:pPr>
        <w:pStyle w:val="ConsPlusNormal"/>
        <w:spacing w:before="220"/>
        <w:ind w:firstLine="540"/>
        <w:jc w:val="both"/>
      </w:pPr>
      <w:r>
        <w:t>содействие трудоустройству несовершеннолетних граждан, нуждающихся в помощи государства, в том числе в свободное от учебы время;</w:t>
      </w:r>
    </w:p>
    <w:p w:rsidR="00E238C9" w:rsidRDefault="00E238C9">
      <w:pPr>
        <w:pStyle w:val="ConsPlusNormal"/>
        <w:spacing w:before="220"/>
        <w:ind w:firstLine="540"/>
        <w:jc w:val="both"/>
      </w:pPr>
      <w:r>
        <w:t xml:space="preserve">организация и проведение </w:t>
      </w:r>
      <w:proofErr w:type="spellStart"/>
      <w:r>
        <w:t>профориентационных</w:t>
      </w:r>
      <w:proofErr w:type="spellEnd"/>
      <w:r>
        <w:t xml:space="preserve"> консультаций для несовершеннолетних, состоящих на учете в комиссиях по делам несовершеннолетних и защите их прав, и подразделениях по делам несовершеннолетних органов внутренних дел.</w:t>
      </w:r>
    </w:p>
    <w:p w:rsidR="00E238C9" w:rsidRDefault="00E238C9">
      <w:pPr>
        <w:pStyle w:val="ConsPlusNormal"/>
        <w:spacing w:before="220"/>
        <w:ind w:firstLine="540"/>
        <w:jc w:val="both"/>
      </w:pPr>
      <w:r>
        <w:t>Основное мероприятие 8.3. Реализация профилактических программ, направленных на социализацию и реабилитацию несовершеннолетних, вступивших в конфликт с законом, а также освобождающихся из специальных учебно-воспитательных учреждений закрытого типа и воспитательных колоний</w:t>
      </w:r>
    </w:p>
    <w:p w:rsidR="00E238C9" w:rsidRDefault="00E238C9">
      <w:pPr>
        <w:pStyle w:val="ConsPlusNormal"/>
        <w:spacing w:before="220"/>
        <w:ind w:firstLine="540"/>
        <w:jc w:val="both"/>
      </w:pPr>
      <w:r>
        <w:t>Цель мероприятия: организация межведомственного непрерывного социального и правового сопровождения несовершеннолетних, находящихся в конфликте с законом.</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создание и развитие школьных служб примирения;</w:t>
      </w:r>
    </w:p>
    <w:p w:rsidR="00E238C9" w:rsidRDefault="00E238C9">
      <w:pPr>
        <w:pStyle w:val="ConsPlusNormal"/>
        <w:spacing w:before="220"/>
        <w:ind w:firstLine="540"/>
        <w:jc w:val="both"/>
      </w:pPr>
      <w:r>
        <w:t>обеспечение государственных учреждений социального обслуживания семьи и детей области медицинским, спортивным, игровым развивающим оборудованием, аудио-, видео-, оргтехникой, компьютерным программным обеспечением для социальной реабилитации в целях профилактики безнадзорности и правонарушений несовершеннолетних;</w:t>
      </w:r>
    </w:p>
    <w:p w:rsidR="00E238C9" w:rsidRDefault="00E238C9">
      <w:pPr>
        <w:pStyle w:val="ConsPlusNormal"/>
        <w:spacing w:before="220"/>
        <w:ind w:firstLine="540"/>
        <w:jc w:val="both"/>
      </w:pPr>
      <w:r>
        <w:t>проведение областного конкурса проектов "Линия защиты", направленного на отработку технологий работы по профилактике жестокого обращения с детьми, самовольных уходов детей из семей и специализированных учреждений, суицидального поведения несовершеннолетних;</w:t>
      </w:r>
    </w:p>
    <w:p w:rsidR="00E238C9" w:rsidRDefault="00E238C9">
      <w:pPr>
        <w:pStyle w:val="ConsPlusNormal"/>
        <w:spacing w:before="220"/>
        <w:ind w:firstLine="540"/>
        <w:jc w:val="both"/>
      </w:pPr>
      <w:r>
        <w:t>проведение регионального этапа всероссийской акции по футболу 5 x 5 "</w:t>
      </w:r>
      <w:proofErr w:type="gramStart"/>
      <w:r>
        <w:t>Уличный</w:t>
      </w:r>
      <w:proofErr w:type="gramEnd"/>
      <w:r>
        <w:t xml:space="preserve"> </w:t>
      </w:r>
      <w:proofErr w:type="spellStart"/>
      <w:r>
        <w:t>Красава</w:t>
      </w:r>
      <w:proofErr w:type="spellEnd"/>
      <w:r>
        <w:t>" в целях вовлечения несовершеннолетних, склонных к противоправному поведению, в занятия спортом;</w:t>
      </w:r>
    </w:p>
    <w:p w:rsidR="00E238C9" w:rsidRDefault="00E238C9">
      <w:pPr>
        <w:pStyle w:val="ConsPlusNormal"/>
        <w:jc w:val="both"/>
      </w:pPr>
      <w:r>
        <w:t xml:space="preserve">(абзац введен </w:t>
      </w:r>
      <w:hyperlink r:id="rId415" w:history="1">
        <w:r>
          <w:rPr>
            <w:color w:val="0000FF"/>
          </w:rPr>
          <w:t>постановлением</w:t>
        </w:r>
      </w:hyperlink>
      <w:r>
        <w:t xml:space="preserve"> Правительства Вологодской области от 23.03.2020 N 261)</w:t>
      </w:r>
    </w:p>
    <w:p w:rsidR="00E238C9" w:rsidRDefault="00E238C9">
      <w:pPr>
        <w:pStyle w:val="ConsPlusNormal"/>
        <w:spacing w:before="220"/>
        <w:ind w:firstLine="540"/>
        <w:jc w:val="both"/>
      </w:pPr>
      <w:r>
        <w:t>внедрение инновационной технологии работы с несовершеннолетними, находящимися в Центре временного содержания несовершеннолетних правонарушителей (далее также - ЦВСНП), "</w:t>
      </w:r>
      <w:proofErr w:type="spellStart"/>
      <w:r>
        <w:t>Библиоадаптация</w:t>
      </w:r>
      <w:proofErr w:type="spellEnd"/>
      <w:r>
        <w:t>";</w:t>
      </w:r>
    </w:p>
    <w:p w:rsidR="00E238C9" w:rsidRDefault="00E238C9">
      <w:pPr>
        <w:pStyle w:val="ConsPlusNormal"/>
        <w:spacing w:before="220"/>
        <w:ind w:firstLine="540"/>
        <w:jc w:val="both"/>
      </w:pPr>
      <w:r>
        <w:t xml:space="preserve">военно-патриотические сборы "Неделя в армии" для подростков с </w:t>
      </w:r>
      <w:proofErr w:type="spellStart"/>
      <w:r>
        <w:t>девиантным</w:t>
      </w:r>
      <w:proofErr w:type="spellEnd"/>
      <w:r>
        <w:t xml:space="preserve"> поведением;</w:t>
      </w:r>
    </w:p>
    <w:p w:rsidR="00E238C9" w:rsidRDefault="00E238C9">
      <w:pPr>
        <w:pStyle w:val="ConsPlusNormal"/>
        <w:spacing w:before="220"/>
        <w:ind w:firstLine="540"/>
        <w:jc w:val="both"/>
      </w:pPr>
      <w:r>
        <w:t>организация и проведение специализированных смен в загородных оздоровительных учреждениях для детей и подростков "Юный спецназовец", "Служу России".</w:t>
      </w:r>
    </w:p>
    <w:p w:rsidR="00E238C9" w:rsidRDefault="00E238C9">
      <w:pPr>
        <w:pStyle w:val="ConsPlusNormal"/>
        <w:spacing w:before="220"/>
        <w:ind w:firstLine="540"/>
        <w:jc w:val="both"/>
      </w:pPr>
      <w:r>
        <w:t>Основное мероприятие 8.4. 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p w:rsidR="00E238C9" w:rsidRDefault="00E238C9">
      <w:pPr>
        <w:pStyle w:val="ConsPlusNormal"/>
        <w:spacing w:before="220"/>
        <w:ind w:firstLine="540"/>
        <w:jc w:val="both"/>
      </w:pPr>
      <w:r>
        <w:t>Цель мероприятия: развитие информационно-аналитического, организационно-методического обеспечения и кадрового потенциала системы профилактики безнадзорности и правонарушений несовершеннолетних.</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lastRenderedPageBreak/>
        <w:t>проведение мероприятий по повышению квалификации, областных семинаров-совещаний с сотрудниками областной комиссии по делам несовершеннолетних и защите их прав с участием представителей органов власти, общественных и религиозных организаций, правоохранительных органов по организации работы, направленной на профилактику подростковой преступности и правонарушений;</w:t>
      </w:r>
    </w:p>
    <w:p w:rsidR="00E238C9" w:rsidRDefault="00E238C9">
      <w:pPr>
        <w:pStyle w:val="ConsPlusNormal"/>
        <w:spacing w:before="220"/>
        <w:ind w:firstLine="540"/>
        <w:jc w:val="both"/>
      </w:pPr>
      <w:r>
        <w:t>разработка и издание методических рекомендаций для комиссий по делам несовершеннолетних и защите их прав по организации работы с несовершеннолетними, склонными к асоциальному поведению или вступившими в конфликт с законом;</w:t>
      </w:r>
    </w:p>
    <w:p w:rsidR="00E238C9" w:rsidRDefault="00E238C9">
      <w:pPr>
        <w:pStyle w:val="ConsPlusNormal"/>
        <w:spacing w:before="220"/>
        <w:ind w:firstLine="540"/>
        <w:jc w:val="both"/>
      </w:pPr>
      <w:r>
        <w:t>проведение областного фестиваля "Семья - лучшая школа жизни" для воспитателей и воспитанников семейных воспитательных групп, созданных на базе специализированных учреждений для несовершеннолетних, нуждающихся в социальной реабилитации;</w:t>
      </w:r>
    </w:p>
    <w:p w:rsidR="00E238C9" w:rsidRDefault="00E238C9">
      <w:pPr>
        <w:pStyle w:val="ConsPlusNormal"/>
        <w:spacing w:before="220"/>
        <w:ind w:firstLine="540"/>
        <w:jc w:val="both"/>
      </w:pPr>
      <w:r>
        <w:t>организация и проведение практических семинаров (</w:t>
      </w:r>
      <w:proofErr w:type="spellStart"/>
      <w:r>
        <w:t>супервизий</w:t>
      </w:r>
      <w:proofErr w:type="spellEnd"/>
      <w:r>
        <w:t>) для специалистов, организующих работу с семьей и детьми по профилактике безнадзорности и правонарушений несовершеннолетних, насилия в семье;</w:t>
      </w:r>
    </w:p>
    <w:p w:rsidR="00E238C9" w:rsidRDefault="00E238C9">
      <w:pPr>
        <w:pStyle w:val="ConsPlusNormal"/>
        <w:spacing w:before="220"/>
        <w:ind w:firstLine="540"/>
        <w:jc w:val="both"/>
      </w:pPr>
      <w:r>
        <w:t>издание сборника информационно-методических материалов из опыта реализации социальных проектов, направленных на профилактику социального сиротства, безнадзорности и правонарушений несовершеннолетних.</w:t>
      </w:r>
    </w:p>
    <w:p w:rsidR="00E238C9" w:rsidRDefault="00E238C9">
      <w:pPr>
        <w:pStyle w:val="ConsPlusNormal"/>
        <w:spacing w:before="220"/>
        <w:ind w:firstLine="540"/>
        <w:jc w:val="both"/>
      </w:pPr>
      <w:r>
        <w:t>Основное мероприятие 8.5. Обеспечение информационной безопасности и повышение правовой грамотности несовершеннолетних</w:t>
      </w:r>
    </w:p>
    <w:p w:rsidR="00E238C9" w:rsidRDefault="00E238C9">
      <w:pPr>
        <w:pStyle w:val="ConsPlusNormal"/>
        <w:spacing w:before="220"/>
        <w:ind w:firstLine="540"/>
        <w:jc w:val="both"/>
      </w:pPr>
      <w:r>
        <w:t>Цель мероприятия: создание безопасной информационно-образовательной среды для обеспечения, сохранения и укрепления нравственного, физического, психологического и социального здоровья детей и молодежи.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proofErr w:type="gramStart"/>
      <w:r>
        <w:t>организация обеспечения современными программно-техническими средствами (сетевыми экранами (фильтрами), исключающими доступ обучающихся и воспитанников к ресурсам сети Интернет, не совместимым с задачами воспитания, учреждений общего и среднего профессионального образования, организаций для детей-сирот и детей, оставшихся без попечения родителей, организаций, осуществляющих лечение, оздоровление и (или) отдых детей, а также социальное обслуживание детей, и иных организаций, осуществляющих обучение несовершеннолетних;</w:t>
      </w:r>
      <w:proofErr w:type="gramEnd"/>
    </w:p>
    <w:p w:rsidR="00E238C9" w:rsidRDefault="00E238C9">
      <w:pPr>
        <w:pStyle w:val="ConsPlusNormal"/>
        <w:spacing w:before="220"/>
        <w:ind w:firstLine="540"/>
        <w:jc w:val="both"/>
      </w:pPr>
      <w:r>
        <w:t>обеспечение защиты детей от информации, причиняющей вред их здоровью и (или) развитию, посредством использования системы контентной фильтрации, а также путем осуществления педагогами визуального контроля работы детей в сети Интернет;</w:t>
      </w:r>
    </w:p>
    <w:p w:rsidR="00E238C9" w:rsidRDefault="00E238C9">
      <w:pPr>
        <w:pStyle w:val="ConsPlusNormal"/>
        <w:spacing w:before="220"/>
        <w:ind w:firstLine="540"/>
        <w:jc w:val="both"/>
      </w:pPr>
      <w:r>
        <w:t>организация и проведение мониторинга доступа учащихся образовательных организаций к сайтам сети Интернет, содержащим информацию, причиняющую вред их здоровью;</w:t>
      </w:r>
    </w:p>
    <w:p w:rsidR="00E238C9" w:rsidRDefault="00E238C9">
      <w:pPr>
        <w:pStyle w:val="ConsPlusNormal"/>
        <w:spacing w:before="220"/>
        <w:ind w:firstLine="540"/>
        <w:jc w:val="both"/>
      </w:pPr>
      <w:r>
        <w:t>проведение образовательных и консультационных мероприятий с родителями обучающихся с целью объяснения правил, рисков предоставления детям сре</w:t>
      </w:r>
      <w:proofErr w:type="gramStart"/>
      <w:r>
        <w:t>дств св</w:t>
      </w:r>
      <w:proofErr w:type="gramEnd"/>
      <w:r>
        <w:t>язи с выходом в сеть Интернет, в частности, при посещении образовательной организации;</w:t>
      </w:r>
    </w:p>
    <w:p w:rsidR="00E238C9" w:rsidRDefault="00E238C9">
      <w:pPr>
        <w:pStyle w:val="ConsPlusNormal"/>
        <w:spacing w:before="220"/>
        <w:ind w:firstLine="540"/>
        <w:jc w:val="both"/>
      </w:pPr>
      <w:r>
        <w:t>организация проведения занятий для детей, их родителей и воспитателей по основам информационной безопасности детей в организациях дошкольного, начального общего, основного общего, среднего (полного) общего образования, среднего профессионального образования, дополнительного образования детей;</w:t>
      </w:r>
    </w:p>
    <w:p w:rsidR="00E238C9" w:rsidRDefault="00E238C9">
      <w:pPr>
        <w:pStyle w:val="ConsPlusNormal"/>
        <w:spacing w:before="220"/>
        <w:ind w:firstLine="540"/>
        <w:jc w:val="both"/>
      </w:pPr>
      <w:r>
        <w:t xml:space="preserve">создание правовых информационных центров по проблемам детства и юношества на базе </w:t>
      </w:r>
      <w:r>
        <w:lastRenderedPageBreak/>
        <w:t>областных библиотек;</w:t>
      </w:r>
    </w:p>
    <w:p w:rsidR="00E238C9" w:rsidRDefault="00E238C9">
      <w:pPr>
        <w:pStyle w:val="ConsPlusNormal"/>
        <w:spacing w:before="220"/>
        <w:ind w:firstLine="540"/>
        <w:jc w:val="both"/>
      </w:pPr>
      <w:r>
        <w:t>обеспечение повышения квалификации работников образовательных организаций и муниципальных органов управления образованием по вопросам защиты детей от информации, причиняющей вред их здоровью и (или) развитию, распространяемой посредством сети Интернет;</w:t>
      </w:r>
    </w:p>
    <w:p w:rsidR="00E238C9" w:rsidRDefault="00E238C9">
      <w:pPr>
        <w:pStyle w:val="ConsPlusNormal"/>
        <w:spacing w:before="220"/>
        <w:ind w:firstLine="540"/>
        <w:jc w:val="both"/>
      </w:pPr>
      <w:r>
        <w:t>ведение раздела "Информационная безопасность" на образовательном портале Вологодской области http://portal.edu35.ru;</w:t>
      </w:r>
    </w:p>
    <w:p w:rsidR="00E238C9" w:rsidRDefault="00E238C9">
      <w:pPr>
        <w:pStyle w:val="ConsPlusNormal"/>
        <w:spacing w:before="220"/>
        <w:ind w:firstLine="540"/>
        <w:jc w:val="both"/>
      </w:pPr>
      <w:r>
        <w:t>разработка и распространение листовок-памяток "Правила безопасности в Интернете", "Правила информационной безопасности";</w:t>
      </w:r>
    </w:p>
    <w:p w:rsidR="00E238C9" w:rsidRDefault="00E238C9">
      <w:pPr>
        <w:pStyle w:val="ConsPlusNormal"/>
        <w:spacing w:before="220"/>
        <w:ind w:firstLine="540"/>
        <w:jc w:val="both"/>
      </w:pPr>
      <w:r>
        <w:t>организация издания и распространение справочно-информационных бюллетеней, буклетов, памяток по предупреждению детской безнадзорности и противоправного поведения;</w:t>
      </w:r>
    </w:p>
    <w:p w:rsidR="00E238C9" w:rsidRDefault="00E238C9">
      <w:pPr>
        <w:pStyle w:val="ConsPlusNormal"/>
        <w:spacing w:before="220"/>
        <w:ind w:firstLine="540"/>
        <w:jc w:val="both"/>
      </w:pPr>
      <w:r>
        <w:t>изготовление и распространение буклетов для школьников по профилактике преступлений и правонарушений;</w:t>
      </w:r>
    </w:p>
    <w:p w:rsidR="00E238C9" w:rsidRDefault="00E238C9">
      <w:pPr>
        <w:pStyle w:val="ConsPlusNormal"/>
        <w:spacing w:before="220"/>
        <w:ind w:firstLine="540"/>
        <w:jc w:val="both"/>
      </w:pPr>
      <w:r>
        <w:t>изготовление и размещение в местах массового пребывания граждан агитационно-пропагандистских материалов, направленных на предупреждение насилия в семье и повышение ответственности родителей;</w:t>
      </w:r>
    </w:p>
    <w:p w:rsidR="00E238C9" w:rsidRDefault="00E238C9">
      <w:pPr>
        <w:pStyle w:val="ConsPlusNormal"/>
        <w:spacing w:before="220"/>
        <w:ind w:firstLine="540"/>
        <w:jc w:val="both"/>
      </w:pPr>
      <w:r>
        <w:t>организация проведения среди учащихся образовательных организаций области олимпиад по вопросам правоведения.</w:t>
      </w:r>
    </w:p>
    <w:p w:rsidR="00E238C9" w:rsidRDefault="00E238C9">
      <w:pPr>
        <w:pStyle w:val="ConsPlusNormal"/>
        <w:spacing w:before="220"/>
        <w:ind w:firstLine="540"/>
        <w:jc w:val="both"/>
      </w:pPr>
      <w:proofErr w:type="gramStart"/>
      <w:r>
        <w:t>Кроме этого, для достижения целей и задач подпрограммы 8 осуществляется деятельность областной комиссии по делам несовершеннолетних и защите их прав, разрабатывается и реализуется долгосрочная областная межведомственная программа по профилактике преступлений в отношении несовершеннолетних, обеспечению безопасности детей в Вологодской области, утверждаемая постановлением областной комиссии по делам несовершеннолетних и защите их прав и содержащая формы постоянного просвещения обучающихся и их родителей о</w:t>
      </w:r>
      <w:proofErr w:type="gramEnd"/>
      <w:r>
        <w:t xml:space="preserve"> </w:t>
      </w:r>
      <w:proofErr w:type="gramStart"/>
      <w:r>
        <w:t xml:space="preserve">способах ненасильственных коммуникаций, вреде и недопустимости проявления жестокого обращения, способах выявления и реагирования в случаях жестокого обращения, привлечения внимания общества к вопросам предотвращения жестокого обращения с детьми, организации систематической работы с родителями по обучению навыкам ответственного </w:t>
      </w:r>
      <w:proofErr w:type="spellStart"/>
      <w:r>
        <w:t>родительства</w:t>
      </w:r>
      <w:proofErr w:type="spellEnd"/>
      <w:r>
        <w:t xml:space="preserve"> с отказом от насильственных методов воспитания.</w:t>
      </w:r>
      <w:proofErr w:type="gramEnd"/>
    </w:p>
    <w:p w:rsidR="00E238C9" w:rsidRDefault="00E238C9">
      <w:pPr>
        <w:pStyle w:val="ConsPlusNormal"/>
        <w:jc w:val="both"/>
      </w:pPr>
      <w:r>
        <w:t xml:space="preserve">(в ред. </w:t>
      </w:r>
      <w:hyperlink r:id="rId416"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hyperlink w:anchor="P11298" w:history="1">
        <w:r>
          <w:rPr>
            <w:color w:val="0000FF"/>
          </w:rPr>
          <w:t>Перечень</w:t>
        </w:r>
      </w:hyperlink>
      <w:r>
        <w:t xml:space="preserve"> основных мероприятий подпрограммы 8 приведен в приложении 3 к подпрограмме 8.</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8 за счет средств областного бюджета</w:t>
      </w:r>
    </w:p>
    <w:p w:rsidR="00E238C9" w:rsidRDefault="00E238C9">
      <w:pPr>
        <w:pStyle w:val="ConsPlusNormal"/>
        <w:jc w:val="center"/>
      </w:pPr>
      <w:proofErr w:type="gramStart"/>
      <w:r>
        <w:t xml:space="preserve">(в ред. </w:t>
      </w:r>
      <w:hyperlink r:id="rId417"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12.03.2018 N 208)</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8 за счет средств областного бюджета (собственные доходы) составляет 160.0 тыс. рублей, в том числе:</w:t>
      </w:r>
    </w:p>
    <w:p w:rsidR="00E238C9" w:rsidRDefault="00E238C9">
      <w:pPr>
        <w:pStyle w:val="ConsPlusNormal"/>
        <w:jc w:val="both"/>
      </w:pPr>
      <w:r>
        <w:t xml:space="preserve">(в ред. </w:t>
      </w:r>
      <w:hyperlink r:id="rId418"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2020 - 160.0 тыс. рублей.</w:t>
      </w:r>
    </w:p>
    <w:p w:rsidR="00E238C9" w:rsidRDefault="00E238C9">
      <w:pPr>
        <w:pStyle w:val="ConsPlusNormal"/>
        <w:jc w:val="both"/>
      </w:pPr>
      <w:r>
        <w:t xml:space="preserve">(в ред. </w:t>
      </w:r>
      <w:hyperlink r:id="rId419"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Также прогнозируются безвозмездные поступления благотворительных фондов - 2215.6 тыс. рублей, в том числе по годам реализации:</w:t>
      </w:r>
    </w:p>
    <w:p w:rsidR="00E238C9" w:rsidRDefault="00E238C9">
      <w:pPr>
        <w:pStyle w:val="ConsPlusNormal"/>
        <w:spacing w:before="220"/>
        <w:ind w:firstLine="540"/>
        <w:jc w:val="both"/>
      </w:pPr>
      <w:r>
        <w:lastRenderedPageBreak/>
        <w:t>2017 год - 2215.6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средств Фонда поддержки детей, находящихся в трудной жизненной ситуации, - 647.8 тыс. рублей, в том числе по годам реализации:</w:t>
      </w:r>
    </w:p>
    <w:p w:rsidR="00E238C9" w:rsidRDefault="00E238C9">
      <w:pPr>
        <w:pStyle w:val="ConsPlusNormal"/>
        <w:spacing w:before="220"/>
        <w:ind w:firstLine="540"/>
        <w:jc w:val="both"/>
      </w:pPr>
      <w:r>
        <w:t>2017 год - 647.8 тыс. рублей,</w:t>
      </w:r>
    </w:p>
    <w:p w:rsidR="00E238C9" w:rsidRDefault="00E238C9">
      <w:pPr>
        <w:pStyle w:val="ConsPlusNormal"/>
        <w:spacing w:before="220"/>
        <w:ind w:firstLine="540"/>
        <w:jc w:val="both"/>
      </w:pPr>
      <w:r>
        <w:t>за счет сре</w:t>
      </w:r>
      <w:proofErr w:type="gramStart"/>
      <w:r>
        <w:t>дств Бл</w:t>
      </w:r>
      <w:proofErr w:type="gramEnd"/>
      <w:r>
        <w:t>аготворительного фонда "Дорога к дому", г. Череповец - 1567.8 тыс. рублей, в том числе по годам реализации:</w:t>
      </w:r>
    </w:p>
    <w:p w:rsidR="00E238C9" w:rsidRDefault="00E238C9">
      <w:pPr>
        <w:pStyle w:val="ConsPlusNormal"/>
        <w:spacing w:before="220"/>
        <w:ind w:firstLine="540"/>
        <w:jc w:val="both"/>
      </w:pPr>
      <w:r>
        <w:t>2017 год - 1567.8 тыс. рублей.</w:t>
      </w:r>
    </w:p>
    <w:p w:rsidR="00E238C9" w:rsidRDefault="00E238C9">
      <w:pPr>
        <w:pStyle w:val="ConsPlusNormal"/>
        <w:spacing w:before="220"/>
        <w:ind w:firstLine="540"/>
        <w:jc w:val="both"/>
      </w:pPr>
      <w:r>
        <w:t xml:space="preserve">Финансовое </w:t>
      </w:r>
      <w:hyperlink w:anchor="P11394" w:history="1">
        <w:r>
          <w:rPr>
            <w:color w:val="0000FF"/>
          </w:rPr>
          <w:t>обеспечение</w:t>
        </w:r>
      </w:hyperlink>
      <w:r>
        <w:t xml:space="preserve"> подпрограммы 8 за счет средств областного бюджета представлено в приложении 4 к подпрограмме 8.</w:t>
      </w:r>
    </w:p>
    <w:p w:rsidR="00E238C9" w:rsidRDefault="00E238C9">
      <w:pPr>
        <w:pStyle w:val="ConsPlusNormal"/>
        <w:spacing w:before="220"/>
        <w:ind w:firstLine="540"/>
        <w:jc w:val="both"/>
      </w:pPr>
      <w:r>
        <w:t xml:space="preserve">Прогнозная (справочная) </w:t>
      </w:r>
      <w:hyperlink w:anchor="P11817" w:history="1">
        <w:r>
          <w:rPr>
            <w:color w:val="0000FF"/>
          </w:rPr>
          <w:t>оценка</w:t>
        </w:r>
      </w:hyperlink>
      <w:r>
        <w:t xml:space="preserve"> расходов бюджетов благотворительных фондов на реализацию целей подпрограммы 8 представлена в приложении 5 к подпрограмме 8.</w:t>
      </w:r>
    </w:p>
    <w:p w:rsidR="00E238C9" w:rsidRDefault="00E238C9">
      <w:pPr>
        <w:pStyle w:val="ConsPlusNormal"/>
        <w:spacing w:before="220"/>
        <w:ind w:firstLine="540"/>
        <w:jc w:val="both"/>
      </w:pPr>
      <w:hyperlink w:anchor="P11893" w:history="1">
        <w:r>
          <w:rPr>
            <w:color w:val="0000FF"/>
          </w:rPr>
          <w:t>Перечень</w:t>
        </w:r>
      </w:hyperlink>
      <w:r>
        <w:t xml:space="preserve"> мероприятий подпрограммы 8, реализуемых на условиях </w:t>
      </w:r>
      <w:proofErr w:type="spellStart"/>
      <w:r>
        <w:t>софинансирования</w:t>
      </w:r>
      <w:proofErr w:type="spellEnd"/>
      <w:r>
        <w:t xml:space="preserve"> с благотворительными фондами, представлен в приложении 6 к подпрограмме 8.</w:t>
      </w:r>
    </w:p>
    <w:p w:rsidR="00E238C9" w:rsidRDefault="00E238C9">
      <w:pPr>
        <w:pStyle w:val="ConsPlusNormal"/>
        <w:jc w:val="both"/>
      </w:pPr>
    </w:p>
    <w:p w:rsidR="00E238C9" w:rsidRDefault="00E238C9">
      <w:pPr>
        <w:pStyle w:val="ConsPlusTitle"/>
        <w:jc w:val="center"/>
        <w:outlineLvl w:val="2"/>
      </w:pPr>
      <w:r>
        <w:t>5. Информация об участии общественных организаций,</w:t>
      </w:r>
    </w:p>
    <w:p w:rsidR="00E238C9" w:rsidRDefault="00E238C9">
      <w:pPr>
        <w:pStyle w:val="ConsPlusTitle"/>
        <w:jc w:val="center"/>
      </w:pPr>
      <w:r>
        <w:t>благотворительных фондов в реализации подпрограммы 8</w:t>
      </w:r>
    </w:p>
    <w:p w:rsidR="00E238C9" w:rsidRDefault="00E238C9">
      <w:pPr>
        <w:pStyle w:val="ConsPlusNormal"/>
        <w:jc w:val="both"/>
      </w:pPr>
    </w:p>
    <w:p w:rsidR="00E238C9" w:rsidRDefault="00E238C9">
      <w:pPr>
        <w:pStyle w:val="ConsPlusNormal"/>
        <w:ind w:firstLine="540"/>
        <w:jc w:val="both"/>
      </w:pPr>
      <w:r>
        <w:t>В реализации подпрограммы 8 принимают участие Фонд поддержки детей, находящихся в трудной жизненной ситуации (г. Москва), общественная организация - Благотворительный фонд "Дорога к дому" (г. Череповец).</w:t>
      </w:r>
    </w:p>
    <w:p w:rsidR="00E238C9" w:rsidRDefault="00E238C9">
      <w:pPr>
        <w:pStyle w:val="ConsPlusNormal"/>
        <w:spacing w:before="220"/>
        <w:ind w:firstLine="540"/>
        <w:jc w:val="both"/>
      </w:pPr>
      <w:r>
        <w:t xml:space="preserve">Фонд поддержки детей, находящихся в трудной жизненной ситуации (г. Москва), Благотворительный фонд "Дорога к дому" (г. Череповец) участвуют в реализации мероприятий подпрограммы 8 путем </w:t>
      </w:r>
      <w:proofErr w:type="spellStart"/>
      <w:r>
        <w:t>софинансирования</w:t>
      </w:r>
      <w:proofErr w:type="spellEnd"/>
      <w:r>
        <w:t xml:space="preserve"> мероприятий подпрограммы 8.</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19" w:name="P10949"/>
      <w:bookmarkEnd w:id="119"/>
      <w:r>
        <w:t>СВЕДЕНИЯ</w:t>
      </w:r>
    </w:p>
    <w:p w:rsidR="00E238C9" w:rsidRDefault="00E238C9">
      <w:pPr>
        <w:pStyle w:val="ConsPlusTitle"/>
        <w:jc w:val="center"/>
      </w:pPr>
      <w:r>
        <w:t>О ЦЕЛЕВЫХ ПОКАЗАТЕЛЯХ (ИНДИКАТОРАХ) ПОДПРОГРАММЫ 8</w:t>
      </w:r>
    </w:p>
    <w:p w:rsidR="00E238C9" w:rsidRDefault="00E238C9">
      <w:pPr>
        <w:spacing w:after="1"/>
      </w:pPr>
    </w:p>
    <w:p w:rsidR="00E238C9" w:rsidRDefault="00E238C9">
      <w:pPr>
        <w:pStyle w:val="ConsPlusNormal"/>
        <w:jc w:val="both"/>
      </w:pPr>
    </w:p>
    <w:p w:rsidR="00981A94" w:rsidRDefault="00981A94" w:rsidP="00981A94">
      <w:pPr>
        <w:jc w:val="center"/>
      </w:pPr>
      <w:proofErr w:type="gramStart"/>
      <w:r>
        <w:t>(в ред. постановления Правительства Вологодской области</w:t>
      </w:r>
      <w:proofErr w:type="gramEnd"/>
    </w:p>
    <w:p w:rsidR="00E238C9" w:rsidRDefault="00981A94" w:rsidP="00981A94">
      <w:pPr>
        <w:jc w:val="center"/>
        <w:sectPr w:rsidR="00E238C9">
          <w:pgSz w:w="11905" w:h="16838"/>
          <w:pgMar w:top="1134" w:right="850" w:bottom="1134" w:left="1701" w:header="0" w:footer="0" w:gutter="0"/>
          <w:cols w:space="720"/>
        </w:sectPr>
      </w:pPr>
      <w:r>
        <w:t>от 19.08.2019 N 788)</w:t>
      </w:r>
    </w:p>
    <w:tbl>
      <w:tblPr>
        <w:tblW w:w="15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615"/>
        <w:gridCol w:w="2268"/>
        <w:gridCol w:w="850"/>
        <w:gridCol w:w="1134"/>
        <w:gridCol w:w="1361"/>
        <w:gridCol w:w="907"/>
        <w:gridCol w:w="907"/>
        <w:gridCol w:w="907"/>
        <w:gridCol w:w="907"/>
        <w:gridCol w:w="907"/>
        <w:gridCol w:w="907"/>
        <w:gridCol w:w="907"/>
      </w:tblGrid>
      <w:tr w:rsidR="00E238C9" w:rsidTr="00981A94">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615" w:type="dxa"/>
            <w:vMerge w:val="restart"/>
          </w:tcPr>
          <w:p w:rsidR="00E238C9" w:rsidRDefault="00E238C9">
            <w:pPr>
              <w:pStyle w:val="ConsPlusNormal"/>
            </w:pPr>
            <w:r>
              <w:t>Задачи, направленные на достижение цели</w:t>
            </w:r>
          </w:p>
        </w:tc>
        <w:tc>
          <w:tcPr>
            <w:tcW w:w="2268" w:type="dxa"/>
            <w:vMerge w:val="restart"/>
          </w:tcPr>
          <w:p w:rsidR="00E238C9" w:rsidRDefault="00E238C9">
            <w:pPr>
              <w:pStyle w:val="ConsPlusNormal"/>
            </w:pPr>
            <w:r>
              <w:t>Наименование индикатора (показателя)</w:t>
            </w:r>
          </w:p>
        </w:tc>
        <w:tc>
          <w:tcPr>
            <w:tcW w:w="850" w:type="dxa"/>
            <w:vMerge w:val="restart"/>
          </w:tcPr>
          <w:p w:rsidR="00E238C9" w:rsidRDefault="00E238C9">
            <w:pPr>
              <w:pStyle w:val="ConsPlusNormal"/>
            </w:pPr>
            <w:r>
              <w:t>Ед. измерения</w:t>
            </w:r>
          </w:p>
        </w:tc>
        <w:tc>
          <w:tcPr>
            <w:tcW w:w="8844" w:type="dxa"/>
            <w:gridSpan w:val="9"/>
          </w:tcPr>
          <w:p w:rsidR="00E238C9" w:rsidRDefault="00E238C9">
            <w:pPr>
              <w:pStyle w:val="ConsPlusNormal"/>
              <w:jc w:val="center"/>
            </w:pPr>
            <w:r>
              <w:t>Значения показателей</w:t>
            </w:r>
          </w:p>
        </w:tc>
      </w:tr>
      <w:tr w:rsidR="00E238C9" w:rsidTr="00981A94">
        <w:tc>
          <w:tcPr>
            <w:tcW w:w="566" w:type="dxa"/>
            <w:vMerge/>
          </w:tcPr>
          <w:p w:rsidR="00E238C9" w:rsidRDefault="00E238C9"/>
        </w:tc>
        <w:tc>
          <w:tcPr>
            <w:tcW w:w="2615" w:type="dxa"/>
            <w:vMerge/>
          </w:tcPr>
          <w:p w:rsidR="00E238C9" w:rsidRDefault="00E238C9"/>
        </w:tc>
        <w:tc>
          <w:tcPr>
            <w:tcW w:w="2268"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6349" w:type="dxa"/>
            <w:gridSpan w:val="7"/>
          </w:tcPr>
          <w:p w:rsidR="00E238C9" w:rsidRDefault="00E238C9">
            <w:pPr>
              <w:pStyle w:val="ConsPlusNormal"/>
              <w:jc w:val="center"/>
            </w:pPr>
            <w:r>
              <w:t>плановое</w:t>
            </w:r>
          </w:p>
        </w:tc>
      </w:tr>
      <w:tr w:rsidR="00E238C9" w:rsidTr="00981A94">
        <w:tc>
          <w:tcPr>
            <w:tcW w:w="566" w:type="dxa"/>
            <w:vMerge/>
          </w:tcPr>
          <w:p w:rsidR="00E238C9" w:rsidRDefault="00E238C9"/>
        </w:tc>
        <w:tc>
          <w:tcPr>
            <w:tcW w:w="2615" w:type="dxa"/>
            <w:vMerge/>
          </w:tcPr>
          <w:p w:rsidR="00E238C9" w:rsidRDefault="00E238C9"/>
        </w:tc>
        <w:tc>
          <w:tcPr>
            <w:tcW w:w="2268"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981A94">
        <w:tc>
          <w:tcPr>
            <w:tcW w:w="566" w:type="dxa"/>
          </w:tcPr>
          <w:p w:rsidR="00E238C9" w:rsidRDefault="00E238C9">
            <w:pPr>
              <w:pStyle w:val="ConsPlusNormal"/>
              <w:jc w:val="center"/>
            </w:pPr>
            <w:r>
              <w:t>1</w:t>
            </w:r>
          </w:p>
        </w:tc>
        <w:tc>
          <w:tcPr>
            <w:tcW w:w="2615" w:type="dxa"/>
          </w:tcPr>
          <w:p w:rsidR="00E238C9" w:rsidRDefault="00E238C9">
            <w:pPr>
              <w:pStyle w:val="ConsPlusNormal"/>
              <w:jc w:val="center"/>
            </w:pPr>
            <w:r>
              <w:t>2</w:t>
            </w:r>
          </w:p>
        </w:tc>
        <w:tc>
          <w:tcPr>
            <w:tcW w:w="2268" w:type="dxa"/>
          </w:tcPr>
          <w:p w:rsidR="00E238C9" w:rsidRDefault="00E238C9">
            <w:pPr>
              <w:pStyle w:val="ConsPlusNormal"/>
              <w:jc w:val="center"/>
            </w:pPr>
            <w:r>
              <w:t>3</w:t>
            </w:r>
          </w:p>
        </w:tc>
        <w:tc>
          <w:tcPr>
            <w:tcW w:w="850"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13</w:t>
            </w:r>
          </w:p>
        </w:tc>
      </w:tr>
      <w:tr w:rsidR="00E238C9" w:rsidTr="00981A94">
        <w:tc>
          <w:tcPr>
            <w:tcW w:w="566" w:type="dxa"/>
            <w:vMerge w:val="restart"/>
          </w:tcPr>
          <w:p w:rsidR="00E238C9" w:rsidRDefault="00E238C9">
            <w:pPr>
              <w:pStyle w:val="ConsPlusNormal"/>
            </w:pPr>
            <w:r>
              <w:t>1.</w:t>
            </w:r>
          </w:p>
        </w:tc>
        <w:tc>
          <w:tcPr>
            <w:tcW w:w="2615" w:type="dxa"/>
            <w:vMerge w:val="restart"/>
          </w:tcPr>
          <w:p w:rsidR="00E238C9" w:rsidRDefault="00E238C9">
            <w:pPr>
              <w:pStyle w:val="ConsPlusNormal"/>
            </w:pPr>
            <w:r>
              <w:t>Развитие инфраструктуры областной системы профилактики безнадзорности и правонарушений несовершеннолетних, социальной реабилитации несовершеннолетних, вступивших в конфликт с законом</w:t>
            </w:r>
          </w:p>
        </w:tc>
        <w:tc>
          <w:tcPr>
            <w:tcW w:w="2268" w:type="dxa"/>
          </w:tcPr>
          <w:p w:rsidR="00E238C9" w:rsidRDefault="00E238C9">
            <w:pPr>
              <w:pStyle w:val="ConsPlusNormal"/>
            </w:pPr>
            <w:r>
              <w:t>снижение количества преступлений, совершенных несовершеннолетними, по отношению к 2012 году</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-4.2</w:t>
            </w:r>
          </w:p>
        </w:tc>
        <w:tc>
          <w:tcPr>
            <w:tcW w:w="907" w:type="dxa"/>
          </w:tcPr>
          <w:p w:rsidR="00E238C9" w:rsidRDefault="00E238C9">
            <w:pPr>
              <w:pStyle w:val="ConsPlusNormal"/>
              <w:jc w:val="center"/>
            </w:pPr>
            <w:r>
              <w:t>-5.2</w:t>
            </w:r>
          </w:p>
        </w:tc>
        <w:tc>
          <w:tcPr>
            <w:tcW w:w="907" w:type="dxa"/>
          </w:tcPr>
          <w:p w:rsidR="00E238C9" w:rsidRDefault="00E238C9">
            <w:pPr>
              <w:pStyle w:val="ConsPlusNormal"/>
              <w:jc w:val="center"/>
            </w:pPr>
            <w:r>
              <w:t>-31.2</w:t>
            </w:r>
          </w:p>
        </w:tc>
        <w:tc>
          <w:tcPr>
            <w:tcW w:w="907" w:type="dxa"/>
          </w:tcPr>
          <w:p w:rsidR="00E238C9" w:rsidRDefault="00E238C9">
            <w:pPr>
              <w:pStyle w:val="ConsPlusNormal"/>
              <w:jc w:val="center"/>
            </w:pPr>
            <w:r>
              <w:t>-31.2</w:t>
            </w:r>
          </w:p>
        </w:tc>
      </w:tr>
      <w:tr w:rsidR="00E238C9" w:rsidTr="00981A94">
        <w:tc>
          <w:tcPr>
            <w:tcW w:w="566" w:type="dxa"/>
            <w:vMerge/>
          </w:tcPr>
          <w:p w:rsidR="00E238C9" w:rsidRDefault="00E238C9"/>
        </w:tc>
        <w:tc>
          <w:tcPr>
            <w:tcW w:w="2615" w:type="dxa"/>
            <w:vMerge/>
          </w:tcPr>
          <w:p w:rsidR="00E238C9" w:rsidRDefault="00E238C9"/>
        </w:tc>
        <w:tc>
          <w:tcPr>
            <w:tcW w:w="2268" w:type="dxa"/>
          </w:tcPr>
          <w:p w:rsidR="00E238C9" w:rsidRDefault="00E238C9">
            <w:pPr>
              <w:pStyle w:val="ConsPlusNormal"/>
            </w:pPr>
            <w:r>
              <w:t>снижение численности несовершеннолетних, состоящих на учете в подразделениях по делам несовершеннолетних органов внутренних дел, по отношению к предыдущему году</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15.9</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-0.6</w:t>
            </w:r>
          </w:p>
        </w:tc>
        <w:tc>
          <w:tcPr>
            <w:tcW w:w="907" w:type="dxa"/>
          </w:tcPr>
          <w:p w:rsidR="00E238C9" w:rsidRDefault="00E238C9">
            <w:pPr>
              <w:pStyle w:val="ConsPlusNormal"/>
              <w:jc w:val="center"/>
            </w:pPr>
            <w:r>
              <w:t>-0.9</w:t>
            </w:r>
          </w:p>
        </w:tc>
        <w:tc>
          <w:tcPr>
            <w:tcW w:w="907" w:type="dxa"/>
          </w:tcPr>
          <w:p w:rsidR="00E238C9" w:rsidRDefault="00E238C9">
            <w:pPr>
              <w:pStyle w:val="ConsPlusNormal"/>
              <w:jc w:val="center"/>
            </w:pPr>
            <w:r>
              <w:t>-0.9</w:t>
            </w:r>
          </w:p>
        </w:tc>
        <w:tc>
          <w:tcPr>
            <w:tcW w:w="907" w:type="dxa"/>
          </w:tcPr>
          <w:p w:rsidR="00E238C9" w:rsidRDefault="00E238C9">
            <w:pPr>
              <w:pStyle w:val="ConsPlusNormal"/>
              <w:jc w:val="center"/>
            </w:pPr>
            <w:r>
              <w:t>-1.3</w:t>
            </w:r>
          </w:p>
        </w:tc>
      </w:tr>
      <w:tr w:rsidR="00E238C9" w:rsidTr="00981A94">
        <w:tc>
          <w:tcPr>
            <w:tcW w:w="566" w:type="dxa"/>
            <w:vMerge w:val="restart"/>
          </w:tcPr>
          <w:p w:rsidR="00E238C9" w:rsidRDefault="00E238C9">
            <w:pPr>
              <w:pStyle w:val="ConsPlusNormal"/>
            </w:pPr>
            <w:r>
              <w:t>2.</w:t>
            </w:r>
          </w:p>
        </w:tc>
        <w:tc>
          <w:tcPr>
            <w:tcW w:w="2615" w:type="dxa"/>
            <w:vMerge w:val="restart"/>
          </w:tcPr>
          <w:p w:rsidR="00E238C9" w:rsidRDefault="00E238C9">
            <w:pPr>
              <w:pStyle w:val="ConsPlusNormal"/>
            </w:pPr>
            <w:r>
              <w:t xml:space="preserve">Организация межведомственного сопровождения несовершеннолетних, склонных к асоциальному поведению или вступивших в конфликт с законом, а также </w:t>
            </w:r>
            <w:r>
              <w:lastRenderedPageBreak/>
              <w:t>несовершеннолетних, освобождающихся из специальных учебно-воспитательных учреждений закрытого типа и воспитательных колоний</w:t>
            </w:r>
          </w:p>
        </w:tc>
        <w:tc>
          <w:tcPr>
            <w:tcW w:w="2268" w:type="dxa"/>
          </w:tcPr>
          <w:p w:rsidR="00E238C9" w:rsidRDefault="00E238C9">
            <w:pPr>
              <w:pStyle w:val="ConsPlusNormal"/>
            </w:pPr>
            <w:r>
              <w:lastRenderedPageBreak/>
              <w:t xml:space="preserve">снижение численности несовершеннолетних, состоящих на учете в комиссиях по делам несовершеннолетних и защите их прав, по отношению к </w:t>
            </w:r>
            <w:r>
              <w:lastRenderedPageBreak/>
              <w:t>предыдущему году</w:t>
            </w:r>
          </w:p>
        </w:tc>
        <w:tc>
          <w:tcPr>
            <w:tcW w:w="850"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-18.4</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-0.2</w:t>
            </w:r>
          </w:p>
        </w:tc>
        <w:tc>
          <w:tcPr>
            <w:tcW w:w="907" w:type="dxa"/>
          </w:tcPr>
          <w:p w:rsidR="00E238C9" w:rsidRDefault="00E238C9">
            <w:pPr>
              <w:pStyle w:val="ConsPlusNormal"/>
              <w:jc w:val="center"/>
            </w:pPr>
            <w:r>
              <w:t>-0.2</w:t>
            </w:r>
          </w:p>
        </w:tc>
        <w:tc>
          <w:tcPr>
            <w:tcW w:w="907" w:type="dxa"/>
          </w:tcPr>
          <w:p w:rsidR="00E238C9" w:rsidRDefault="00E238C9">
            <w:pPr>
              <w:pStyle w:val="ConsPlusNormal"/>
              <w:jc w:val="center"/>
            </w:pPr>
            <w:r>
              <w:t>-0.2</w:t>
            </w:r>
          </w:p>
        </w:tc>
        <w:tc>
          <w:tcPr>
            <w:tcW w:w="907" w:type="dxa"/>
          </w:tcPr>
          <w:p w:rsidR="00E238C9" w:rsidRDefault="00E238C9">
            <w:pPr>
              <w:pStyle w:val="ConsPlusNormal"/>
              <w:jc w:val="center"/>
            </w:pPr>
            <w:r>
              <w:t>-0.5</w:t>
            </w:r>
          </w:p>
        </w:tc>
      </w:tr>
      <w:tr w:rsidR="00E238C9" w:rsidTr="00981A94">
        <w:tc>
          <w:tcPr>
            <w:tcW w:w="566" w:type="dxa"/>
            <w:vMerge/>
          </w:tcPr>
          <w:p w:rsidR="00E238C9" w:rsidRDefault="00E238C9"/>
        </w:tc>
        <w:tc>
          <w:tcPr>
            <w:tcW w:w="2615" w:type="dxa"/>
            <w:vMerge/>
          </w:tcPr>
          <w:p w:rsidR="00E238C9" w:rsidRDefault="00E238C9"/>
        </w:tc>
        <w:tc>
          <w:tcPr>
            <w:tcW w:w="2268" w:type="dxa"/>
          </w:tcPr>
          <w:p w:rsidR="00E238C9" w:rsidRDefault="00E238C9">
            <w:pPr>
              <w:pStyle w:val="ConsPlusNormal"/>
            </w:pPr>
            <w:r>
              <w:t>доля несовершеннолетних, освободившихся из воспитательных колоний и специальных учебно-воспитательных учреждений закрытого типа и вовлеченных в социально-реабилитационные программы, от общего числа несовершеннолетних, освободившихся из воспитательных колоний и специальных учебно-воспитательных учреждений закрытого типа</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20.0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35.0</w:t>
            </w:r>
          </w:p>
        </w:tc>
        <w:tc>
          <w:tcPr>
            <w:tcW w:w="907" w:type="dxa"/>
          </w:tcPr>
          <w:p w:rsidR="00E238C9" w:rsidRDefault="00E238C9">
            <w:pPr>
              <w:pStyle w:val="ConsPlusNormal"/>
              <w:jc w:val="center"/>
            </w:pPr>
            <w:r>
              <w:t>40.0</w:t>
            </w:r>
          </w:p>
        </w:tc>
        <w:tc>
          <w:tcPr>
            <w:tcW w:w="907" w:type="dxa"/>
          </w:tcPr>
          <w:p w:rsidR="00E238C9" w:rsidRDefault="00E238C9">
            <w:pPr>
              <w:pStyle w:val="ConsPlusNormal"/>
              <w:jc w:val="center"/>
            </w:pPr>
            <w:r>
              <w:t>45.0</w:t>
            </w:r>
          </w:p>
        </w:tc>
        <w:tc>
          <w:tcPr>
            <w:tcW w:w="907" w:type="dxa"/>
          </w:tcPr>
          <w:p w:rsidR="00E238C9" w:rsidRDefault="00E238C9">
            <w:pPr>
              <w:pStyle w:val="ConsPlusNormal"/>
              <w:jc w:val="center"/>
            </w:pPr>
            <w:r>
              <w:t>45.0</w:t>
            </w:r>
          </w:p>
        </w:tc>
      </w:tr>
      <w:tr w:rsidR="00E238C9" w:rsidTr="00981A94">
        <w:tc>
          <w:tcPr>
            <w:tcW w:w="566" w:type="dxa"/>
            <w:vMerge/>
          </w:tcPr>
          <w:p w:rsidR="00E238C9" w:rsidRDefault="00E238C9"/>
        </w:tc>
        <w:tc>
          <w:tcPr>
            <w:tcW w:w="2615" w:type="dxa"/>
            <w:vMerge/>
          </w:tcPr>
          <w:p w:rsidR="00E238C9" w:rsidRDefault="00E238C9"/>
        </w:tc>
        <w:tc>
          <w:tcPr>
            <w:tcW w:w="2268" w:type="dxa"/>
          </w:tcPr>
          <w:p w:rsidR="00E238C9" w:rsidRDefault="00E238C9">
            <w:pPr>
              <w:pStyle w:val="ConsPlusNormal"/>
            </w:pPr>
            <w:r>
              <w:t xml:space="preserve">удельный вес несовершеннолетних в возрасте 14 - 17 лет, совершивших преступление повторно, в общей численности несовершеннолетних в возрасте 14 - 17 лет, </w:t>
            </w:r>
            <w:r>
              <w:lastRenderedPageBreak/>
              <w:t>совершивших преступление</w:t>
            </w:r>
          </w:p>
        </w:tc>
        <w:tc>
          <w:tcPr>
            <w:tcW w:w="850"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23.8</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28.0</w:t>
            </w:r>
          </w:p>
        </w:tc>
        <w:tc>
          <w:tcPr>
            <w:tcW w:w="907" w:type="dxa"/>
          </w:tcPr>
          <w:p w:rsidR="00E238C9" w:rsidRDefault="00E238C9">
            <w:pPr>
              <w:pStyle w:val="ConsPlusNormal"/>
              <w:jc w:val="center"/>
            </w:pPr>
            <w:r>
              <w:t>27.0</w:t>
            </w:r>
          </w:p>
        </w:tc>
        <w:tc>
          <w:tcPr>
            <w:tcW w:w="907" w:type="dxa"/>
          </w:tcPr>
          <w:p w:rsidR="00E238C9" w:rsidRDefault="00E238C9">
            <w:pPr>
              <w:pStyle w:val="ConsPlusNormal"/>
              <w:jc w:val="center"/>
            </w:pPr>
            <w:r>
              <w:t>25.0</w:t>
            </w:r>
          </w:p>
        </w:tc>
        <w:tc>
          <w:tcPr>
            <w:tcW w:w="907" w:type="dxa"/>
          </w:tcPr>
          <w:p w:rsidR="00E238C9" w:rsidRDefault="00E238C9">
            <w:pPr>
              <w:pStyle w:val="ConsPlusNormal"/>
              <w:jc w:val="center"/>
            </w:pPr>
            <w:r>
              <w:t>23.3</w:t>
            </w:r>
          </w:p>
        </w:tc>
      </w:tr>
      <w:tr w:rsidR="00E238C9" w:rsidTr="00981A94">
        <w:tc>
          <w:tcPr>
            <w:tcW w:w="566" w:type="dxa"/>
            <w:vMerge/>
          </w:tcPr>
          <w:p w:rsidR="00E238C9" w:rsidRDefault="00E238C9"/>
        </w:tc>
        <w:tc>
          <w:tcPr>
            <w:tcW w:w="2615" w:type="dxa"/>
            <w:vMerge/>
          </w:tcPr>
          <w:p w:rsidR="00E238C9" w:rsidRDefault="00E238C9"/>
        </w:tc>
        <w:tc>
          <w:tcPr>
            <w:tcW w:w="2268" w:type="dxa"/>
          </w:tcPr>
          <w:p w:rsidR="00E238C9" w:rsidRDefault="00E238C9">
            <w:pPr>
              <w:pStyle w:val="ConsPlusNormal"/>
            </w:pPr>
            <w:r>
              <w:t>удельный вес несовершеннолетних в возрасте 14 - 17 лет, совершивших преступления или принявших в них участие, в общей численности несовершеннолетних в возрасте 14 - 17 лет</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2.0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1.8</w:t>
            </w:r>
          </w:p>
        </w:tc>
        <w:tc>
          <w:tcPr>
            <w:tcW w:w="907" w:type="dxa"/>
          </w:tcPr>
          <w:p w:rsidR="00E238C9" w:rsidRDefault="00E238C9">
            <w:pPr>
              <w:pStyle w:val="ConsPlusNormal"/>
              <w:jc w:val="center"/>
            </w:pPr>
            <w:r>
              <w:t>1.8</w:t>
            </w:r>
          </w:p>
        </w:tc>
        <w:tc>
          <w:tcPr>
            <w:tcW w:w="907" w:type="dxa"/>
          </w:tcPr>
          <w:p w:rsidR="00E238C9" w:rsidRDefault="00E238C9">
            <w:pPr>
              <w:pStyle w:val="ConsPlusNormal"/>
              <w:jc w:val="center"/>
            </w:pPr>
            <w:r>
              <w:t>1.4</w:t>
            </w:r>
          </w:p>
        </w:tc>
        <w:tc>
          <w:tcPr>
            <w:tcW w:w="907" w:type="dxa"/>
          </w:tcPr>
          <w:p w:rsidR="00E238C9" w:rsidRDefault="00E238C9">
            <w:pPr>
              <w:pStyle w:val="ConsPlusNormal"/>
              <w:jc w:val="center"/>
            </w:pPr>
            <w:r>
              <w:t>1.4</w:t>
            </w:r>
          </w:p>
        </w:tc>
      </w:tr>
      <w:tr w:rsidR="00E238C9" w:rsidTr="00981A94">
        <w:tc>
          <w:tcPr>
            <w:tcW w:w="566" w:type="dxa"/>
            <w:vMerge w:val="restart"/>
          </w:tcPr>
          <w:p w:rsidR="00E238C9" w:rsidRDefault="00E238C9">
            <w:pPr>
              <w:pStyle w:val="ConsPlusNormal"/>
            </w:pPr>
            <w:r>
              <w:t>3.</w:t>
            </w:r>
          </w:p>
        </w:tc>
        <w:tc>
          <w:tcPr>
            <w:tcW w:w="2615" w:type="dxa"/>
            <w:vMerge w:val="restart"/>
          </w:tcPr>
          <w:p w:rsidR="00E238C9" w:rsidRDefault="00E238C9">
            <w:pPr>
              <w:pStyle w:val="ConsPlusNormal"/>
            </w:pPr>
            <w:r>
              <w:t>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tc>
        <w:tc>
          <w:tcPr>
            <w:tcW w:w="2268" w:type="dxa"/>
          </w:tcPr>
          <w:p w:rsidR="00E238C9" w:rsidRDefault="00E238C9">
            <w:pPr>
              <w:pStyle w:val="ConsPlusNormal"/>
            </w:pPr>
            <w:r>
              <w:t xml:space="preserve">доля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70.0</w:t>
            </w:r>
          </w:p>
        </w:tc>
        <w:tc>
          <w:tcPr>
            <w:tcW w:w="907" w:type="dxa"/>
          </w:tcPr>
          <w:p w:rsidR="00E238C9" w:rsidRDefault="00E238C9">
            <w:pPr>
              <w:pStyle w:val="ConsPlusNormal"/>
              <w:jc w:val="center"/>
            </w:pPr>
            <w:r>
              <w:t>72.0</w:t>
            </w:r>
          </w:p>
        </w:tc>
        <w:tc>
          <w:tcPr>
            <w:tcW w:w="907" w:type="dxa"/>
          </w:tcPr>
          <w:p w:rsidR="00E238C9" w:rsidRDefault="00E238C9">
            <w:pPr>
              <w:pStyle w:val="ConsPlusNormal"/>
              <w:jc w:val="center"/>
            </w:pPr>
            <w:r>
              <w:t>74.0</w:t>
            </w:r>
          </w:p>
        </w:tc>
        <w:tc>
          <w:tcPr>
            <w:tcW w:w="907" w:type="dxa"/>
          </w:tcPr>
          <w:p w:rsidR="00E238C9" w:rsidRDefault="00E238C9">
            <w:pPr>
              <w:pStyle w:val="ConsPlusNormal"/>
              <w:jc w:val="center"/>
            </w:pPr>
            <w:r>
              <w:t>75.0</w:t>
            </w:r>
          </w:p>
        </w:tc>
      </w:tr>
      <w:tr w:rsidR="00E238C9" w:rsidTr="00981A94">
        <w:tc>
          <w:tcPr>
            <w:tcW w:w="566" w:type="dxa"/>
            <w:vMerge/>
          </w:tcPr>
          <w:p w:rsidR="00E238C9" w:rsidRDefault="00E238C9"/>
        </w:tc>
        <w:tc>
          <w:tcPr>
            <w:tcW w:w="2615" w:type="dxa"/>
            <w:vMerge/>
          </w:tcPr>
          <w:p w:rsidR="00E238C9" w:rsidRDefault="00E238C9"/>
        </w:tc>
        <w:tc>
          <w:tcPr>
            <w:tcW w:w="2268" w:type="dxa"/>
          </w:tcPr>
          <w:p w:rsidR="00E238C9" w:rsidRDefault="00E238C9">
            <w:pPr>
              <w:pStyle w:val="ConsPlusNormal"/>
            </w:pPr>
            <w:r>
              <w:t xml:space="preserve">доля несовершеннолетних, вступивших в конфликт с законом, </w:t>
            </w:r>
            <w:r>
              <w:lastRenderedPageBreak/>
              <w:t>охваченных программами социального сопровождения, от общего числа целевой группы подпрограммы (количества несовершеннолетних, состоящих на учете в КДН и ЗП)</w:t>
            </w:r>
          </w:p>
        </w:tc>
        <w:tc>
          <w:tcPr>
            <w:tcW w:w="850"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0.0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70.0</w:t>
            </w:r>
          </w:p>
        </w:tc>
        <w:tc>
          <w:tcPr>
            <w:tcW w:w="907" w:type="dxa"/>
          </w:tcPr>
          <w:p w:rsidR="00E238C9" w:rsidRDefault="00E238C9">
            <w:pPr>
              <w:pStyle w:val="ConsPlusNormal"/>
              <w:jc w:val="center"/>
            </w:pPr>
            <w:r>
              <w:t>70.1</w:t>
            </w:r>
          </w:p>
        </w:tc>
        <w:tc>
          <w:tcPr>
            <w:tcW w:w="907" w:type="dxa"/>
          </w:tcPr>
          <w:p w:rsidR="00E238C9" w:rsidRDefault="00E238C9">
            <w:pPr>
              <w:pStyle w:val="ConsPlusNormal"/>
              <w:jc w:val="center"/>
            </w:pPr>
            <w:r>
              <w:t>70.2</w:t>
            </w:r>
          </w:p>
        </w:tc>
        <w:tc>
          <w:tcPr>
            <w:tcW w:w="907" w:type="dxa"/>
          </w:tcPr>
          <w:p w:rsidR="00E238C9" w:rsidRDefault="00E238C9">
            <w:pPr>
              <w:pStyle w:val="ConsPlusNormal"/>
              <w:jc w:val="center"/>
            </w:pPr>
            <w:r>
              <w:t>70.4</w:t>
            </w:r>
          </w:p>
        </w:tc>
      </w:tr>
      <w:tr w:rsidR="00E238C9" w:rsidTr="00981A94">
        <w:tc>
          <w:tcPr>
            <w:tcW w:w="566" w:type="dxa"/>
          </w:tcPr>
          <w:p w:rsidR="00E238C9" w:rsidRDefault="00E238C9">
            <w:pPr>
              <w:pStyle w:val="ConsPlusNormal"/>
            </w:pPr>
            <w:r>
              <w:lastRenderedPageBreak/>
              <w:t>4.</w:t>
            </w:r>
          </w:p>
        </w:tc>
        <w:tc>
          <w:tcPr>
            <w:tcW w:w="2615" w:type="dxa"/>
          </w:tcPr>
          <w:p w:rsidR="00E238C9" w:rsidRDefault="00E238C9">
            <w:pPr>
              <w:pStyle w:val="ConsPlusNormal"/>
            </w:pPr>
            <w:r>
              <w:t>Создание организационно-правовых механизмов защиты детей от распространения информации, причиняющей вред их здоровью и развитию</w:t>
            </w:r>
          </w:p>
        </w:tc>
        <w:tc>
          <w:tcPr>
            <w:tcW w:w="2268" w:type="dxa"/>
          </w:tcPr>
          <w:p w:rsidR="00E238C9" w:rsidRDefault="00E238C9">
            <w:pPr>
              <w:pStyle w:val="ConsPlusNormal"/>
            </w:pPr>
            <w:r>
              <w:t xml:space="preserve">доля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90</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95</w:t>
            </w:r>
          </w:p>
        </w:tc>
        <w:tc>
          <w:tcPr>
            <w:tcW w:w="907" w:type="dxa"/>
          </w:tcPr>
          <w:p w:rsidR="00E238C9" w:rsidRDefault="00E238C9">
            <w:pPr>
              <w:pStyle w:val="ConsPlusNormal"/>
              <w:jc w:val="center"/>
            </w:pPr>
            <w:r>
              <w:t>96</w:t>
            </w:r>
          </w:p>
        </w:tc>
        <w:tc>
          <w:tcPr>
            <w:tcW w:w="907" w:type="dxa"/>
          </w:tcPr>
          <w:p w:rsidR="00E238C9" w:rsidRDefault="00E238C9">
            <w:pPr>
              <w:pStyle w:val="ConsPlusNormal"/>
              <w:jc w:val="center"/>
            </w:pPr>
            <w:r>
              <w:t>98</w:t>
            </w:r>
          </w:p>
        </w:tc>
        <w:tc>
          <w:tcPr>
            <w:tcW w:w="907" w:type="dxa"/>
          </w:tcPr>
          <w:p w:rsidR="00E238C9" w:rsidRDefault="00E238C9">
            <w:pPr>
              <w:pStyle w:val="ConsPlusNormal"/>
              <w:jc w:val="center"/>
            </w:pPr>
            <w:r>
              <w:t>100</w:t>
            </w:r>
          </w:p>
        </w:tc>
      </w:tr>
    </w:tbl>
    <w:p w:rsidR="00E238C9" w:rsidRDefault="00E238C9">
      <w:pPr>
        <w:pStyle w:val="ConsPlusNormal"/>
        <w:jc w:val="both"/>
      </w:pPr>
    </w:p>
    <w:p w:rsidR="00E238C9" w:rsidRDefault="00E238C9">
      <w:pPr>
        <w:pStyle w:val="ConsPlusTitle"/>
        <w:jc w:val="center"/>
        <w:outlineLvl w:val="3"/>
      </w:pPr>
      <w:r>
        <w:t xml:space="preserve">Справочные данные к </w:t>
      </w:r>
      <w:proofErr w:type="gramStart"/>
      <w:r>
        <w:t>целевым</w:t>
      </w:r>
      <w:proofErr w:type="gramEnd"/>
    </w:p>
    <w:p w:rsidR="00E238C9" w:rsidRDefault="00E238C9">
      <w:pPr>
        <w:pStyle w:val="ConsPlusTitle"/>
        <w:jc w:val="center"/>
      </w:pPr>
      <w:r>
        <w:t>показателям (индикаторам) подпрограммы 8</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99"/>
        <w:gridCol w:w="1814"/>
        <w:gridCol w:w="1134"/>
        <w:gridCol w:w="1361"/>
        <w:gridCol w:w="794"/>
        <w:gridCol w:w="794"/>
        <w:gridCol w:w="794"/>
        <w:gridCol w:w="794"/>
        <w:gridCol w:w="794"/>
        <w:gridCol w:w="794"/>
        <w:gridCol w:w="794"/>
      </w:tblGrid>
      <w:tr w:rsidR="00E238C9">
        <w:tc>
          <w:tcPr>
            <w:tcW w:w="5499" w:type="dxa"/>
            <w:vMerge w:val="restart"/>
          </w:tcPr>
          <w:p w:rsidR="00E238C9" w:rsidRDefault="00E238C9">
            <w:pPr>
              <w:pStyle w:val="ConsPlusNormal"/>
              <w:jc w:val="center"/>
            </w:pPr>
            <w:r>
              <w:t>Наименование индикатора</w:t>
            </w:r>
          </w:p>
        </w:tc>
        <w:tc>
          <w:tcPr>
            <w:tcW w:w="1814" w:type="dxa"/>
            <w:vMerge w:val="restart"/>
          </w:tcPr>
          <w:p w:rsidR="00E238C9" w:rsidRDefault="00E238C9">
            <w:pPr>
              <w:pStyle w:val="ConsPlusNormal"/>
              <w:jc w:val="center"/>
            </w:pPr>
            <w:r>
              <w:t>Ед. измерения</w:t>
            </w:r>
          </w:p>
        </w:tc>
        <w:tc>
          <w:tcPr>
            <w:tcW w:w="8053" w:type="dxa"/>
            <w:gridSpan w:val="9"/>
          </w:tcPr>
          <w:p w:rsidR="00E238C9" w:rsidRDefault="00E238C9">
            <w:pPr>
              <w:pStyle w:val="ConsPlusNormal"/>
              <w:jc w:val="center"/>
            </w:pPr>
            <w:r>
              <w:t>Значения индикаторов</w:t>
            </w:r>
          </w:p>
        </w:tc>
      </w:tr>
      <w:tr w:rsidR="00E238C9">
        <w:tc>
          <w:tcPr>
            <w:tcW w:w="5499" w:type="dxa"/>
            <w:vMerge/>
          </w:tcPr>
          <w:p w:rsidR="00E238C9" w:rsidRDefault="00E238C9"/>
        </w:tc>
        <w:tc>
          <w:tcPr>
            <w:tcW w:w="1814"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5558" w:type="dxa"/>
            <w:gridSpan w:val="7"/>
          </w:tcPr>
          <w:p w:rsidR="00E238C9" w:rsidRDefault="00E238C9">
            <w:pPr>
              <w:pStyle w:val="ConsPlusNormal"/>
              <w:jc w:val="center"/>
            </w:pPr>
            <w:r>
              <w:t>плановое</w:t>
            </w:r>
          </w:p>
        </w:tc>
      </w:tr>
      <w:tr w:rsidR="00E238C9">
        <w:tc>
          <w:tcPr>
            <w:tcW w:w="5499" w:type="dxa"/>
            <w:vMerge/>
          </w:tcPr>
          <w:p w:rsidR="00E238C9" w:rsidRDefault="00E238C9"/>
        </w:tc>
        <w:tc>
          <w:tcPr>
            <w:tcW w:w="1814"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794" w:type="dxa"/>
          </w:tcPr>
          <w:p w:rsidR="00E238C9" w:rsidRDefault="00E238C9">
            <w:pPr>
              <w:pStyle w:val="ConsPlusNormal"/>
            </w:pPr>
            <w:r>
              <w:t>2014 год</w:t>
            </w:r>
          </w:p>
        </w:tc>
        <w:tc>
          <w:tcPr>
            <w:tcW w:w="794" w:type="dxa"/>
          </w:tcPr>
          <w:p w:rsidR="00E238C9" w:rsidRDefault="00E238C9">
            <w:pPr>
              <w:pStyle w:val="ConsPlusNormal"/>
            </w:pPr>
            <w:r>
              <w:t>2015 год</w:t>
            </w:r>
          </w:p>
        </w:tc>
        <w:tc>
          <w:tcPr>
            <w:tcW w:w="794" w:type="dxa"/>
          </w:tcPr>
          <w:p w:rsidR="00E238C9" w:rsidRDefault="00E238C9">
            <w:pPr>
              <w:pStyle w:val="ConsPlusNormal"/>
            </w:pPr>
            <w:r>
              <w:t>2016 год</w:t>
            </w:r>
          </w:p>
        </w:tc>
        <w:tc>
          <w:tcPr>
            <w:tcW w:w="794" w:type="dxa"/>
          </w:tcPr>
          <w:p w:rsidR="00E238C9" w:rsidRDefault="00E238C9">
            <w:pPr>
              <w:pStyle w:val="ConsPlusNormal"/>
            </w:pPr>
            <w:r>
              <w:t>2017 год</w:t>
            </w:r>
          </w:p>
        </w:tc>
        <w:tc>
          <w:tcPr>
            <w:tcW w:w="794" w:type="dxa"/>
          </w:tcPr>
          <w:p w:rsidR="00E238C9" w:rsidRDefault="00E238C9">
            <w:pPr>
              <w:pStyle w:val="ConsPlusNormal"/>
            </w:pPr>
            <w:r>
              <w:t>2018 год</w:t>
            </w:r>
          </w:p>
        </w:tc>
        <w:tc>
          <w:tcPr>
            <w:tcW w:w="794" w:type="dxa"/>
          </w:tcPr>
          <w:p w:rsidR="00E238C9" w:rsidRDefault="00E238C9">
            <w:pPr>
              <w:pStyle w:val="ConsPlusNormal"/>
            </w:pPr>
            <w:r>
              <w:t>2019 год</w:t>
            </w:r>
          </w:p>
        </w:tc>
        <w:tc>
          <w:tcPr>
            <w:tcW w:w="794" w:type="dxa"/>
          </w:tcPr>
          <w:p w:rsidR="00E238C9" w:rsidRDefault="00E238C9">
            <w:pPr>
              <w:pStyle w:val="ConsPlusNormal"/>
            </w:pPr>
            <w:r>
              <w:t>2020 год</w:t>
            </w:r>
          </w:p>
        </w:tc>
      </w:tr>
      <w:tr w:rsidR="00E238C9">
        <w:tc>
          <w:tcPr>
            <w:tcW w:w="5499" w:type="dxa"/>
          </w:tcPr>
          <w:p w:rsidR="00E238C9" w:rsidRDefault="00E238C9">
            <w:pPr>
              <w:pStyle w:val="ConsPlusNormal"/>
            </w:pPr>
            <w:r>
              <w:lastRenderedPageBreak/>
              <w:t>численность несовершеннолетних, состоящих на учете в подразделениях по делам несовершеннолетних органов внутренних дел</w:t>
            </w:r>
          </w:p>
        </w:tc>
        <w:tc>
          <w:tcPr>
            <w:tcW w:w="1814" w:type="dxa"/>
          </w:tcPr>
          <w:p w:rsidR="00E238C9" w:rsidRDefault="00E238C9">
            <w:pPr>
              <w:pStyle w:val="ConsPlusNormal"/>
              <w:jc w:val="center"/>
            </w:pPr>
            <w:r>
              <w:t>чел.</w:t>
            </w:r>
          </w:p>
        </w:tc>
        <w:tc>
          <w:tcPr>
            <w:tcW w:w="1134" w:type="dxa"/>
          </w:tcPr>
          <w:p w:rsidR="00E238C9" w:rsidRDefault="00E238C9">
            <w:pPr>
              <w:pStyle w:val="ConsPlusNormal"/>
              <w:jc w:val="center"/>
            </w:pPr>
            <w:r>
              <w:t>2904</w:t>
            </w:r>
          </w:p>
        </w:tc>
        <w:tc>
          <w:tcPr>
            <w:tcW w:w="1361"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3250</w:t>
            </w:r>
          </w:p>
        </w:tc>
        <w:tc>
          <w:tcPr>
            <w:tcW w:w="794" w:type="dxa"/>
          </w:tcPr>
          <w:p w:rsidR="00E238C9" w:rsidRDefault="00E238C9">
            <w:pPr>
              <w:pStyle w:val="ConsPlusNormal"/>
              <w:jc w:val="center"/>
            </w:pPr>
            <w:r>
              <w:t>3220</w:t>
            </w:r>
          </w:p>
        </w:tc>
        <w:tc>
          <w:tcPr>
            <w:tcW w:w="794" w:type="dxa"/>
          </w:tcPr>
          <w:p w:rsidR="00E238C9" w:rsidRDefault="00E238C9">
            <w:pPr>
              <w:pStyle w:val="ConsPlusNormal"/>
              <w:jc w:val="center"/>
            </w:pPr>
            <w:r>
              <w:t>3190</w:t>
            </w:r>
          </w:p>
        </w:tc>
        <w:tc>
          <w:tcPr>
            <w:tcW w:w="794" w:type="dxa"/>
          </w:tcPr>
          <w:p w:rsidR="00E238C9" w:rsidRDefault="00E238C9">
            <w:pPr>
              <w:pStyle w:val="ConsPlusNormal"/>
              <w:jc w:val="center"/>
            </w:pPr>
            <w:r>
              <w:t>3150</w:t>
            </w:r>
          </w:p>
        </w:tc>
      </w:tr>
      <w:tr w:rsidR="00E238C9">
        <w:tc>
          <w:tcPr>
            <w:tcW w:w="5499" w:type="dxa"/>
          </w:tcPr>
          <w:p w:rsidR="00E238C9" w:rsidRDefault="00E238C9">
            <w:pPr>
              <w:pStyle w:val="ConsPlusNormal"/>
            </w:pPr>
            <w:r>
              <w:t>численность несовершеннолетних, состоящих на учете в комиссиях по делам несовершеннолетних и защите их прав</w:t>
            </w:r>
          </w:p>
        </w:tc>
        <w:tc>
          <w:tcPr>
            <w:tcW w:w="1814" w:type="dxa"/>
          </w:tcPr>
          <w:p w:rsidR="00E238C9" w:rsidRDefault="00E238C9">
            <w:pPr>
              <w:pStyle w:val="ConsPlusNormal"/>
              <w:jc w:val="center"/>
            </w:pPr>
            <w:r>
              <w:t>чел.</w:t>
            </w:r>
          </w:p>
        </w:tc>
        <w:tc>
          <w:tcPr>
            <w:tcW w:w="1134" w:type="dxa"/>
          </w:tcPr>
          <w:p w:rsidR="00E238C9" w:rsidRDefault="00E238C9">
            <w:pPr>
              <w:pStyle w:val="ConsPlusNormal"/>
              <w:jc w:val="center"/>
            </w:pPr>
            <w:r>
              <w:t>3060</w:t>
            </w:r>
          </w:p>
        </w:tc>
        <w:tc>
          <w:tcPr>
            <w:tcW w:w="1361"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2130</w:t>
            </w:r>
          </w:p>
        </w:tc>
        <w:tc>
          <w:tcPr>
            <w:tcW w:w="794" w:type="dxa"/>
          </w:tcPr>
          <w:p w:rsidR="00E238C9" w:rsidRDefault="00E238C9">
            <w:pPr>
              <w:pStyle w:val="ConsPlusNormal"/>
              <w:jc w:val="center"/>
            </w:pPr>
            <w:r>
              <w:t>2125</w:t>
            </w:r>
          </w:p>
        </w:tc>
        <w:tc>
          <w:tcPr>
            <w:tcW w:w="794" w:type="dxa"/>
          </w:tcPr>
          <w:p w:rsidR="00E238C9" w:rsidRDefault="00E238C9">
            <w:pPr>
              <w:pStyle w:val="ConsPlusNormal"/>
              <w:jc w:val="center"/>
            </w:pPr>
            <w:r>
              <w:t>2120</w:t>
            </w:r>
          </w:p>
        </w:tc>
        <w:tc>
          <w:tcPr>
            <w:tcW w:w="794" w:type="dxa"/>
          </w:tcPr>
          <w:p w:rsidR="00E238C9" w:rsidRDefault="00E238C9">
            <w:pPr>
              <w:pStyle w:val="ConsPlusNormal"/>
              <w:jc w:val="center"/>
            </w:pPr>
            <w:r>
              <w:t>2110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20" w:name="P11142"/>
      <w:bookmarkEnd w:id="120"/>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8</w:t>
      </w:r>
    </w:p>
    <w:p w:rsidR="00E238C9" w:rsidRDefault="00E238C9">
      <w:pPr>
        <w:pStyle w:val="ConsPlusNormal"/>
        <w:jc w:val="both"/>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89"/>
        <w:gridCol w:w="708"/>
        <w:gridCol w:w="1560"/>
        <w:gridCol w:w="1701"/>
        <w:gridCol w:w="1985"/>
        <w:gridCol w:w="1276"/>
        <w:gridCol w:w="1134"/>
        <w:gridCol w:w="1276"/>
        <w:gridCol w:w="851"/>
        <w:gridCol w:w="2124"/>
      </w:tblGrid>
      <w:tr w:rsidR="00E238C9" w:rsidTr="00981A94">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2189" w:type="dxa"/>
          </w:tcPr>
          <w:p w:rsidR="00E238C9" w:rsidRDefault="00E238C9">
            <w:pPr>
              <w:pStyle w:val="ConsPlusNormal"/>
            </w:pPr>
            <w:r>
              <w:t>Наименование целевого показателя (индикатора)</w:t>
            </w:r>
          </w:p>
        </w:tc>
        <w:tc>
          <w:tcPr>
            <w:tcW w:w="708" w:type="dxa"/>
          </w:tcPr>
          <w:p w:rsidR="00E238C9" w:rsidRDefault="00E238C9">
            <w:pPr>
              <w:pStyle w:val="ConsPlusNormal"/>
            </w:pPr>
            <w:r>
              <w:t>Единица измерения</w:t>
            </w:r>
          </w:p>
        </w:tc>
        <w:tc>
          <w:tcPr>
            <w:tcW w:w="1560" w:type="dxa"/>
          </w:tcPr>
          <w:p w:rsidR="00E238C9" w:rsidRDefault="00E238C9">
            <w:pPr>
              <w:pStyle w:val="ConsPlusNormal"/>
            </w:pPr>
            <w:r>
              <w:t>Определение целевого показателя (индикатора)</w:t>
            </w:r>
          </w:p>
        </w:tc>
        <w:tc>
          <w:tcPr>
            <w:tcW w:w="1701" w:type="dxa"/>
          </w:tcPr>
          <w:p w:rsidR="00E238C9" w:rsidRDefault="00E238C9">
            <w:pPr>
              <w:pStyle w:val="ConsPlusNormal"/>
            </w:pPr>
            <w:r>
              <w:t>Временные характеристики целевого показателя (индикатора)</w:t>
            </w:r>
          </w:p>
        </w:tc>
        <w:tc>
          <w:tcPr>
            <w:tcW w:w="1985"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276" w:type="dxa"/>
          </w:tcPr>
          <w:p w:rsidR="00E238C9" w:rsidRDefault="00E238C9">
            <w:pPr>
              <w:pStyle w:val="ConsPlusNormal"/>
            </w:pPr>
            <w:r>
              <w:t>Базовые показатели (индикаторы), используемые в формуле</w:t>
            </w:r>
          </w:p>
        </w:tc>
        <w:tc>
          <w:tcPr>
            <w:tcW w:w="1134" w:type="dxa"/>
          </w:tcPr>
          <w:p w:rsidR="00E238C9" w:rsidRDefault="00E238C9">
            <w:pPr>
              <w:pStyle w:val="ConsPlusNormal"/>
            </w:pPr>
            <w:r>
              <w:t xml:space="preserve">Метод сбора информации, индекс формы отчетности </w:t>
            </w:r>
            <w:hyperlink w:anchor="P11288" w:history="1">
              <w:r>
                <w:rPr>
                  <w:color w:val="0000FF"/>
                </w:rPr>
                <w:t>&lt;*&gt;</w:t>
              </w:r>
            </w:hyperlink>
          </w:p>
        </w:tc>
        <w:tc>
          <w:tcPr>
            <w:tcW w:w="1276" w:type="dxa"/>
          </w:tcPr>
          <w:p w:rsidR="00E238C9" w:rsidRDefault="00E238C9">
            <w:pPr>
              <w:pStyle w:val="ConsPlusNormal"/>
            </w:pPr>
            <w:r>
              <w:t>Объект и единица наблюдения</w:t>
            </w:r>
          </w:p>
        </w:tc>
        <w:tc>
          <w:tcPr>
            <w:tcW w:w="851" w:type="dxa"/>
          </w:tcPr>
          <w:p w:rsidR="00E238C9" w:rsidRDefault="00E238C9">
            <w:pPr>
              <w:pStyle w:val="ConsPlusNormal"/>
            </w:pPr>
            <w:r>
              <w:t xml:space="preserve">Охват единиц совокупности </w:t>
            </w:r>
            <w:hyperlink w:anchor="P11289" w:history="1">
              <w:r>
                <w:rPr>
                  <w:color w:val="0000FF"/>
                </w:rPr>
                <w:t>&lt;**&gt;</w:t>
              </w:r>
            </w:hyperlink>
          </w:p>
        </w:tc>
        <w:tc>
          <w:tcPr>
            <w:tcW w:w="2124"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981A94">
        <w:tc>
          <w:tcPr>
            <w:tcW w:w="567" w:type="dxa"/>
          </w:tcPr>
          <w:p w:rsidR="00E238C9" w:rsidRDefault="00E238C9">
            <w:pPr>
              <w:pStyle w:val="ConsPlusNormal"/>
              <w:jc w:val="center"/>
            </w:pPr>
            <w:r>
              <w:t>1</w:t>
            </w:r>
          </w:p>
        </w:tc>
        <w:tc>
          <w:tcPr>
            <w:tcW w:w="2189" w:type="dxa"/>
          </w:tcPr>
          <w:p w:rsidR="00E238C9" w:rsidRDefault="00E238C9">
            <w:pPr>
              <w:pStyle w:val="ConsPlusNormal"/>
              <w:jc w:val="center"/>
            </w:pPr>
            <w:r>
              <w:t>2</w:t>
            </w:r>
          </w:p>
        </w:tc>
        <w:tc>
          <w:tcPr>
            <w:tcW w:w="708" w:type="dxa"/>
          </w:tcPr>
          <w:p w:rsidR="00E238C9" w:rsidRDefault="00E238C9">
            <w:pPr>
              <w:pStyle w:val="ConsPlusNormal"/>
              <w:jc w:val="center"/>
            </w:pPr>
            <w:r>
              <w:t>3</w:t>
            </w:r>
          </w:p>
        </w:tc>
        <w:tc>
          <w:tcPr>
            <w:tcW w:w="1560" w:type="dxa"/>
          </w:tcPr>
          <w:p w:rsidR="00E238C9" w:rsidRDefault="00E238C9">
            <w:pPr>
              <w:pStyle w:val="ConsPlusNormal"/>
              <w:jc w:val="center"/>
            </w:pPr>
            <w:r>
              <w:t>4</w:t>
            </w:r>
          </w:p>
        </w:tc>
        <w:tc>
          <w:tcPr>
            <w:tcW w:w="1701" w:type="dxa"/>
          </w:tcPr>
          <w:p w:rsidR="00E238C9" w:rsidRDefault="00E238C9">
            <w:pPr>
              <w:pStyle w:val="ConsPlusNormal"/>
              <w:jc w:val="center"/>
            </w:pPr>
            <w:r>
              <w:t>5</w:t>
            </w:r>
          </w:p>
        </w:tc>
        <w:tc>
          <w:tcPr>
            <w:tcW w:w="1985" w:type="dxa"/>
          </w:tcPr>
          <w:p w:rsidR="00E238C9" w:rsidRDefault="00E238C9">
            <w:pPr>
              <w:pStyle w:val="ConsPlusNormal"/>
              <w:jc w:val="center"/>
            </w:pPr>
            <w:r>
              <w:t>6</w:t>
            </w:r>
          </w:p>
        </w:tc>
        <w:tc>
          <w:tcPr>
            <w:tcW w:w="1276"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276" w:type="dxa"/>
          </w:tcPr>
          <w:p w:rsidR="00E238C9" w:rsidRDefault="00E238C9">
            <w:pPr>
              <w:pStyle w:val="ConsPlusNormal"/>
              <w:jc w:val="center"/>
            </w:pPr>
            <w:r>
              <w:t>9</w:t>
            </w:r>
          </w:p>
        </w:tc>
        <w:tc>
          <w:tcPr>
            <w:tcW w:w="851" w:type="dxa"/>
          </w:tcPr>
          <w:p w:rsidR="00E238C9" w:rsidRDefault="00E238C9">
            <w:pPr>
              <w:pStyle w:val="ConsPlusNormal"/>
              <w:jc w:val="center"/>
            </w:pPr>
            <w:r>
              <w:t>10</w:t>
            </w:r>
          </w:p>
        </w:tc>
        <w:tc>
          <w:tcPr>
            <w:tcW w:w="2124" w:type="dxa"/>
          </w:tcPr>
          <w:p w:rsidR="00E238C9" w:rsidRDefault="00E238C9">
            <w:pPr>
              <w:pStyle w:val="ConsPlusNormal"/>
              <w:jc w:val="center"/>
            </w:pPr>
            <w:r>
              <w:t>11</w:t>
            </w:r>
          </w:p>
        </w:tc>
      </w:tr>
      <w:tr w:rsidR="00E238C9" w:rsidTr="00981A94">
        <w:tc>
          <w:tcPr>
            <w:tcW w:w="567" w:type="dxa"/>
            <w:vMerge w:val="restart"/>
          </w:tcPr>
          <w:p w:rsidR="00E238C9" w:rsidRDefault="00E238C9">
            <w:pPr>
              <w:pStyle w:val="ConsPlusNormal"/>
            </w:pPr>
            <w:r>
              <w:t>1.</w:t>
            </w:r>
          </w:p>
        </w:tc>
        <w:tc>
          <w:tcPr>
            <w:tcW w:w="2189" w:type="dxa"/>
            <w:vMerge w:val="restart"/>
          </w:tcPr>
          <w:p w:rsidR="00E238C9" w:rsidRDefault="00E238C9">
            <w:pPr>
              <w:pStyle w:val="ConsPlusNormal"/>
            </w:pPr>
            <w:r>
              <w:t xml:space="preserve">Снижение количества преступлений, совершенных </w:t>
            </w:r>
            <w:r>
              <w:lastRenderedPageBreak/>
              <w:t>несовершеннолетними, по отношению к 2012 году</w:t>
            </w:r>
          </w:p>
        </w:tc>
        <w:tc>
          <w:tcPr>
            <w:tcW w:w="708" w:type="dxa"/>
            <w:vMerge w:val="restart"/>
          </w:tcPr>
          <w:p w:rsidR="00E238C9" w:rsidRDefault="00E238C9">
            <w:pPr>
              <w:pStyle w:val="ConsPlusNormal"/>
              <w:jc w:val="center"/>
            </w:pPr>
            <w:r>
              <w:lastRenderedPageBreak/>
              <w:t>%</w:t>
            </w:r>
          </w:p>
        </w:tc>
        <w:tc>
          <w:tcPr>
            <w:tcW w:w="1560" w:type="dxa"/>
            <w:vMerge w:val="restart"/>
          </w:tcPr>
          <w:p w:rsidR="00E238C9" w:rsidRDefault="00E238C9">
            <w:pPr>
              <w:pStyle w:val="ConsPlusNormal"/>
            </w:pPr>
            <w:r>
              <w:t xml:space="preserve">уменьшение количества преступлений, </w:t>
            </w:r>
            <w:r>
              <w:lastRenderedPageBreak/>
              <w:t>совершенных несовершеннолетними</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6"/>
              </w:rPr>
              <w:pict>
                <v:shape id="_x0000_i1077" style="width:141.15pt;height:37.15pt" coordsize="" o:spt="100" adj="0,,0" path="" filled="f" stroked="f">
                  <v:stroke joinstyle="miter"/>
                  <v:imagedata r:id="rId420" o:title="base_23647_180001_32820"/>
                  <v:formulas/>
                  <v:path o:connecttype="segments"/>
                </v:shape>
              </w:pict>
            </w:r>
          </w:p>
        </w:tc>
        <w:tc>
          <w:tcPr>
            <w:tcW w:w="1276" w:type="dxa"/>
          </w:tcPr>
          <w:p w:rsidR="00E238C9" w:rsidRDefault="00E238C9">
            <w:pPr>
              <w:pStyle w:val="ConsPlusNormal"/>
            </w:pPr>
            <w:proofErr w:type="spellStart"/>
            <w:proofErr w:type="gramStart"/>
            <w:r>
              <w:t>N</w:t>
            </w:r>
            <w:proofErr w:type="gramEnd"/>
            <w:r>
              <w:rPr>
                <w:vertAlign w:val="subscript"/>
              </w:rPr>
              <w:t>пн</w:t>
            </w:r>
            <w:proofErr w:type="spellEnd"/>
            <w:r>
              <w:t xml:space="preserve"> - количество преступлен</w:t>
            </w:r>
            <w:r>
              <w:lastRenderedPageBreak/>
              <w:t>ий, совершенных несовершеннолетними в отчетном году</w:t>
            </w:r>
          </w:p>
        </w:tc>
        <w:tc>
          <w:tcPr>
            <w:tcW w:w="1134" w:type="dxa"/>
          </w:tcPr>
          <w:p w:rsidR="00E238C9" w:rsidRDefault="00E238C9">
            <w:pPr>
              <w:pStyle w:val="ConsPlusNormal"/>
              <w:jc w:val="center"/>
            </w:pPr>
            <w:r>
              <w:lastRenderedPageBreak/>
              <w:t>2</w:t>
            </w:r>
          </w:p>
        </w:tc>
        <w:tc>
          <w:tcPr>
            <w:tcW w:w="1276" w:type="dxa"/>
            <w:vMerge w:val="restart"/>
          </w:tcPr>
          <w:p w:rsidR="00E238C9" w:rsidRDefault="00E238C9">
            <w:pPr>
              <w:pStyle w:val="ConsPlusNormal"/>
              <w:jc w:val="center"/>
            </w:pPr>
            <w:r>
              <w:t>преступления</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 xml:space="preserve">Комитет гражданской защиты и социальной </w:t>
            </w:r>
            <w:r>
              <w:lastRenderedPageBreak/>
              <w:t>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r>
              <w:t>N</w:t>
            </w:r>
            <w:r>
              <w:rPr>
                <w:vertAlign w:val="subscript"/>
              </w:rPr>
              <w:t>пн2012</w:t>
            </w:r>
            <w:r>
              <w:t xml:space="preserve"> - количество преступлений, совершенных несовершеннолетними в 2012 году</w:t>
            </w:r>
          </w:p>
        </w:tc>
        <w:tc>
          <w:tcPr>
            <w:tcW w:w="1134" w:type="dxa"/>
          </w:tcPr>
          <w:p w:rsidR="00E238C9" w:rsidRDefault="00E238C9">
            <w:pPr>
              <w:pStyle w:val="ConsPlusNormal"/>
              <w:jc w:val="center"/>
            </w:pPr>
            <w:r>
              <w:t>2</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2.</w:t>
            </w:r>
          </w:p>
        </w:tc>
        <w:tc>
          <w:tcPr>
            <w:tcW w:w="2189" w:type="dxa"/>
            <w:vMerge w:val="restart"/>
          </w:tcPr>
          <w:p w:rsidR="00E238C9" w:rsidRDefault="00E238C9">
            <w:pPr>
              <w:pStyle w:val="ConsPlusNormal"/>
            </w:pPr>
            <w:r>
              <w:t>Снижение численности несовершеннолетних, состоящих на учете в подразделениях по делам несовершеннолетних органов внутренних дел, по отношению к предыдущему году</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уменьшение численности несовершеннолетних, состоящих на учете в подразделениях по делам несовершеннолетних органов внутренних дел</w:t>
            </w:r>
          </w:p>
        </w:tc>
        <w:tc>
          <w:tcPr>
            <w:tcW w:w="1701" w:type="dxa"/>
            <w:vMerge w:val="restart"/>
          </w:tcPr>
          <w:p w:rsidR="00E238C9" w:rsidRDefault="00E238C9">
            <w:pPr>
              <w:pStyle w:val="ConsPlusNormal"/>
            </w:pPr>
            <w:r>
              <w:t>за первое полугодие, год</w:t>
            </w:r>
          </w:p>
        </w:tc>
        <w:tc>
          <w:tcPr>
            <w:tcW w:w="1985" w:type="dxa"/>
            <w:vMerge w:val="restart"/>
          </w:tcPr>
          <w:p w:rsidR="00E238C9" w:rsidRDefault="00E238C9">
            <w:pPr>
              <w:pStyle w:val="ConsPlusNormal"/>
              <w:jc w:val="center"/>
            </w:pPr>
            <w:r w:rsidRPr="008B12F4">
              <w:rPr>
                <w:position w:val="-26"/>
              </w:rPr>
              <w:pict>
                <v:shape id="_x0000_i1078" style="width:125.15pt;height:37.15pt" coordsize="" o:spt="100" adj="0,,0" path="" filled="f" stroked="f">
                  <v:stroke joinstyle="miter"/>
                  <v:imagedata r:id="rId421" o:title="base_23647_180001_32821"/>
                  <v:formulas/>
                  <v:path o:connecttype="segments"/>
                </v:shape>
              </w:pict>
            </w:r>
          </w:p>
        </w:tc>
        <w:tc>
          <w:tcPr>
            <w:tcW w:w="1276" w:type="dxa"/>
          </w:tcPr>
          <w:p w:rsidR="00E238C9" w:rsidRDefault="00E238C9">
            <w:pPr>
              <w:pStyle w:val="ConsPlusNormal"/>
            </w:pPr>
            <w:proofErr w:type="spellStart"/>
            <w:r>
              <w:t>U</w:t>
            </w:r>
            <w:r>
              <w:rPr>
                <w:vertAlign w:val="subscript"/>
              </w:rPr>
              <w:t>n</w:t>
            </w:r>
            <w:proofErr w:type="spellEnd"/>
            <w:r>
              <w:t xml:space="preserve"> - численность несовершеннолетних, состоящих на учете в подразделениях по делам несовершеннолетних органов внутренних </w:t>
            </w:r>
            <w:r>
              <w:lastRenderedPageBreak/>
              <w:t>дел в отчетном году</w:t>
            </w:r>
          </w:p>
        </w:tc>
        <w:tc>
          <w:tcPr>
            <w:tcW w:w="1134" w:type="dxa"/>
          </w:tcPr>
          <w:p w:rsidR="00E238C9" w:rsidRDefault="00E238C9">
            <w:pPr>
              <w:pStyle w:val="ConsPlusNormal"/>
              <w:jc w:val="center"/>
            </w:pPr>
            <w:r>
              <w:lastRenderedPageBreak/>
              <w:t>2</w:t>
            </w:r>
          </w:p>
        </w:tc>
        <w:tc>
          <w:tcPr>
            <w:tcW w:w="1276" w:type="dxa"/>
            <w:vMerge w:val="restart"/>
          </w:tcPr>
          <w:p w:rsidR="00E238C9" w:rsidRDefault="00E238C9">
            <w:pPr>
              <w:pStyle w:val="ConsPlusNormal"/>
              <w:jc w:val="center"/>
            </w:pPr>
            <w:r>
              <w:t>несовершеннолетние</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gramStart"/>
            <w:r>
              <w:t>U</w:t>
            </w:r>
            <w:r>
              <w:rPr>
                <w:vertAlign w:val="subscript"/>
              </w:rPr>
              <w:t>n-1</w:t>
            </w:r>
            <w:r>
              <w:t xml:space="preserve"> - численность несовершеннолетних, состоящих на учете в подразделениях по делам несовершеннолетних органов внутренних дел в предшествующем отчетному году</w:t>
            </w:r>
            <w:proofErr w:type="gramEnd"/>
          </w:p>
        </w:tc>
        <w:tc>
          <w:tcPr>
            <w:tcW w:w="1134" w:type="dxa"/>
          </w:tcPr>
          <w:p w:rsidR="00E238C9" w:rsidRDefault="00E238C9">
            <w:pPr>
              <w:pStyle w:val="ConsPlusNormal"/>
              <w:jc w:val="center"/>
            </w:pPr>
            <w:r>
              <w:t>2</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3.</w:t>
            </w:r>
          </w:p>
        </w:tc>
        <w:tc>
          <w:tcPr>
            <w:tcW w:w="2189" w:type="dxa"/>
            <w:vMerge w:val="restart"/>
          </w:tcPr>
          <w:p w:rsidR="00E238C9" w:rsidRDefault="00E238C9">
            <w:pPr>
              <w:pStyle w:val="ConsPlusNormal"/>
            </w:pPr>
            <w:r>
              <w:t>Снижение численности несовершеннолетних, состоящих на учете в комиссиях по делам несовершеннолетних и защите их прав, по отношению к предыдущему году</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 xml:space="preserve">уменьшение численности несовершеннолетних, состоящих на учете в комиссиях по делам несовершеннолетних и </w:t>
            </w:r>
            <w:r>
              <w:lastRenderedPageBreak/>
              <w:t>защите их прав</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6"/>
              </w:rPr>
              <w:pict>
                <v:shape id="_x0000_i1079" style="width:126.3pt;height:37.15pt" coordsize="" o:spt="100" adj="0,,0" path="" filled="f" stroked="f">
                  <v:stroke joinstyle="miter"/>
                  <v:imagedata r:id="rId422" o:title="base_23647_180001_32822"/>
                  <v:formulas/>
                  <v:path o:connecttype="segments"/>
                </v:shape>
              </w:pict>
            </w:r>
          </w:p>
        </w:tc>
        <w:tc>
          <w:tcPr>
            <w:tcW w:w="1276" w:type="dxa"/>
          </w:tcPr>
          <w:p w:rsidR="00E238C9" w:rsidRDefault="00E238C9">
            <w:pPr>
              <w:pStyle w:val="ConsPlusNormal"/>
            </w:pPr>
            <w:proofErr w:type="spellStart"/>
            <w:r>
              <w:t>K</w:t>
            </w:r>
            <w:r>
              <w:rPr>
                <w:vertAlign w:val="subscript"/>
              </w:rPr>
              <w:t>n</w:t>
            </w:r>
            <w:proofErr w:type="spellEnd"/>
            <w:r>
              <w:t xml:space="preserve"> - численность несовершеннолетних, состоящих на учете в комиссиях по делам несоверше</w:t>
            </w:r>
            <w:r>
              <w:lastRenderedPageBreak/>
              <w:t>ннолетних и защите их прав в отчетном году</w:t>
            </w:r>
          </w:p>
        </w:tc>
        <w:tc>
          <w:tcPr>
            <w:tcW w:w="1134" w:type="dxa"/>
          </w:tcPr>
          <w:p w:rsidR="00E238C9" w:rsidRDefault="00E238C9">
            <w:pPr>
              <w:pStyle w:val="ConsPlusNormal"/>
              <w:jc w:val="center"/>
            </w:pPr>
            <w:r>
              <w:lastRenderedPageBreak/>
              <w:t>3</w:t>
            </w:r>
          </w:p>
        </w:tc>
        <w:tc>
          <w:tcPr>
            <w:tcW w:w="1276" w:type="dxa"/>
            <w:vMerge w:val="restart"/>
          </w:tcPr>
          <w:p w:rsidR="00E238C9" w:rsidRDefault="00E238C9">
            <w:pPr>
              <w:pStyle w:val="ConsPlusNormal"/>
              <w:jc w:val="center"/>
            </w:pPr>
            <w:r>
              <w:t>несовершеннолетние</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gramStart"/>
            <w:r>
              <w:t>K</w:t>
            </w:r>
            <w:r>
              <w:rPr>
                <w:vertAlign w:val="subscript"/>
              </w:rPr>
              <w:t>n-1</w:t>
            </w:r>
            <w:r>
              <w:t xml:space="preserve"> - численность несовершеннолетних, состоящих на учете в комиссиях по делам несовершеннолетних и защите их прав в предшествующем отчетному году</w:t>
            </w:r>
            <w:proofErr w:type="gramEnd"/>
          </w:p>
        </w:tc>
        <w:tc>
          <w:tcPr>
            <w:tcW w:w="1134" w:type="dxa"/>
          </w:tcPr>
          <w:p w:rsidR="00E238C9" w:rsidRDefault="00E238C9">
            <w:pPr>
              <w:pStyle w:val="ConsPlusNormal"/>
              <w:jc w:val="center"/>
            </w:pPr>
            <w:r>
              <w:t>3</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4.</w:t>
            </w:r>
          </w:p>
        </w:tc>
        <w:tc>
          <w:tcPr>
            <w:tcW w:w="2189" w:type="dxa"/>
            <w:vMerge w:val="restart"/>
          </w:tcPr>
          <w:p w:rsidR="00E238C9" w:rsidRDefault="00E238C9">
            <w:pPr>
              <w:pStyle w:val="ConsPlusNormal"/>
            </w:pPr>
            <w:r>
              <w:t xml:space="preserve">Доля несовершеннолетних, освободившихся из воспитательных колоний и специальных учебно-воспитательных учреждений закрытого типа и вовлеченных в </w:t>
            </w:r>
            <w:r>
              <w:lastRenderedPageBreak/>
              <w:t>социально-реабилитационные программы, от общего числа несовершеннолетних, освободившихся из воспитательных колоний и специальных учебно-воспитательных учреждений закрытого типа</w:t>
            </w:r>
          </w:p>
        </w:tc>
        <w:tc>
          <w:tcPr>
            <w:tcW w:w="708" w:type="dxa"/>
            <w:vMerge w:val="restart"/>
          </w:tcPr>
          <w:p w:rsidR="00E238C9" w:rsidRDefault="00E238C9">
            <w:pPr>
              <w:pStyle w:val="ConsPlusNormal"/>
              <w:jc w:val="center"/>
            </w:pPr>
            <w:r>
              <w:lastRenderedPageBreak/>
              <w:t>%</w:t>
            </w:r>
          </w:p>
        </w:tc>
        <w:tc>
          <w:tcPr>
            <w:tcW w:w="1560" w:type="dxa"/>
            <w:vMerge w:val="restart"/>
          </w:tcPr>
          <w:p w:rsidR="00E238C9" w:rsidRDefault="00E238C9">
            <w:pPr>
              <w:pStyle w:val="ConsPlusNormal"/>
            </w:pPr>
            <w:r>
              <w:t>доля несовершеннолетних, освободившихся из воспитательных колоний и специальных учебно-воспитательны</w:t>
            </w:r>
            <w:r>
              <w:lastRenderedPageBreak/>
              <w:t>х учреждений закрытого типа и вовлеченных в социально-реабилитационные программы, от общего числа несовершеннолетних, освободившихся из воспитательных колоний и специальных учебно-воспитательных учреждений закрытого типа</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6"/>
              </w:rPr>
              <w:pict>
                <v:shape id="_x0000_i1080" style="width:80pt;height:37.15pt" coordsize="" o:spt="100" adj="0,,0" path="" filled="f" stroked="f">
                  <v:stroke joinstyle="miter"/>
                  <v:imagedata r:id="rId423" o:title="base_23647_180001_32823"/>
                  <v:formulas/>
                  <v:path o:connecttype="segments"/>
                </v:shape>
              </w:pict>
            </w:r>
          </w:p>
        </w:tc>
        <w:tc>
          <w:tcPr>
            <w:tcW w:w="1276" w:type="dxa"/>
          </w:tcPr>
          <w:p w:rsidR="00E238C9" w:rsidRDefault="00E238C9">
            <w:pPr>
              <w:pStyle w:val="ConsPlusNormal"/>
            </w:pPr>
            <w:proofErr w:type="spellStart"/>
            <w:r>
              <w:t>V</w:t>
            </w:r>
            <w:r>
              <w:rPr>
                <w:vertAlign w:val="subscript"/>
              </w:rPr>
              <w:t>n</w:t>
            </w:r>
            <w:proofErr w:type="spellEnd"/>
            <w:r>
              <w:t xml:space="preserve"> - число несовершеннолетних, освободившихся из воспитательных колоний и специальных учебно-</w:t>
            </w:r>
            <w:r>
              <w:lastRenderedPageBreak/>
              <w:t>воспитательных учреждений закрытого типа и вовлеченных в социально-реабилитационные программы в отчетном году</w:t>
            </w:r>
          </w:p>
        </w:tc>
        <w:tc>
          <w:tcPr>
            <w:tcW w:w="1134" w:type="dxa"/>
          </w:tcPr>
          <w:p w:rsidR="00E238C9" w:rsidRDefault="00E238C9">
            <w:pPr>
              <w:pStyle w:val="ConsPlusNormal"/>
              <w:jc w:val="center"/>
            </w:pPr>
            <w:r>
              <w:lastRenderedPageBreak/>
              <w:t>2</w:t>
            </w:r>
          </w:p>
        </w:tc>
        <w:tc>
          <w:tcPr>
            <w:tcW w:w="1276" w:type="dxa"/>
            <w:vMerge w:val="restart"/>
          </w:tcPr>
          <w:p w:rsidR="00E238C9" w:rsidRDefault="00E238C9">
            <w:pPr>
              <w:pStyle w:val="ConsPlusNormal"/>
              <w:jc w:val="center"/>
            </w:pPr>
            <w:r>
              <w:t>несовершеннолетние</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spellStart"/>
            <w:r>
              <w:t>O</w:t>
            </w:r>
            <w:r>
              <w:rPr>
                <w:vertAlign w:val="subscript"/>
              </w:rPr>
              <w:t>n</w:t>
            </w:r>
            <w:proofErr w:type="spellEnd"/>
            <w:r>
              <w:t xml:space="preserve"> - общее число несовершеннолетних, освободившихся из воспитательных колоний и специальных учебно-воспитательных учреждений закрытого типа в отчетном году</w:t>
            </w:r>
          </w:p>
        </w:tc>
        <w:tc>
          <w:tcPr>
            <w:tcW w:w="1134" w:type="dxa"/>
          </w:tcPr>
          <w:p w:rsidR="00E238C9" w:rsidRDefault="00E238C9">
            <w:pPr>
              <w:pStyle w:val="ConsPlusNormal"/>
              <w:jc w:val="center"/>
            </w:pPr>
            <w:r>
              <w:t>2</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5.</w:t>
            </w:r>
          </w:p>
        </w:tc>
        <w:tc>
          <w:tcPr>
            <w:tcW w:w="2189" w:type="dxa"/>
            <w:vMerge w:val="restart"/>
          </w:tcPr>
          <w:p w:rsidR="00E238C9" w:rsidRDefault="00E238C9">
            <w:pPr>
              <w:pStyle w:val="ConsPlusNormal"/>
            </w:pPr>
            <w:r>
              <w:t xml:space="preserve">Удельный вес </w:t>
            </w:r>
            <w:r>
              <w:lastRenderedPageBreak/>
              <w:t>несовершеннолетних в возрасте 14 - 17 лет, совершивших преступления или принявших в них участие, в общей численности несовершеннолетних в возрасте 14 - 17 лет</w:t>
            </w:r>
          </w:p>
        </w:tc>
        <w:tc>
          <w:tcPr>
            <w:tcW w:w="708" w:type="dxa"/>
            <w:vMerge w:val="restart"/>
          </w:tcPr>
          <w:p w:rsidR="00E238C9" w:rsidRDefault="00E238C9">
            <w:pPr>
              <w:pStyle w:val="ConsPlusNormal"/>
              <w:jc w:val="center"/>
            </w:pPr>
            <w:r>
              <w:lastRenderedPageBreak/>
              <w:t>%</w:t>
            </w:r>
          </w:p>
        </w:tc>
        <w:tc>
          <w:tcPr>
            <w:tcW w:w="1560" w:type="dxa"/>
            <w:vMerge w:val="restart"/>
          </w:tcPr>
          <w:p w:rsidR="00E238C9" w:rsidRDefault="00E238C9">
            <w:pPr>
              <w:pStyle w:val="ConsPlusNormal"/>
            </w:pPr>
            <w:r>
              <w:t xml:space="preserve">удельный вес </w:t>
            </w:r>
            <w:r>
              <w:lastRenderedPageBreak/>
              <w:t>несовершеннолетних в возрасте 14 - 17 лет, совершивших преступления или принявших в них участие, в общей численности несовершеннолетних в возрасте 14 - 17 лет</w:t>
            </w:r>
          </w:p>
        </w:tc>
        <w:tc>
          <w:tcPr>
            <w:tcW w:w="1701" w:type="dxa"/>
            <w:vMerge w:val="restart"/>
          </w:tcPr>
          <w:p w:rsidR="00E238C9" w:rsidRDefault="00E238C9">
            <w:pPr>
              <w:pStyle w:val="ConsPlusNormal"/>
            </w:pPr>
            <w:r>
              <w:lastRenderedPageBreak/>
              <w:t xml:space="preserve">за первое </w:t>
            </w:r>
            <w:r>
              <w:lastRenderedPageBreak/>
              <w:t>полугодие, год</w:t>
            </w:r>
          </w:p>
        </w:tc>
        <w:tc>
          <w:tcPr>
            <w:tcW w:w="1985" w:type="dxa"/>
            <w:vMerge w:val="restart"/>
          </w:tcPr>
          <w:p w:rsidR="00E238C9" w:rsidRDefault="00E238C9">
            <w:pPr>
              <w:pStyle w:val="ConsPlusNormal"/>
              <w:jc w:val="center"/>
            </w:pPr>
            <w:r w:rsidRPr="008B12F4">
              <w:rPr>
                <w:position w:val="-25"/>
              </w:rPr>
              <w:lastRenderedPageBreak/>
              <w:pict>
                <v:shape id="_x0000_i1081" style="width:85.7pt;height:36.55pt" coordsize="" o:spt="100" adj="0,,0" path="" filled="f" stroked="f">
                  <v:stroke joinstyle="miter"/>
                  <v:imagedata r:id="rId424" o:title="base_23647_180001_32824"/>
                  <v:formulas/>
                  <v:path o:connecttype="segments"/>
                </v:shape>
              </w:pict>
            </w:r>
          </w:p>
        </w:tc>
        <w:tc>
          <w:tcPr>
            <w:tcW w:w="1276" w:type="dxa"/>
          </w:tcPr>
          <w:p w:rsidR="00E238C9" w:rsidRDefault="00E238C9">
            <w:pPr>
              <w:pStyle w:val="ConsPlusNormal"/>
            </w:pPr>
            <w:proofErr w:type="spellStart"/>
            <w:proofErr w:type="gramStart"/>
            <w:r>
              <w:t>N</w:t>
            </w:r>
            <w:proofErr w:type="gramEnd"/>
            <w:r>
              <w:rPr>
                <w:vertAlign w:val="subscript"/>
              </w:rPr>
              <w:t>пр</w:t>
            </w:r>
            <w:proofErr w:type="spellEnd"/>
            <w:r>
              <w:t xml:space="preserve"> - число </w:t>
            </w:r>
            <w:r>
              <w:lastRenderedPageBreak/>
              <w:t>несовершеннолетних в возрасте 14 - 17 лет, совершивших преступления или принявших в них участие в отчетном году</w:t>
            </w:r>
          </w:p>
        </w:tc>
        <w:tc>
          <w:tcPr>
            <w:tcW w:w="1134" w:type="dxa"/>
          </w:tcPr>
          <w:p w:rsidR="00E238C9" w:rsidRDefault="00E238C9">
            <w:pPr>
              <w:pStyle w:val="ConsPlusNormal"/>
              <w:jc w:val="center"/>
            </w:pPr>
            <w:r>
              <w:lastRenderedPageBreak/>
              <w:t>2</w:t>
            </w:r>
          </w:p>
        </w:tc>
        <w:tc>
          <w:tcPr>
            <w:tcW w:w="1276" w:type="dxa"/>
            <w:vMerge w:val="restart"/>
          </w:tcPr>
          <w:p w:rsidR="00E238C9" w:rsidRDefault="00E238C9">
            <w:pPr>
              <w:pStyle w:val="ConsPlusNormal"/>
            </w:pPr>
            <w:r>
              <w:t>несоверше</w:t>
            </w:r>
            <w:r>
              <w:lastRenderedPageBreak/>
              <w:t>ннолетние в возрасте 14 - 17 лет</w:t>
            </w:r>
          </w:p>
        </w:tc>
        <w:tc>
          <w:tcPr>
            <w:tcW w:w="851" w:type="dxa"/>
            <w:vMerge w:val="restart"/>
          </w:tcPr>
          <w:p w:rsidR="00E238C9" w:rsidRDefault="00E238C9">
            <w:pPr>
              <w:pStyle w:val="ConsPlusNormal"/>
              <w:jc w:val="center"/>
            </w:pPr>
            <w:r>
              <w:lastRenderedPageBreak/>
              <w:t>3</w:t>
            </w:r>
          </w:p>
        </w:tc>
        <w:tc>
          <w:tcPr>
            <w:tcW w:w="2124" w:type="dxa"/>
            <w:vMerge w:val="restart"/>
          </w:tcPr>
          <w:p w:rsidR="00E238C9" w:rsidRDefault="00E238C9">
            <w:pPr>
              <w:pStyle w:val="ConsPlusNormal"/>
            </w:pPr>
            <w:r>
              <w:t xml:space="preserve">Комитет </w:t>
            </w:r>
            <w:r>
              <w:lastRenderedPageBreak/>
              <w:t>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r>
              <w:t>N - общее число несовершеннолетних в возрасте 14 - 17 лет в отчетном году</w:t>
            </w:r>
          </w:p>
        </w:tc>
        <w:tc>
          <w:tcPr>
            <w:tcW w:w="1134" w:type="dxa"/>
          </w:tcPr>
          <w:p w:rsidR="00E238C9" w:rsidRDefault="00E238C9">
            <w:pPr>
              <w:pStyle w:val="ConsPlusNormal"/>
              <w:jc w:val="center"/>
            </w:pPr>
            <w:r>
              <w:t>1</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6.</w:t>
            </w:r>
          </w:p>
        </w:tc>
        <w:tc>
          <w:tcPr>
            <w:tcW w:w="2189" w:type="dxa"/>
            <w:vMerge w:val="restart"/>
          </w:tcPr>
          <w:p w:rsidR="00E238C9" w:rsidRDefault="00E238C9">
            <w:pPr>
              <w:pStyle w:val="ConsPlusNormal"/>
            </w:pPr>
            <w:r>
              <w:t>Удельный вес несовершеннолетних в возрасте 14 - 17 лет, совершивших преступление повторно, в общей численности несовершеннолетних в возрасте 14 - 17 лет, совершивших преступление</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удельный вес несовершеннолетних в возрасте 14 - 17 лет, совершивших преступление повторно, в общей численности несовершенно</w:t>
            </w:r>
            <w:r>
              <w:lastRenderedPageBreak/>
              <w:t>летних в возрасте 14 - 17 лет, совершивших преступление</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9"/>
              </w:rPr>
              <w:pict>
                <v:shape id="_x0000_i1082" style="width:88.55pt;height:40.55pt" coordsize="" o:spt="100" adj="0,,0" path="" filled="f" stroked="f">
                  <v:stroke joinstyle="miter"/>
                  <v:imagedata r:id="rId425" o:title="base_23647_180001_32825"/>
                  <v:formulas/>
                  <v:path o:connecttype="segments"/>
                </v:shape>
              </w:pict>
            </w:r>
          </w:p>
        </w:tc>
        <w:tc>
          <w:tcPr>
            <w:tcW w:w="1276" w:type="dxa"/>
          </w:tcPr>
          <w:p w:rsidR="00E238C9" w:rsidRDefault="00E238C9">
            <w:pPr>
              <w:pStyle w:val="ConsPlusNormal"/>
            </w:pPr>
            <w:r>
              <w:t>N</w:t>
            </w:r>
            <w:r>
              <w:rPr>
                <w:vertAlign w:val="subscript"/>
              </w:rPr>
              <w:t>пр2</w:t>
            </w:r>
            <w:r>
              <w:t xml:space="preserve"> - число несовершеннолетних в возрасте 14 - 17 лет, совершивших преступление повторно в отчетном </w:t>
            </w:r>
            <w:r>
              <w:lastRenderedPageBreak/>
              <w:t>году</w:t>
            </w:r>
          </w:p>
        </w:tc>
        <w:tc>
          <w:tcPr>
            <w:tcW w:w="1134" w:type="dxa"/>
          </w:tcPr>
          <w:p w:rsidR="00E238C9" w:rsidRDefault="00E238C9">
            <w:pPr>
              <w:pStyle w:val="ConsPlusNormal"/>
              <w:jc w:val="center"/>
            </w:pPr>
            <w:r>
              <w:lastRenderedPageBreak/>
              <w:t>2</w:t>
            </w:r>
          </w:p>
        </w:tc>
        <w:tc>
          <w:tcPr>
            <w:tcW w:w="1276" w:type="dxa"/>
            <w:vMerge w:val="restart"/>
          </w:tcPr>
          <w:p w:rsidR="00E238C9" w:rsidRDefault="00E238C9">
            <w:pPr>
              <w:pStyle w:val="ConsPlusNormal"/>
            </w:pPr>
            <w:r>
              <w:t>несовершеннолетние в возрасте 14 - 17 лет</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spellStart"/>
            <w:proofErr w:type="gramStart"/>
            <w:r>
              <w:t>N</w:t>
            </w:r>
            <w:proofErr w:type="gramEnd"/>
            <w:r>
              <w:rPr>
                <w:vertAlign w:val="subscript"/>
              </w:rPr>
              <w:t>пр</w:t>
            </w:r>
            <w:proofErr w:type="spellEnd"/>
            <w:r>
              <w:t xml:space="preserve"> - общее число несовершеннолетних в возрасте 14 - 17 лет, совершивших преступление в отчетном году</w:t>
            </w:r>
          </w:p>
        </w:tc>
        <w:tc>
          <w:tcPr>
            <w:tcW w:w="1134" w:type="dxa"/>
          </w:tcPr>
          <w:p w:rsidR="00E238C9" w:rsidRDefault="00E238C9">
            <w:pPr>
              <w:pStyle w:val="ConsPlusNormal"/>
              <w:jc w:val="center"/>
            </w:pPr>
            <w:r>
              <w:t>2</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7.</w:t>
            </w:r>
          </w:p>
        </w:tc>
        <w:tc>
          <w:tcPr>
            <w:tcW w:w="2189" w:type="dxa"/>
            <w:vMerge w:val="restart"/>
          </w:tcPr>
          <w:p w:rsidR="00E238C9" w:rsidRDefault="00E238C9">
            <w:pPr>
              <w:pStyle w:val="ConsPlusNormal"/>
            </w:pPr>
            <w:r>
              <w:t xml:space="preserve">Доля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 xml:space="preserve">доля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xml:space="preserve">, от общего числа специалистов, участвующих в реализации мероприятий </w:t>
            </w:r>
            <w:r>
              <w:lastRenderedPageBreak/>
              <w:t>подпрограммы</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9"/>
              </w:rPr>
              <w:pict>
                <v:shape id="_x0000_i1083" style="width:100pt;height:40.55pt" coordsize="" o:spt="100" adj="0,,0" path="" filled="f" stroked="f">
                  <v:stroke joinstyle="miter"/>
                  <v:imagedata r:id="rId426" o:title="base_23647_180001_32826"/>
                  <v:formulas/>
                  <v:path o:connecttype="segments"/>
                </v:shape>
              </w:pict>
            </w:r>
          </w:p>
        </w:tc>
        <w:tc>
          <w:tcPr>
            <w:tcW w:w="1276" w:type="dxa"/>
          </w:tcPr>
          <w:p w:rsidR="00E238C9" w:rsidRDefault="00E238C9">
            <w:pPr>
              <w:pStyle w:val="ConsPlusNormal"/>
            </w:pPr>
            <w:proofErr w:type="spellStart"/>
            <w:proofErr w:type="gramStart"/>
            <w:r>
              <w:t>N</w:t>
            </w:r>
            <w:proofErr w:type="gramEnd"/>
            <w:r>
              <w:rPr>
                <w:vertAlign w:val="subscript"/>
              </w:rPr>
              <w:t>обуч</w:t>
            </w:r>
            <w:proofErr w:type="spellEnd"/>
            <w:r>
              <w:t xml:space="preserve"> - число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xml:space="preserve"> в отчетном </w:t>
            </w:r>
            <w:r>
              <w:lastRenderedPageBreak/>
              <w:t>году</w:t>
            </w:r>
          </w:p>
        </w:tc>
        <w:tc>
          <w:tcPr>
            <w:tcW w:w="1134" w:type="dxa"/>
          </w:tcPr>
          <w:p w:rsidR="00E238C9" w:rsidRDefault="00E238C9">
            <w:pPr>
              <w:pStyle w:val="ConsPlusNormal"/>
              <w:jc w:val="center"/>
            </w:pPr>
            <w:r>
              <w:lastRenderedPageBreak/>
              <w:t>4</w:t>
            </w:r>
          </w:p>
        </w:tc>
        <w:tc>
          <w:tcPr>
            <w:tcW w:w="1276" w:type="dxa"/>
            <w:vMerge w:val="restart"/>
          </w:tcPr>
          <w:p w:rsidR="00E238C9" w:rsidRDefault="00E238C9">
            <w:pPr>
              <w:pStyle w:val="ConsPlusNormal"/>
              <w:jc w:val="center"/>
            </w:pPr>
            <w:r>
              <w:t>специалисты</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spellStart"/>
            <w:proofErr w:type="gramStart"/>
            <w:r>
              <w:t>N</w:t>
            </w:r>
            <w:proofErr w:type="gramEnd"/>
            <w:r>
              <w:rPr>
                <w:vertAlign w:val="subscript"/>
              </w:rPr>
              <w:t>участн</w:t>
            </w:r>
            <w:proofErr w:type="spellEnd"/>
            <w:r>
              <w:t xml:space="preserve"> - общее число специалистов, участвующих в реализации мероприятий подпрограммы в отчетном году</w:t>
            </w:r>
          </w:p>
        </w:tc>
        <w:tc>
          <w:tcPr>
            <w:tcW w:w="1134" w:type="dxa"/>
          </w:tcPr>
          <w:p w:rsidR="00E238C9" w:rsidRDefault="00E238C9">
            <w:pPr>
              <w:pStyle w:val="ConsPlusNormal"/>
              <w:jc w:val="center"/>
            </w:pPr>
            <w:r>
              <w:t>4</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t>8.</w:t>
            </w:r>
          </w:p>
        </w:tc>
        <w:tc>
          <w:tcPr>
            <w:tcW w:w="2189" w:type="dxa"/>
            <w:vMerge w:val="restart"/>
          </w:tcPr>
          <w:p w:rsidR="00E238C9" w:rsidRDefault="00E238C9">
            <w:pPr>
              <w:pStyle w:val="ConsPlusNormal"/>
            </w:pPr>
            <w:r>
              <w:t>Доля несовершеннолетних, вступивших в конфликт с законом, охваченных программами социального сопровождения, от общего числа целевой группы подпрограммы (количества несовершеннолетних, состоящих на учете в КДН и ЗП)</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 xml:space="preserve">доля несовершеннолетних, вступивших в конфликт с законом, охваченных программами социального сопровождения, от общего числа целевой группы подпрограммы (количества несовершеннолетних, </w:t>
            </w:r>
            <w:r>
              <w:lastRenderedPageBreak/>
              <w:t>состоящих на учете в КДН и ЗП)</w:t>
            </w:r>
          </w:p>
        </w:tc>
        <w:tc>
          <w:tcPr>
            <w:tcW w:w="1701" w:type="dxa"/>
            <w:vMerge w:val="restart"/>
          </w:tcPr>
          <w:p w:rsidR="00E238C9" w:rsidRDefault="00E238C9">
            <w:pPr>
              <w:pStyle w:val="ConsPlusNormal"/>
            </w:pPr>
            <w:r>
              <w:lastRenderedPageBreak/>
              <w:t>за первое полугодие, год</w:t>
            </w:r>
          </w:p>
        </w:tc>
        <w:tc>
          <w:tcPr>
            <w:tcW w:w="1985" w:type="dxa"/>
            <w:vMerge w:val="restart"/>
          </w:tcPr>
          <w:p w:rsidR="00E238C9" w:rsidRDefault="00E238C9">
            <w:pPr>
              <w:pStyle w:val="ConsPlusNormal"/>
              <w:jc w:val="center"/>
            </w:pPr>
            <w:r w:rsidRPr="008B12F4">
              <w:rPr>
                <w:position w:val="-29"/>
              </w:rPr>
              <w:pict>
                <v:shape id="_x0000_i1084" style="width:96.55pt;height:40.55pt" coordsize="" o:spt="100" adj="0,,0" path="" filled="f" stroked="f">
                  <v:stroke joinstyle="miter"/>
                  <v:imagedata r:id="rId427" o:title="base_23647_180001_32827"/>
                  <v:formulas/>
                  <v:path o:connecttype="segments"/>
                </v:shape>
              </w:pict>
            </w:r>
          </w:p>
        </w:tc>
        <w:tc>
          <w:tcPr>
            <w:tcW w:w="1276" w:type="dxa"/>
          </w:tcPr>
          <w:p w:rsidR="00E238C9" w:rsidRDefault="00E238C9">
            <w:pPr>
              <w:pStyle w:val="ConsPlusNormal"/>
            </w:pPr>
            <w:proofErr w:type="spellStart"/>
            <w:proofErr w:type="gramStart"/>
            <w:r>
              <w:t>N</w:t>
            </w:r>
            <w:proofErr w:type="gramEnd"/>
            <w:r>
              <w:rPr>
                <w:vertAlign w:val="subscript"/>
              </w:rPr>
              <w:t>сопр</w:t>
            </w:r>
            <w:proofErr w:type="spellEnd"/>
            <w:r>
              <w:t xml:space="preserve"> - число несовершеннолетних, вступивших в конфликт с законом, охваченных программами социального сопровождения в отчетном году</w:t>
            </w:r>
          </w:p>
        </w:tc>
        <w:tc>
          <w:tcPr>
            <w:tcW w:w="1134" w:type="dxa"/>
          </w:tcPr>
          <w:p w:rsidR="00E238C9" w:rsidRDefault="00E238C9">
            <w:pPr>
              <w:pStyle w:val="ConsPlusNormal"/>
              <w:jc w:val="center"/>
            </w:pPr>
            <w:r>
              <w:t>4</w:t>
            </w:r>
          </w:p>
        </w:tc>
        <w:tc>
          <w:tcPr>
            <w:tcW w:w="1276" w:type="dxa"/>
            <w:vMerge w:val="restart"/>
          </w:tcPr>
          <w:p w:rsidR="00E238C9" w:rsidRDefault="00E238C9">
            <w:pPr>
              <w:pStyle w:val="ConsPlusNormal"/>
              <w:jc w:val="center"/>
            </w:pPr>
            <w:r>
              <w:t>несовершеннолетние</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spellStart"/>
            <w:proofErr w:type="gramStart"/>
            <w:r>
              <w:t>N</w:t>
            </w:r>
            <w:proofErr w:type="gramEnd"/>
            <w:r>
              <w:rPr>
                <w:vertAlign w:val="subscript"/>
              </w:rPr>
              <w:t>целгр</w:t>
            </w:r>
            <w:proofErr w:type="spellEnd"/>
            <w:r>
              <w:t xml:space="preserve"> - </w:t>
            </w:r>
            <w:r>
              <w:lastRenderedPageBreak/>
              <w:t>общее число целевой группы подпрограммы (количества несовершеннолетних, состоящих на учете в КДН и ЗП) в отчетном году</w:t>
            </w:r>
          </w:p>
        </w:tc>
        <w:tc>
          <w:tcPr>
            <w:tcW w:w="1134" w:type="dxa"/>
          </w:tcPr>
          <w:p w:rsidR="00E238C9" w:rsidRDefault="00E238C9">
            <w:pPr>
              <w:pStyle w:val="ConsPlusNormal"/>
              <w:jc w:val="center"/>
            </w:pPr>
            <w:r>
              <w:lastRenderedPageBreak/>
              <w:t>4</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r w:rsidR="00E238C9" w:rsidTr="00981A94">
        <w:tc>
          <w:tcPr>
            <w:tcW w:w="567" w:type="dxa"/>
            <w:vMerge w:val="restart"/>
          </w:tcPr>
          <w:p w:rsidR="00E238C9" w:rsidRDefault="00E238C9">
            <w:pPr>
              <w:pStyle w:val="ConsPlusNormal"/>
            </w:pPr>
            <w:r>
              <w:lastRenderedPageBreak/>
              <w:t>9.</w:t>
            </w:r>
          </w:p>
        </w:tc>
        <w:tc>
          <w:tcPr>
            <w:tcW w:w="2189" w:type="dxa"/>
            <w:vMerge w:val="restart"/>
          </w:tcPr>
          <w:p w:rsidR="00E238C9" w:rsidRDefault="00E238C9">
            <w:pPr>
              <w:pStyle w:val="ConsPlusNormal"/>
            </w:pPr>
            <w:r>
              <w:t xml:space="preserve">Доля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w:t>
            </w:r>
          </w:p>
        </w:tc>
        <w:tc>
          <w:tcPr>
            <w:tcW w:w="708" w:type="dxa"/>
            <w:vMerge w:val="restart"/>
          </w:tcPr>
          <w:p w:rsidR="00E238C9" w:rsidRDefault="00E238C9">
            <w:pPr>
              <w:pStyle w:val="ConsPlusNormal"/>
              <w:jc w:val="center"/>
            </w:pPr>
            <w:r>
              <w:t>%</w:t>
            </w:r>
          </w:p>
        </w:tc>
        <w:tc>
          <w:tcPr>
            <w:tcW w:w="1560" w:type="dxa"/>
            <w:vMerge w:val="restart"/>
          </w:tcPr>
          <w:p w:rsidR="00E238C9" w:rsidRDefault="00E238C9">
            <w:pPr>
              <w:pStyle w:val="ConsPlusNormal"/>
            </w:pPr>
            <w:r>
              <w:t xml:space="preserve">доля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w:t>
            </w:r>
          </w:p>
        </w:tc>
        <w:tc>
          <w:tcPr>
            <w:tcW w:w="1701" w:type="dxa"/>
            <w:vMerge w:val="restart"/>
          </w:tcPr>
          <w:p w:rsidR="00E238C9" w:rsidRDefault="00E238C9">
            <w:pPr>
              <w:pStyle w:val="ConsPlusNormal"/>
            </w:pPr>
            <w:r>
              <w:t>за первое полугодие, год</w:t>
            </w:r>
          </w:p>
        </w:tc>
        <w:tc>
          <w:tcPr>
            <w:tcW w:w="1985" w:type="dxa"/>
            <w:vMerge w:val="restart"/>
          </w:tcPr>
          <w:p w:rsidR="00E238C9" w:rsidRDefault="00E238C9">
            <w:pPr>
              <w:pStyle w:val="ConsPlusNormal"/>
              <w:jc w:val="center"/>
            </w:pPr>
            <w:r w:rsidRPr="008B12F4">
              <w:rPr>
                <w:position w:val="-27"/>
              </w:rPr>
              <w:pict>
                <v:shape id="_x0000_i1085" style="width:96.55pt;height:38.85pt" coordsize="" o:spt="100" adj="0,,0" path="" filled="f" stroked="f">
                  <v:stroke joinstyle="miter"/>
                  <v:imagedata r:id="rId428" o:title="base_23647_180001_32828"/>
                  <v:formulas/>
                  <v:path o:connecttype="segments"/>
                </v:shape>
              </w:pict>
            </w:r>
          </w:p>
        </w:tc>
        <w:tc>
          <w:tcPr>
            <w:tcW w:w="1276" w:type="dxa"/>
          </w:tcPr>
          <w:p w:rsidR="00E238C9" w:rsidRDefault="00E238C9">
            <w:pPr>
              <w:pStyle w:val="ConsPlusNormal"/>
            </w:pPr>
            <w:proofErr w:type="spellStart"/>
            <w:proofErr w:type="gramStart"/>
            <w:r>
              <w:t>N</w:t>
            </w:r>
            <w:proofErr w:type="gramEnd"/>
            <w:r>
              <w:rPr>
                <w:vertAlign w:val="subscript"/>
              </w:rPr>
              <w:t>охв</w:t>
            </w:r>
            <w:proofErr w:type="spellEnd"/>
            <w:r>
              <w:t xml:space="preserve"> - число обучающихся в образовательных организациях дошкольного, начального общего, основного общего, среднего (полного) общего образования, среднего профессион</w:t>
            </w:r>
            <w:r>
              <w:lastRenderedPageBreak/>
              <w:t xml:space="preserve">ального образования, дополнительного образования детей, охваченных занятиями по </w:t>
            </w:r>
            <w:proofErr w:type="spellStart"/>
            <w:r>
              <w:t>медиабезопасности</w:t>
            </w:r>
            <w:proofErr w:type="spellEnd"/>
            <w:r>
              <w:t xml:space="preserve"> в отчетном году</w:t>
            </w:r>
          </w:p>
        </w:tc>
        <w:tc>
          <w:tcPr>
            <w:tcW w:w="1134" w:type="dxa"/>
          </w:tcPr>
          <w:p w:rsidR="00E238C9" w:rsidRDefault="00E238C9">
            <w:pPr>
              <w:pStyle w:val="ConsPlusNormal"/>
              <w:jc w:val="center"/>
            </w:pPr>
            <w:r>
              <w:lastRenderedPageBreak/>
              <w:t>4</w:t>
            </w:r>
          </w:p>
        </w:tc>
        <w:tc>
          <w:tcPr>
            <w:tcW w:w="1276" w:type="dxa"/>
            <w:vMerge w:val="restart"/>
          </w:tcPr>
          <w:p w:rsidR="00E238C9" w:rsidRDefault="00E238C9">
            <w:pPr>
              <w:pStyle w:val="ConsPlusNormal"/>
              <w:jc w:val="center"/>
            </w:pPr>
            <w:r>
              <w:t>обучающиеся</w:t>
            </w:r>
          </w:p>
        </w:tc>
        <w:tc>
          <w:tcPr>
            <w:tcW w:w="851" w:type="dxa"/>
            <w:vMerge w:val="restart"/>
          </w:tcPr>
          <w:p w:rsidR="00E238C9" w:rsidRDefault="00E238C9">
            <w:pPr>
              <w:pStyle w:val="ConsPlusNormal"/>
              <w:jc w:val="center"/>
            </w:pPr>
            <w:r>
              <w:t>3</w:t>
            </w:r>
          </w:p>
        </w:tc>
        <w:tc>
          <w:tcPr>
            <w:tcW w:w="2124" w:type="dxa"/>
            <w:vMerge w:val="restart"/>
          </w:tcPr>
          <w:p w:rsidR="00E238C9" w:rsidRDefault="00E238C9">
            <w:pPr>
              <w:pStyle w:val="ConsPlusNormal"/>
            </w:pPr>
            <w:r>
              <w:t>Департамент образования области</w:t>
            </w:r>
          </w:p>
        </w:tc>
      </w:tr>
      <w:tr w:rsidR="00E238C9" w:rsidTr="00981A94">
        <w:tc>
          <w:tcPr>
            <w:tcW w:w="567" w:type="dxa"/>
            <w:vMerge/>
          </w:tcPr>
          <w:p w:rsidR="00E238C9" w:rsidRDefault="00E238C9"/>
        </w:tc>
        <w:tc>
          <w:tcPr>
            <w:tcW w:w="2189" w:type="dxa"/>
            <w:vMerge/>
          </w:tcPr>
          <w:p w:rsidR="00E238C9" w:rsidRDefault="00E238C9"/>
        </w:tc>
        <w:tc>
          <w:tcPr>
            <w:tcW w:w="708" w:type="dxa"/>
            <w:vMerge/>
          </w:tcPr>
          <w:p w:rsidR="00E238C9" w:rsidRDefault="00E238C9"/>
        </w:tc>
        <w:tc>
          <w:tcPr>
            <w:tcW w:w="1560" w:type="dxa"/>
            <w:vMerge/>
          </w:tcPr>
          <w:p w:rsidR="00E238C9" w:rsidRDefault="00E238C9"/>
        </w:tc>
        <w:tc>
          <w:tcPr>
            <w:tcW w:w="1701" w:type="dxa"/>
            <w:vMerge/>
          </w:tcPr>
          <w:p w:rsidR="00E238C9" w:rsidRDefault="00E238C9"/>
        </w:tc>
        <w:tc>
          <w:tcPr>
            <w:tcW w:w="1985" w:type="dxa"/>
            <w:vMerge/>
          </w:tcPr>
          <w:p w:rsidR="00E238C9" w:rsidRDefault="00E238C9"/>
        </w:tc>
        <w:tc>
          <w:tcPr>
            <w:tcW w:w="1276" w:type="dxa"/>
          </w:tcPr>
          <w:p w:rsidR="00E238C9" w:rsidRDefault="00E238C9">
            <w:pPr>
              <w:pStyle w:val="ConsPlusNormal"/>
            </w:pPr>
            <w:proofErr w:type="spellStart"/>
            <w:proofErr w:type="gramStart"/>
            <w:r>
              <w:t>N</w:t>
            </w:r>
            <w:proofErr w:type="gramEnd"/>
            <w:r>
              <w:rPr>
                <w:vertAlign w:val="subscript"/>
              </w:rPr>
              <w:t>целгр</w:t>
            </w:r>
            <w:proofErr w:type="spellEnd"/>
            <w:r>
              <w:t xml:space="preserve"> - общее число обучающихся в образовательных организациях дошкольного, начального общего, основного общего, среднего (полного) общего образовани</w:t>
            </w:r>
            <w:r>
              <w:lastRenderedPageBreak/>
              <w:t>я, среднего профессионального образования, дополнительного образования детей в отчетном году</w:t>
            </w:r>
          </w:p>
        </w:tc>
        <w:tc>
          <w:tcPr>
            <w:tcW w:w="1134" w:type="dxa"/>
          </w:tcPr>
          <w:p w:rsidR="00E238C9" w:rsidRDefault="00E238C9">
            <w:pPr>
              <w:pStyle w:val="ConsPlusNormal"/>
              <w:jc w:val="center"/>
            </w:pPr>
            <w:r>
              <w:lastRenderedPageBreak/>
              <w:t>4</w:t>
            </w:r>
          </w:p>
        </w:tc>
        <w:tc>
          <w:tcPr>
            <w:tcW w:w="1276" w:type="dxa"/>
            <w:vMerge/>
          </w:tcPr>
          <w:p w:rsidR="00E238C9" w:rsidRDefault="00E238C9"/>
        </w:tc>
        <w:tc>
          <w:tcPr>
            <w:tcW w:w="851" w:type="dxa"/>
            <w:vMerge/>
          </w:tcPr>
          <w:p w:rsidR="00E238C9" w:rsidRDefault="00E238C9"/>
        </w:tc>
        <w:tc>
          <w:tcPr>
            <w:tcW w:w="2124" w:type="dxa"/>
            <w:vMerge/>
          </w:tcPr>
          <w:p w:rsidR="00E238C9" w:rsidRDefault="00E238C9"/>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21" w:name="P11288"/>
      <w:bookmarkEnd w:id="121"/>
      <w:proofErr w:type="gramStart"/>
      <w:r>
        <w:t xml:space="preserve">&lt;*&gt; 1 - официальная статистическая информация; 2 - статистические данные Управления Министерства внутренних дел Российской Федерации по Вологодской области, формируемые в соответствии с совместным </w:t>
      </w:r>
      <w:hyperlink r:id="rId429" w:history="1">
        <w:r>
          <w:rPr>
            <w:color w:val="0000FF"/>
          </w:rPr>
          <w:t>приказом</w:t>
        </w:r>
      </w:hyperlink>
      <w:r>
        <w:t xml:space="preserve"> Генеральной прокуратуры, МВД, МЧС, Минюста, ФСБ, Минэкономразвития, ФСКН России от 29 декабря 2005 года N 39/1070/1021/253/780/353/399; 3 - статистика областной комиссии по делам несовершеннолетних и защите их прав;</w:t>
      </w:r>
      <w:proofErr w:type="gramEnd"/>
      <w:r>
        <w:t xml:space="preserve"> 4 - ведомственная отчетность.</w:t>
      </w:r>
    </w:p>
    <w:p w:rsidR="00E238C9" w:rsidRDefault="00E238C9">
      <w:pPr>
        <w:pStyle w:val="ConsPlusNormal"/>
        <w:spacing w:before="220"/>
        <w:ind w:firstLine="540"/>
        <w:jc w:val="both"/>
      </w:pPr>
      <w:bookmarkStart w:id="122" w:name="P11289"/>
      <w:bookmarkEnd w:id="122"/>
      <w:r>
        <w:t>&lt;**&gt; 1 - сплошное наблюдение; 2 - способ основного массива; 3 - выборочное наблюдение.</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981A94" w:rsidRDefault="00981A94">
      <w:pPr>
        <w:pStyle w:val="ConsPlusNormal"/>
        <w:jc w:val="right"/>
        <w:outlineLvl w:val="2"/>
      </w:pPr>
    </w:p>
    <w:p w:rsidR="00E238C9" w:rsidRDefault="00E238C9">
      <w:pPr>
        <w:pStyle w:val="ConsPlusNormal"/>
        <w:jc w:val="right"/>
        <w:outlineLvl w:val="2"/>
      </w:pPr>
      <w:r>
        <w:lastRenderedPageBreak/>
        <w:t>Приложение 3</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23" w:name="P11298"/>
      <w:bookmarkEnd w:id="123"/>
      <w:r>
        <w:t>ПЕРЕЧЕНЬ</w:t>
      </w:r>
    </w:p>
    <w:p w:rsidR="00E238C9" w:rsidRDefault="00E238C9">
      <w:pPr>
        <w:pStyle w:val="ConsPlusTitle"/>
        <w:jc w:val="center"/>
      </w:pPr>
      <w:r>
        <w:t>ОСНОВНЫХ МЕРОПРИЯТИЙ ПОДПРОГРАММЫ 8</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81"/>
        <w:gridCol w:w="2126"/>
        <w:gridCol w:w="2410"/>
        <w:gridCol w:w="2410"/>
        <w:gridCol w:w="794"/>
        <w:gridCol w:w="794"/>
        <w:gridCol w:w="794"/>
        <w:gridCol w:w="794"/>
        <w:gridCol w:w="794"/>
        <w:gridCol w:w="794"/>
        <w:gridCol w:w="794"/>
      </w:tblGrid>
      <w:tr w:rsidR="00E238C9" w:rsidTr="00981A94">
        <w:tc>
          <w:tcPr>
            <w:tcW w:w="3181" w:type="dxa"/>
            <w:vMerge w:val="restart"/>
          </w:tcPr>
          <w:p w:rsidR="00E238C9" w:rsidRDefault="00E238C9">
            <w:pPr>
              <w:pStyle w:val="ConsPlusNormal"/>
            </w:pPr>
            <w:r>
              <w:t>Наименование основного мероприятия</w:t>
            </w:r>
          </w:p>
        </w:tc>
        <w:tc>
          <w:tcPr>
            <w:tcW w:w="2126" w:type="dxa"/>
            <w:vMerge w:val="restart"/>
          </w:tcPr>
          <w:p w:rsidR="00E238C9" w:rsidRDefault="00E238C9">
            <w:pPr>
              <w:pStyle w:val="ConsPlusNormal"/>
            </w:pPr>
            <w:r>
              <w:t>Ответственный исполнитель, исполнитель</w:t>
            </w:r>
          </w:p>
        </w:tc>
        <w:tc>
          <w:tcPr>
            <w:tcW w:w="2410" w:type="dxa"/>
            <w:vMerge w:val="restart"/>
          </w:tcPr>
          <w:p w:rsidR="00E238C9" w:rsidRDefault="00E238C9">
            <w:pPr>
              <w:pStyle w:val="ConsPlusNormal"/>
            </w:pPr>
            <w:r>
              <w:t xml:space="preserve">Ожидаемый непосредственный результат </w:t>
            </w:r>
            <w:hyperlink w:anchor="P11382" w:history="1">
              <w:r>
                <w:rPr>
                  <w:color w:val="0000FF"/>
                </w:rPr>
                <w:t>&lt;1&gt;</w:t>
              </w:r>
            </w:hyperlink>
          </w:p>
        </w:tc>
        <w:tc>
          <w:tcPr>
            <w:tcW w:w="2410" w:type="dxa"/>
            <w:vMerge w:val="restart"/>
          </w:tcPr>
          <w:p w:rsidR="00E238C9" w:rsidRDefault="00E238C9">
            <w:pPr>
              <w:pStyle w:val="ConsPlusNormal"/>
            </w:pPr>
            <w:r>
              <w:t xml:space="preserve">Связь с показателями подпрограммы </w:t>
            </w:r>
            <w:hyperlink w:anchor="P11383" w:history="1">
              <w:r>
                <w:rPr>
                  <w:color w:val="0000FF"/>
                </w:rPr>
                <w:t>&lt;2&gt;</w:t>
              </w:r>
            </w:hyperlink>
          </w:p>
        </w:tc>
        <w:tc>
          <w:tcPr>
            <w:tcW w:w="5558" w:type="dxa"/>
            <w:gridSpan w:val="7"/>
          </w:tcPr>
          <w:p w:rsidR="00E238C9" w:rsidRDefault="00E238C9">
            <w:pPr>
              <w:pStyle w:val="ConsPlusNormal"/>
            </w:pPr>
            <w:r>
              <w:t xml:space="preserve">Годы реализации и источник финансового обеспечения </w:t>
            </w:r>
            <w:hyperlink w:anchor="P11384" w:history="1">
              <w:r>
                <w:rPr>
                  <w:color w:val="0000FF"/>
                </w:rPr>
                <w:t>&lt;3&gt;</w:t>
              </w:r>
            </w:hyperlink>
          </w:p>
        </w:tc>
      </w:tr>
      <w:tr w:rsidR="00E238C9" w:rsidTr="00981A94">
        <w:tc>
          <w:tcPr>
            <w:tcW w:w="3181" w:type="dxa"/>
            <w:vMerge/>
          </w:tcPr>
          <w:p w:rsidR="00E238C9" w:rsidRDefault="00E238C9"/>
        </w:tc>
        <w:tc>
          <w:tcPr>
            <w:tcW w:w="2126" w:type="dxa"/>
            <w:vMerge/>
          </w:tcPr>
          <w:p w:rsidR="00E238C9" w:rsidRDefault="00E238C9"/>
        </w:tc>
        <w:tc>
          <w:tcPr>
            <w:tcW w:w="2410" w:type="dxa"/>
            <w:vMerge/>
          </w:tcPr>
          <w:p w:rsidR="00E238C9" w:rsidRDefault="00E238C9"/>
        </w:tc>
        <w:tc>
          <w:tcPr>
            <w:tcW w:w="2410" w:type="dxa"/>
            <w:vMerge/>
          </w:tcPr>
          <w:p w:rsidR="00E238C9" w:rsidRDefault="00E238C9"/>
        </w:tc>
        <w:tc>
          <w:tcPr>
            <w:tcW w:w="794" w:type="dxa"/>
          </w:tcPr>
          <w:p w:rsidR="00E238C9" w:rsidRDefault="00E238C9">
            <w:pPr>
              <w:pStyle w:val="ConsPlusNormal"/>
              <w:jc w:val="center"/>
            </w:pPr>
            <w:r>
              <w:t>2014</w:t>
            </w:r>
          </w:p>
        </w:tc>
        <w:tc>
          <w:tcPr>
            <w:tcW w:w="794" w:type="dxa"/>
          </w:tcPr>
          <w:p w:rsidR="00E238C9" w:rsidRDefault="00E238C9">
            <w:pPr>
              <w:pStyle w:val="ConsPlusNormal"/>
              <w:jc w:val="center"/>
            </w:pPr>
            <w:r>
              <w:t>2015</w:t>
            </w:r>
          </w:p>
        </w:tc>
        <w:tc>
          <w:tcPr>
            <w:tcW w:w="794" w:type="dxa"/>
          </w:tcPr>
          <w:p w:rsidR="00E238C9" w:rsidRDefault="00E238C9">
            <w:pPr>
              <w:pStyle w:val="ConsPlusNormal"/>
              <w:jc w:val="center"/>
            </w:pPr>
            <w:r>
              <w:t>2016</w:t>
            </w:r>
          </w:p>
        </w:tc>
        <w:tc>
          <w:tcPr>
            <w:tcW w:w="794" w:type="dxa"/>
          </w:tcPr>
          <w:p w:rsidR="00E238C9" w:rsidRDefault="00E238C9">
            <w:pPr>
              <w:pStyle w:val="ConsPlusNormal"/>
              <w:jc w:val="center"/>
            </w:pPr>
            <w:r>
              <w:t>2017</w:t>
            </w:r>
          </w:p>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981A94">
        <w:tc>
          <w:tcPr>
            <w:tcW w:w="3181" w:type="dxa"/>
          </w:tcPr>
          <w:p w:rsidR="00E238C9" w:rsidRDefault="00E238C9">
            <w:pPr>
              <w:pStyle w:val="ConsPlusNormal"/>
            </w:pPr>
            <w:r>
              <w:t xml:space="preserve">Основное мероприятие 8.1. Развитие и повышение </w:t>
            </w:r>
            <w:proofErr w:type="gramStart"/>
            <w:r>
              <w:t>доступности инфраструктуры региональной системы профилактики безнадзорности</w:t>
            </w:r>
            <w:proofErr w:type="gramEnd"/>
            <w:r>
              <w:t xml:space="preserve"> и правонарушений несовершеннолетних, социальной реабилитации несовершеннолетних, вступивших в конфликт с законом</w:t>
            </w:r>
          </w:p>
        </w:tc>
        <w:tc>
          <w:tcPr>
            <w:tcW w:w="2126" w:type="dxa"/>
          </w:tcPr>
          <w:p w:rsidR="00E238C9" w:rsidRDefault="00E238C9">
            <w:pPr>
              <w:pStyle w:val="ConsPlusNormal"/>
            </w:pPr>
            <w:r>
              <w:t>Комитет гражданской защиты и социальной безопасности области</w:t>
            </w:r>
          </w:p>
        </w:tc>
        <w:tc>
          <w:tcPr>
            <w:tcW w:w="2410" w:type="dxa"/>
          </w:tcPr>
          <w:p w:rsidR="00E238C9" w:rsidRDefault="00E238C9">
            <w:pPr>
              <w:pStyle w:val="ConsPlusNormal"/>
            </w:pPr>
            <w:r>
              <w:t>повышение эффективности управления региональной системой профилактики безнадзорности и правонарушений несовершеннолетних и деятельности комиссий по делам несовершеннолетних и защите их прав муниципальных районов и городских округов области в части организации работы с детьми, находящимися в конфликте с законом</w:t>
            </w:r>
          </w:p>
        </w:tc>
        <w:tc>
          <w:tcPr>
            <w:tcW w:w="2410" w:type="dxa"/>
          </w:tcPr>
          <w:p w:rsidR="00E238C9" w:rsidRDefault="00E238C9">
            <w:pPr>
              <w:pStyle w:val="ConsPlusNormal"/>
            </w:pPr>
            <w:r>
              <w:t>снижение количества преступлений, совершенных несовершеннолетними, по отношению к 2012 году;</w:t>
            </w:r>
          </w:p>
          <w:p w:rsidR="00E238C9" w:rsidRDefault="00E238C9">
            <w:pPr>
              <w:pStyle w:val="ConsPlusNormal"/>
            </w:pPr>
            <w:r>
              <w:t>снижение численности несовершеннолетних, состоящих на учете в подразделениях по делам несовершеннолетних органов внутренних дел, по отношению к предыдущему году</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981A94">
        <w:tc>
          <w:tcPr>
            <w:tcW w:w="3181" w:type="dxa"/>
          </w:tcPr>
          <w:p w:rsidR="00E238C9" w:rsidRDefault="00E238C9">
            <w:pPr>
              <w:pStyle w:val="ConsPlusNormal"/>
            </w:pPr>
            <w:r>
              <w:t xml:space="preserve">Основное мероприятие 8.2. Организация </w:t>
            </w:r>
            <w:r>
              <w:lastRenderedPageBreak/>
              <w:t>межведомственного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tc>
        <w:tc>
          <w:tcPr>
            <w:tcW w:w="2126" w:type="dxa"/>
          </w:tcPr>
          <w:p w:rsidR="00E238C9" w:rsidRDefault="00E238C9">
            <w:pPr>
              <w:pStyle w:val="ConsPlusNormal"/>
            </w:pPr>
            <w:r>
              <w:lastRenderedPageBreak/>
              <w:t xml:space="preserve">Департамент социальной защиты </w:t>
            </w:r>
            <w:r>
              <w:lastRenderedPageBreak/>
              <w:t>населения области,</w:t>
            </w:r>
          </w:p>
          <w:p w:rsidR="00E238C9" w:rsidRDefault="00E238C9">
            <w:pPr>
              <w:pStyle w:val="ConsPlusNormal"/>
            </w:pPr>
            <w:r>
              <w:t>Департамент труда и занятости населения области</w:t>
            </w:r>
          </w:p>
        </w:tc>
        <w:tc>
          <w:tcPr>
            <w:tcW w:w="2410" w:type="dxa"/>
          </w:tcPr>
          <w:p w:rsidR="00E238C9" w:rsidRDefault="00E238C9">
            <w:pPr>
              <w:pStyle w:val="ConsPlusNormal"/>
            </w:pPr>
            <w:r>
              <w:lastRenderedPageBreak/>
              <w:t xml:space="preserve">развитие форм и технологий социальной </w:t>
            </w:r>
            <w:r>
              <w:lastRenderedPageBreak/>
              <w:t>адаптации и реабилитации несовершеннолетних, склонных к асоциальному поведению или находящихся в конфликте с законом</w:t>
            </w:r>
          </w:p>
        </w:tc>
        <w:tc>
          <w:tcPr>
            <w:tcW w:w="2410" w:type="dxa"/>
          </w:tcPr>
          <w:p w:rsidR="00E238C9" w:rsidRDefault="00E238C9">
            <w:pPr>
              <w:pStyle w:val="ConsPlusNormal"/>
            </w:pPr>
            <w:r>
              <w:lastRenderedPageBreak/>
              <w:t xml:space="preserve">снижение численности несовершеннолетних, </w:t>
            </w:r>
            <w:r>
              <w:lastRenderedPageBreak/>
              <w:t>состоящих на учете в комиссиях по делам несовершеннолетних и защите их прав, по отношению к предыдущему году;</w:t>
            </w:r>
          </w:p>
          <w:p w:rsidR="00E238C9" w:rsidRDefault="00E238C9">
            <w:pPr>
              <w:pStyle w:val="ConsPlusNormal"/>
            </w:pPr>
            <w:r>
              <w:t>доля несовершеннолетних, освободившихся из воспитательных колоний и специальных учебно-воспитательных учреждений закрытого типа и вовлеченных в социально-реабилитационные программы, от общего числа несовершеннолетних, освободившихся из воспитательных колоний и специальных учебно-воспитательных учреждений закрытого типа</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5</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981A94">
        <w:tc>
          <w:tcPr>
            <w:tcW w:w="3181" w:type="dxa"/>
          </w:tcPr>
          <w:p w:rsidR="00E238C9" w:rsidRDefault="00E238C9">
            <w:pPr>
              <w:pStyle w:val="ConsPlusNormal"/>
            </w:pPr>
            <w:r>
              <w:lastRenderedPageBreak/>
              <w:t xml:space="preserve">Основное мероприятие 8.3. Реализация профилактических программ, направленных на социализацию и реабилитацию несовершеннолетних, вступивших в конфликт с законом, а также освобождающихся из </w:t>
            </w:r>
            <w:r>
              <w:lastRenderedPageBreak/>
              <w:t>специальных учебно-воспитательных учреждений закрытого типа и воспитательных колоний</w:t>
            </w:r>
          </w:p>
        </w:tc>
        <w:tc>
          <w:tcPr>
            <w:tcW w:w="2126" w:type="dxa"/>
          </w:tcPr>
          <w:p w:rsidR="00E238C9" w:rsidRDefault="00E238C9">
            <w:pPr>
              <w:pStyle w:val="ConsPlusNormal"/>
            </w:pPr>
            <w:r>
              <w:lastRenderedPageBreak/>
              <w:t>Департамент социальной защиты населения области,</w:t>
            </w:r>
          </w:p>
          <w:p w:rsidR="00E238C9" w:rsidRDefault="00E238C9">
            <w:pPr>
              <w:pStyle w:val="ConsPlusNormal"/>
            </w:pPr>
            <w:r>
              <w:t xml:space="preserve">Департамент внутренней политики Правительства области, </w:t>
            </w:r>
            <w:r>
              <w:lastRenderedPageBreak/>
              <w:t>Департамент физической культуры и спорта области</w:t>
            </w:r>
          </w:p>
        </w:tc>
        <w:tc>
          <w:tcPr>
            <w:tcW w:w="2410" w:type="dxa"/>
          </w:tcPr>
          <w:p w:rsidR="00E238C9" w:rsidRDefault="00E238C9">
            <w:pPr>
              <w:pStyle w:val="ConsPlusNormal"/>
            </w:pPr>
            <w:r>
              <w:lastRenderedPageBreak/>
              <w:t xml:space="preserve">организация межведомственного непрерывного социального и правового сопровождения несовершеннолетних, находящихся в </w:t>
            </w:r>
            <w:r>
              <w:lastRenderedPageBreak/>
              <w:t>конфликте с законом</w:t>
            </w:r>
          </w:p>
        </w:tc>
        <w:tc>
          <w:tcPr>
            <w:tcW w:w="2410" w:type="dxa"/>
          </w:tcPr>
          <w:p w:rsidR="00E238C9" w:rsidRDefault="00E238C9">
            <w:pPr>
              <w:pStyle w:val="ConsPlusNormal"/>
            </w:pPr>
            <w:r>
              <w:lastRenderedPageBreak/>
              <w:t xml:space="preserve">удельный вес несовершеннолетних в возрасте 14 - 17 лет, совершивших преступление повторно, в общей численности несовершеннолетних в </w:t>
            </w:r>
            <w:r>
              <w:lastRenderedPageBreak/>
              <w:t>возрасте 14 - 17 лет, совершивших преступление;</w:t>
            </w:r>
          </w:p>
          <w:p w:rsidR="00E238C9" w:rsidRDefault="00E238C9">
            <w:pPr>
              <w:pStyle w:val="ConsPlusNormal"/>
            </w:pPr>
            <w:r>
              <w:t>удельный вес несовершеннолетних в возрасте 14 - 17 лет, совершивших преступления или принявших в них участие, в общей численности несовершеннолетних в возрасте 14 - 17 лет</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5</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981A94">
        <w:tc>
          <w:tcPr>
            <w:tcW w:w="3181" w:type="dxa"/>
          </w:tcPr>
          <w:p w:rsidR="00E238C9" w:rsidRDefault="00E238C9">
            <w:pPr>
              <w:pStyle w:val="ConsPlusNormal"/>
            </w:pPr>
            <w:r>
              <w:lastRenderedPageBreak/>
              <w:t>Основное мероприятие 8.4. 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tc>
        <w:tc>
          <w:tcPr>
            <w:tcW w:w="2126"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Департамент социальной защиты населения области</w:t>
            </w:r>
          </w:p>
        </w:tc>
        <w:tc>
          <w:tcPr>
            <w:tcW w:w="2410" w:type="dxa"/>
          </w:tcPr>
          <w:p w:rsidR="00E238C9" w:rsidRDefault="00E238C9">
            <w:pPr>
              <w:pStyle w:val="ConsPlusNormal"/>
            </w:pPr>
            <w:r>
              <w:t>развитие информационно-аналитического, организационно-методического обеспечения и кадрового потенциала системы профилактики безнадзорности и правонарушений несовершеннолетних</w:t>
            </w:r>
          </w:p>
        </w:tc>
        <w:tc>
          <w:tcPr>
            <w:tcW w:w="2410" w:type="dxa"/>
          </w:tcPr>
          <w:p w:rsidR="00E238C9" w:rsidRDefault="00E238C9">
            <w:pPr>
              <w:pStyle w:val="ConsPlusNormal"/>
            </w:pPr>
            <w:r>
              <w:t xml:space="preserve">доля специалистов, участвующих в реализации мероприятий подпрограммы, принявших участие в обучающих семинарах, мастер-классах, </w:t>
            </w:r>
            <w:proofErr w:type="spellStart"/>
            <w:r>
              <w:t>супервизиях</w:t>
            </w:r>
            <w:proofErr w:type="spellEnd"/>
            <w:r>
              <w:t>, от общего числа специалистов, участвующих в реализации мероприятий подпрограммы,</w:t>
            </w:r>
          </w:p>
          <w:p w:rsidR="00E238C9" w:rsidRDefault="00E238C9">
            <w:pPr>
              <w:pStyle w:val="ConsPlusNormal"/>
            </w:pPr>
            <w:r>
              <w:t xml:space="preserve">доля несовершеннолетних, вступивших в конфликт с законом, охваченных программами социального </w:t>
            </w:r>
            <w:r>
              <w:lastRenderedPageBreak/>
              <w:t>сопровождения, от общего числа целевой группы подпрограммы (количества несовершеннолетних, состоящих на учете в комиссиях по делам несовершеннолетних и защите их прав)</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r w:rsidR="00E238C9" w:rsidTr="00981A94">
        <w:tc>
          <w:tcPr>
            <w:tcW w:w="3181" w:type="dxa"/>
          </w:tcPr>
          <w:p w:rsidR="00E238C9" w:rsidRDefault="00E238C9">
            <w:pPr>
              <w:pStyle w:val="ConsPlusNormal"/>
            </w:pPr>
            <w:r>
              <w:lastRenderedPageBreak/>
              <w:t>Основное мероприятие 8.5. Обеспечение информационной безопасности и повышение правовой грамотности несовершеннолетних</w:t>
            </w:r>
          </w:p>
        </w:tc>
        <w:tc>
          <w:tcPr>
            <w:tcW w:w="2126" w:type="dxa"/>
          </w:tcPr>
          <w:p w:rsidR="00E238C9" w:rsidRDefault="00E238C9">
            <w:pPr>
              <w:pStyle w:val="ConsPlusNormal"/>
            </w:pPr>
            <w:r>
              <w:t>Комитет гражданской защиты и социальной безопасности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внутренней политики Правительства области</w:t>
            </w:r>
          </w:p>
        </w:tc>
        <w:tc>
          <w:tcPr>
            <w:tcW w:w="2410" w:type="dxa"/>
          </w:tcPr>
          <w:p w:rsidR="00E238C9" w:rsidRDefault="00E238C9">
            <w:pPr>
              <w:pStyle w:val="ConsPlusNormal"/>
            </w:pPr>
            <w:r>
              <w:t>создание безопасной информационно-образовательной среды для обеспечения, сохранения и укрепления нравственного, физического, психологического и социального здоровья детей и молодежи</w:t>
            </w:r>
          </w:p>
        </w:tc>
        <w:tc>
          <w:tcPr>
            <w:tcW w:w="2410" w:type="dxa"/>
          </w:tcPr>
          <w:p w:rsidR="00E238C9" w:rsidRDefault="00E238C9">
            <w:pPr>
              <w:pStyle w:val="ConsPlusNormal"/>
            </w:pPr>
            <w:r>
              <w:t xml:space="preserve">доля обучающихся образовательных организаций, охваченных занятиями по </w:t>
            </w:r>
            <w:proofErr w:type="spellStart"/>
            <w:r>
              <w:t>медиабезопасности</w:t>
            </w:r>
            <w:proofErr w:type="spellEnd"/>
            <w:r>
              <w:t>, от общего числа обучающихся образовательных организаций</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bl>
    <w:p w:rsidR="00E238C9" w:rsidRDefault="00E238C9">
      <w:pPr>
        <w:pStyle w:val="ConsPlusNormal"/>
        <w:ind w:firstLine="540"/>
        <w:jc w:val="both"/>
      </w:pPr>
      <w:r>
        <w:t>--------------------------------</w:t>
      </w:r>
    </w:p>
    <w:p w:rsidR="00E238C9" w:rsidRDefault="00E238C9">
      <w:pPr>
        <w:pStyle w:val="ConsPlusNormal"/>
        <w:spacing w:before="220"/>
        <w:ind w:firstLine="540"/>
        <w:jc w:val="both"/>
      </w:pPr>
      <w:bookmarkStart w:id="124" w:name="P11382"/>
      <w:bookmarkEnd w:id="124"/>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125" w:name="P11383"/>
      <w:bookmarkEnd w:id="125"/>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126" w:name="P11384"/>
      <w:bookmarkEnd w:id="126"/>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r>
        <w:lastRenderedPageBreak/>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27" w:name="P11394"/>
      <w:bookmarkEnd w:id="127"/>
      <w:r>
        <w:t>ФИНАНСОВОЕ ОБЕСПЕЧЕНИЕ</w:t>
      </w:r>
    </w:p>
    <w:p w:rsidR="00E238C9" w:rsidRDefault="00E238C9">
      <w:pPr>
        <w:pStyle w:val="ConsPlusTitle"/>
        <w:jc w:val="center"/>
      </w:pPr>
      <w:r>
        <w:t>ПОДПРОГРАММЫ 8 ЗА СЧЕТ СРЕДСТВ ОБЛАСТНОГО БЮДЖЕТА</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1701"/>
        <w:gridCol w:w="1701"/>
        <w:gridCol w:w="1276"/>
        <w:gridCol w:w="1304"/>
        <w:gridCol w:w="1304"/>
        <w:gridCol w:w="1304"/>
        <w:gridCol w:w="1304"/>
        <w:gridCol w:w="1304"/>
        <w:gridCol w:w="1304"/>
        <w:gridCol w:w="1304"/>
      </w:tblGrid>
      <w:tr w:rsidR="00E238C9" w:rsidTr="00981A94">
        <w:tc>
          <w:tcPr>
            <w:tcW w:w="1622" w:type="dxa"/>
            <w:vMerge w:val="restart"/>
          </w:tcPr>
          <w:p w:rsidR="00E238C9" w:rsidRDefault="00E238C9">
            <w:pPr>
              <w:pStyle w:val="ConsPlusNormal"/>
              <w:jc w:val="center"/>
            </w:pPr>
            <w:r>
              <w:t>Статус</w:t>
            </w:r>
          </w:p>
        </w:tc>
        <w:tc>
          <w:tcPr>
            <w:tcW w:w="1701" w:type="dxa"/>
            <w:vMerge w:val="restart"/>
          </w:tcPr>
          <w:p w:rsidR="00E238C9" w:rsidRDefault="00E238C9">
            <w:pPr>
              <w:pStyle w:val="ConsPlusNormal"/>
            </w:pPr>
            <w:r>
              <w:t>Наименование основного мероприятия</w:t>
            </w:r>
          </w:p>
        </w:tc>
        <w:tc>
          <w:tcPr>
            <w:tcW w:w="1701"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1276" w:type="dxa"/>
            <w:vMerge w:val="restart"/>
          </w:tcPr>
          <w:p w:rsidR="00E238C9" w:rsidRDefault="00E238C9">
            <w:pPr>
              <w:pStyle w:val="ConsPlusNormal"/>
            </w:pPr>
            <w:r>
              <w:t>Источник финансового обеспечения</w:t>
            </w:r>
          </w:p>
        </w:tc>
        <w:tc>
          <w:tcPr>
            <w:tcW w:w="9128" w:type="dxa"/>
            <w:gridSpan w:val="7"/>
          </w:tcPr>
          <w:p w:rsidR="00E238C9" w:rsidRDefault="00E238C9">
            <w:pPr>
              <w:pStyle w:val="ConsPlusNormal"/>
              <w:jc w:val="center"/>
            </w:pPr>
            <w:r>
              <w:t>Расходы (тыс. руб.)</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vMerge/>
          </w:tcPr>
          <w:p w:rsidR="00E238C9" w:rsidRDefault="00E238C9"/>
        </w:tc>
        <w:tc>
          <w:tcPr>
            <w:tcW w:w="1304" w:type="dxa"/>
          </w:tcPr>
          <w:p w:rsidR="00E238C9" w:rsidRDefault="00E238C9">
            <w:pPr>
              <w:pStyle w:val="ConsPlusNormal"/>
              <w:jc w:val="center"/>
            </w:pPr>
            <w:r>
              <w:t>2014 год</w:t>
            </w:r>
          </w:p>
        </w:tc>
        <w:tc>
          <w:tcPr>
            <w:tcW w:w="1304" w:type="dxa"/>
          </w:tcPr>
          <w:p w:rsidR="00E238C9" w:rsidRDefault="00E238C9">
            <w:pPr>
              <w:pStyle w:val="ConsPlusNormal"/>
              <w:jc w:val="center"/>
            </w:pPr>
            <w:r>
              <w:t>2015 год</w:t>
            </w:r>
          </w:p>
        </w:tc>
        <w:tc>
          <w:tcPr>
            <w:tcW w:w="1304"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981A94">
        <w:tc>
          <w:tcPr>
            <w:tcW w:w="1622" w:type="dxa"/>
          </w:tcPr>
          <w:p w:rsidR="00E238C9" w:rsidRDefault="00E238C9">
            <w:pPr>
              <w:pStyle w:val="ConsPlusNormal"/>
              <w:jc w:val="center"/>
            </w:pPr>
            <w:r>
              <w:t>1</w:t>
            </w:r>
          </w:p>
        </w:tc>
        <w:tc>
          <w:tcPr>
            <w:tcW w:w="1701" w:type="dxa"/>
          </w:tcPr>
          <w:p w:rsidR="00E238C9" w:rsidRDefault="00E238C9">
            <w:pPr>
              <w:pStyle w:val="ConsPlusNormal"/>
              <w:jc w:val="center"/>
            </w:pPr>
            <w:r>
              <w:t>2</w:t>
            </w:r>
          </w:p>
        </w:tc>
        <w:tc>
          <w:tcPr>
            <w:tcW w:w="1701" w:type="dxa"/>
          </w:tcPr>
          <w:p w:rsidR="00E238C9" w:rsidRDefault="00E238C9">
            <w:pPr>
              <w:pStyle w:val="ConsPlusNormal"/>
              <w:jc w:val="center"/>
            </w:pPr>
            <w:r>
              <w:t>3</w:t>
            </w:r>
          </w:p>
        </w:tc>
        <w:tc>
          <w:tcPr>
            <w:tcW w:w="1276" w:type="dxa"/>
          </w:tcPr>
          <w:p w:rsidR="00E238C9" w:rsidRDefault="00E238C9">
            <w:pPr>
              <w:pStyle w:val="ConsPlusNormal"/>
              <w:jc w:val="center"/>
            </w:pPr>
            <w:r>
              <w:t>4</w:t>
            </w:r>
          </w:p>
        </w:tc>
        <w:tc>
          <w:tcPr>
            <w:tcW w:w="1304" w:type="dxa"/>
          </w:tcPr>
          <w:p w:rsidR="00E238C9" w:rsidRDefault="00E238C9">
            <w:pPr>
              <w:pStyle w:val="ConsPlusNormal"/>
              <w:jc w:val="center"/>
            </w:pPr>
            <w:r>
              <w:t>5</w:t>
            </w:r>
          </w:p>
        </w:tc>
        <w:tc>
          <w:tcPr>
            <w:tcW w:w="1304" w:type="dxa"/>
          </w:tcPr>
          <w:p w:rsidR="00E238C9" w:rsidRDefault="00E238C9">
            <w:pPr>
              <w:pStyle w:val="ConsPlusNormal"/>
              <w:jc w:val="center"/>
            </w:pPr>
            <w:r>
              <w:t>6</w:t>
            </w:r>
          </w:p>
        </w:tc>
        <w:tc>
          <w:tcPr>
            <w:tcW w:w="1304" w:type="dxa"/>
          </w:tcPr>
          <w:p w:rsidR="00E238C9" w:rsidRDefault="00E238C9">
            <w:pPr>
              <w:pStyle w:val="ConsPlusNormal"/>
              <w:jc w:val="center"/>
            </w:pPr>
            <w:r>
              <w:t>7</w:t>
            </w:r>
          </w:p>
        </w:tc>
        <w:tc>
          <w:tcPr>
            <w:tcW w:w="1304"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r>
      <w:tr w:rsidR="00E238C9" w:rsidTr="00981A94">
        <w:tc>
          <w:tcPr>
            <w:tcW w:w="1622" w:type="dxa"/>
            <w:vMerge w:val="restart"/>
          </w:tcPr>
          <w:p w:rsidR="00E238C9" w:rsidRDefault="00E238C9">
            <w:pPr>
              <w:pStyle w:val="ConsPlusNormal"/>
            </w:pPr>
            <w:r>
              <w:t>Подпрограмма 8</w:t>
            </w:r>
          </w:p>
        </w:tc>
        <w:tc>
          <w:tcPr>
            <w:tcW w:w="1701" w:type="dxa"/>
            <w:vMerge w:val="restart"/>
          </w:tcPr>
          <w:p w:rsidR="00E238C9" w:rsidRDefault="00E238C9">
            <w:pPr>
              <w:pStyle w:val="ConsPlusNormal"/>
            </w:pPr>
          </w:p>
        </w:tc>
        <w:tc>
          <w:tcPr>
            <w:tcW w:w="1701" w:type="dxa"/>
            <w:vMerge w:val="restart"/>
          </w:tcPr>
          <w:p w:rsidR="00E238C9" w:rsidRDefault="00E238C9">
            <w:pPr>
              <w:pStyle w:val="ConsPlusNormal"/>
            </w:pPr>
            <w:r>
              <w:t>итого</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160.0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160.0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социальной защиты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внутренней политики Правительства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культуры и туризма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 xml:space="preserve">собственные доходы областного </w:t>
            </w:r>
            <w:r>
              <w:lastRenderedPageBreak/>
              <w:t>бюджета</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здравоохранения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труда и занятости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w:t>
            </w:r>
          </w:p>
        </w:tc>
        <w:tc>
          <w:tcPr>
            <w:tcW w:w="1304" w:type="dxa"/>
          </w:tcPr>
          <w:p w:rsidR="00E238C9" w:rsidRDefault="00E238C9">
            <w:pPr>
              <w:pStyle w:val="ConsPlusNormal"/>
              <w:jc w:val="center"/>
            </w:pPr>
            <w:r>
              <w:t>0</w:t>
            </w:r>
          </w:p>
        </w:tc>
        <w:tc>
          <w:tcPr>
            <w:tcW w:w="1304" w:type="dxa"/>
          </w:tcPr>
          <w:p w:rsidR="00E238C9" w:rsidRDefault="00E238C9">
            <w:pPr>
              <w:pStyle w:val="ConsPlusNormal"/>
              <w:jc w:val="center"/>
            </w:pPr>
            <w:r>
              <w:t>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w:t>
            </w:r>
          </w:p>
        </w:tc>
        <w:tc>
          <w:tcPr>
            <w:tcW w:w="1304" w:type="dxa"/>
          </w:tcPr>
          <w:p w:rsidR="00E238C9" w:rsidRDefault="00E238C9">
            <w:pPr>
              <w:pStyle w:val="ConsPlusNormal"/>
              <w:jc w:val="center"/>
            </w:pPr>
            <w:r>
              <w:t>0</w:t>
            </w:r>
          </w:p>
        </w:tc>
        <w:tc>
          <w:tcPr>
            <w:tcW w:w="1304" w:type="dxa"/>
          </w:tcPr>
          <w:p w:rsidR="00E238C9" w:rsidRDefault="00E238C9">
            <w:pPr>
              <w:pStyle w:val="ConsPlusNormal"/>
              <w:jc w:val="center"/>
            </w:pPr>
            <w:r>
              <w:t>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образования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физической культуры и спорта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w:t>
            </w:r>
          </w:p>
        </w:tc>
      </w:tr>
      <w:tr w:rsidR="00E238C9" w:rsidTr="00981A94">
        <w:tc>
          <w:tcPr>
            <w:tcW w:w="1622" w:type="dxa"/>
            <w:vMerge w:val="restart"/>
          </w:tcPr>
          <w:p w:rsidR="00E238C9" w:rsidRDefault="00E238C9">
            <w:pPr>
              <w:pStyle w:val="ConsPlusNormal"/>
            </w:pPr>
            <w:r>
              <w:t xml:space="preserve">Основное </w:t>
            </w:r>
            <w:r>
              <w:lastRenderedPageBreak/>
              <w:t>мероприятие 8.1</w:t>
            </w:r>
          </w:p>
        </w:tc>
        <w:tc>
          <w:tcPr>
            <w:tcW w:w="1701" w:type="dxa"/>
            <w:vMerge w:val="restart"/>
          </w:tcPr>
          <w:p w:rsidR="00E238C9" w:rsidRDefault="00E238C9">
            <w:pPr>
              <w:pStyle w:val="ConsPlusNormal"/>
            </w:pPr>
            <w:r>
              <w:lastRenderedPageBreak/>
              <w:t xml:space="preserve">Развитие и </w:t>
            </w:r>
            <w:r>
              <w:lastRenderedPageBreak/>
              <w:t xml:space="preserve">повышение </w:t>
            </w:r>
            <w:proofErr w:type="gramStart"/>
            <w:r>
              <w:t>доступности инфраструктуры региональной системы профилактики безнадзорности</w:t>
            </w:r>
            <w:proofErr w:type="gramEnd"/>
            <w:r>
              <w:t xml:space="preserve"> и правонарушений несовершеннолетних, социальной реабилитации несовершеннолетних, вступивших в конфликт с законом</w:t>
            </w:r>
          </w:p>
        </w:tc>
        <w:tc>
          <w:tcPr>
            <w:tcW w:w="1701" w:type="dxa"/>
            <w:vMerge w:val="restart"/>
          </w:tcPr>
          <w:p w:rsidR="00E238C9" w:rsidRDefault="00E238C9">
            <w:pPr>
              <w:pStyle w:val="ConsPlusNormal"/>
            </w:pPr>
            <w:r>
              <w:lastRenderedPageBreak/>
              <w:t xml:space="preserve">Комитет </w:t>
            </w:r>
            <w:r>
              <w:lastRenderedPageBreak/>
              <w:t>гражданской защиты и социальной безопасности области</w:t>
            </w:r>
          </w:p>
        </w:tc>
        <w:tc>
          <w:tcPr>
            <w:tcW w:w="1276" w:type="dxa"/>
          </w:tcPr>
          <w:p w:rsidR="00E238C9" w:rsidRDefault="00E238C9">
            <w:pPr>
              <w:pStyle w:val="ConsPlusNormal"/>
            </w:pPr>
            <w:r>
              <w:lastRenderedPageBreak/>
              <w:t xml:space="preserve">всего, в том </w:t>
            </w:r>
            <w:r>
              <w:lastRenderedPageBreak/>
              <w:t>числе</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t>Основное мероприятие 8.2</w:t>
            </w:r>
          </w:p>
        </w:tc>
        <w:tc>
          <w:tcPr>
            <w:tcW w:w="1701" w:type="dxa"/>
            <w:vMerge w:val="restart"/>
          </w:tcPr>
          <w:p w:rsidR="00E238C9" w:rsidRDefault="00E238C9">
            <w:pPr>
              <w:pStyle w:val="ConsPlusNormal"/>
            </w:pPr>
            <w:r>
              <w:t>Организация межведомственного сопровождения несовершеннолетних, склонных к асоциальному поведению или вступивших в конфликт с законом, а также несовершеннол</w:t>
            </w:r>
            <w:r>
              <w:lastRenderedPageBreak/>
              <w:t>етних, освобождающихся из специальных учебно-воспитательных учреждений закрытого типа и воспитательных колоний</w:t>
            </w:r>
          </w:p>
        </w:tc>
        <w:tc>
          <w:tcPr>
            <w:tcW w:w="1701" w:type="dxa"/>
            <w:vMerge w:val="restart"/>
          </w:tcPr>
          <w:p w:rsidR="00E238C9" w:rsidRDefault="00E238C9">
            <w:pPr>
              <w:pStyle w:val="ConsPlusNormal"/>
            </w:pPr>
            <w:r>
              <w:lastRenderedPageBreak/>
              <w:t>Департамент социальной защиты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труда и занятости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 xml:space="preserve">собственные доходы областного </w:t>
            </w:r>
            <w:r>
              <w:lastRenderedPageBreak/>
              <w:t>бюджета</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здравоохранения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t>Основное мероприятие 8.3</w:t>
            </w:r>
          </w:p>
        </w:tc>
        <w:tc>
          <w:tcPr>
            <w:tcW w:w="1701" w:type="dxa"/>
            <w:vMerge w:val="restart"/>
          </w:tcPr>
          <w:p w:rsidR="00E238C9" w:rsidRDefault="00E238C9">
            <w:pPr>
              <w:pStyle w:val="ConsPlusNormal"/>
            </w:pPr>
            <w:r>
              <w:t xml:space="preserve">Реализация профилактических программ, направленных на социализацию и реабилитацию несовершеннолетних, вступивших в конфликт с законом, а также освобождающихся из специальных учебно-воспитательных учреждений закрытого типа и </w:t>
            </w:r>
            <w:r>
              <w:lastRenderedPageBreak/>
              <w:t>воспитательных колоний</w:t>
            </w:r>
          </w:p>
        </w:tc>
        <w:tc>
          <w:tcPr>
            <w:tcW w:w="1701" w:type="dxa"/>
            <w:vMerge w:val="restart"/>
          </w:tcPr>
          <w:p w:rsidR="00E238C9" w:rsidRDefault="00E238C9">
            <w:pPr>
              <w:pStyle w:val="ConsPlusNormal"/>
            </w:pPr>
            <w:r>
              <w:lastRenderedPageBreak/>
              <w:t>Департамент социальной защиты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60.0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внутренней политики Правительства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культуры и туризма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физической культуры и спорта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w:t>
            </w:r>
          </w:p>
        </w:tc>
      </w:tr>
      <w:tr w:rsidR="00E238C9" w:rsidTr="00981A94">
        <w:tc>
          <w:tcPr>
            <w:tcW w:w="1622" w:type="dxa"/>
            <w:vMerge w:val="restart"/>
          </w:tcPr>
          <w:p w:rsidR="00E238C9" w:rsidRDefault="00E238C9">
            <w:pPr>
              <w:pStyle w:val="ConsPlusNormal"/>
            </w:pPr>
            <w:r>
              <w:t>Основное мероприятие 8.4</w:t>
            </w:r>
          </w:p>
        </w:tc>
        <w:tc>
          <w:tcPr>
            <w:tcW w:w="1701" w:type="dxa"/>
            <w:vMerge w:val="restart"/>
          </w:tcPr>
          <w:p w:rsidR="00E238C9" w:rsidRDefault="00E238C9">
            <w:pPr>
              <w:pStyle w:val="ConsPlusNormal"/>
            </w:pPr>
            <w:r>
              <w:t>Создание системы методического обеспечения и повышения профессиональной компетентности различных категорий специалистов, работающих с несовершеннолетними, вступившими в конфликт с законом</w:t>
            </w:r>
          </w:p>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социальной защиты населения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t>Основное мероприятие 8.5</w:t>
            </w:r>
          </w:p>
        </w:tc>
        <w:tc>
          <w:tcPr>
            <w:tcW w:w="1701" w:type="dxa"/>
            <w:vMerge w:val="restart"/>
          </w:tcPr>
          <w:p w:rsidR="00E238C9" w:rsidRDefault="00E238C9">
            <w:pPr>
              <w:pStyle w:val="ConsPlusNormal"/>
            </w:pPr>
            <w:r>
              <w:t>Обеспечение информационной безопасности и повышение правовой грамотности несовершеннолетних</w:t>
            </w:r>
          </w:p>
        </w:tc>
        <w:tc>
          <w:tcPr>
            <w:tcW w:w="1701" w:type="dxa"/>
            <w:vMerge w:val="restart"/>
          </w:tcPr>
          <w:p w:rsidR="00E238C9" w:rsidRDefault="00E238C9">
            <w:pPr>
              <w:pStyle w:val="ConsPlusNormal"/>
            </w:pPr>
            <w:r>
              <w:t>Комитет гражданской защиты и социальной безопасности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 xml:space="preserve">Департамент </w:t>
            </w:r>
            <w:r>
              <w:lastRenderedPageBreak/>
              <w:t>образования области</w:t>
            </w:r>
          </w:p>
        </w:tc>
        <w:tc>
          <w:tcPr>
            <w:tcW w:w="1276" w:type="dxa"/>
          </w:tcPr>
          <w:p w:rsidR="00E238C9" w:rsidRDefault="00E238C9">
            <w:pPr>
              <w:pStyle w:val="ConsPlusNormal"/>
            </w:pPr>
            <w:r>
              <w:lastRenderedPageBreak/>
              <w:t xml:space="preserve">всего, в том </w:t>
            </w:r>
            <w:r>
              <w:lastRenderedPageBreak/>
              <w:t>числе</w:t>
            </w:r>
          </w:p>
        </w:tc>
        <w:tc>
          <w:tcPr>
            <w:tcW w:w="1304" w:type="dxa"/>
          </w:tcPr>
          <w:p w:rsidR="00E238C9" w:rsidRDefault="00E238C9">
            <w:pPr>
              <w:pStyle w:val="ConsPlusNormal"/>
              <w:jc w:val="center"/>
            </w:pPr>
            <w:r>
              <w:lastRenderedPageBreak/>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val="restart"/>
          </w:tcPr>
          <w:p w:rsidR="00E238C9" w:rsidRDefault="00E238C9">
            <w:pPr>
              <w:pStyle w:val="ConsPlusNormal"/>
            </w:pPr>
            <w:r>
              <w:t>Департамент внутренней политики Правительства области</w:t>
            </w:r>
          </w:p>
        </w:tc>
        <w:tc>
          <w:tcPr>
            <w:tcW w:w="1276" w:type="dxa"/>
          </w:tcPr>
          <w:p w:rsidR="00E238C9" w:rsidRDefault="00E238C9">
            <w:pPr>
              <w:pStyle w:val="ConsPlusNormal"/>
            </w:pPr>
            <w:r>
              <w:t>всего, в том числе</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1622" w:type="dxa"/>
            <w:vMerge/>
          </w:tcPr>
          <w:p w:rsidR="00E238C9" w:rsidRDefault="00E238C9"/>
        </w:tc>
        <w:tc>
          <w:tcPr>
            <w:tcW w:w="1701" w:type="dxa"/>
            <w:vMerge/>
          </w:tcPr>
          <w:p w:rsidR="00E238C9" w:rsidRDefault="00E238C9"/>
        </w:tc>
        <w:tc>
          <w:tcPr>
            <w:tcW w:w="1701" w:type="dxa"/>
            <w:vMerge/>
          </w:tcPr>
          <w:p w:rsidR="00E238C9" w:rsidRDefault="00E238C9"/>
        </w:tc>
        <w:tc>
          <w:tcPr>
            <w:tcW w:w="1276"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right"/>
        <w:outlineLvl w:val="2"/>
      </w:pPr>
      <w:r>
        <w:lastRenderedPageBreak/>
        <w:t>Приложение 5</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28" w:name="P11817"/>
      <w:bookmarkEnd w:id="128"/>
      <w:r>
        <w:t>ПРОГНОЗНАЯ (СПРАВОЧНАЯ) ОЦЕНКА</w:t>
      </w:r>
    </w:p>
    <w:p w:rsidR="00E238C9" w:rsidRDefault="00E238C9">
      <w:pPr>
        <w:pStyle w:val="ConsPlusTitle"/>
        <w:jc w:val="center"/>
      </w:pPr>
      <w:r>
        <w:t>ОБЪЕМОВ ПРИВЛЕЧЕНИЯ СРЕДСТВ ФЕДЕРАЛЬНОГО БЮДЖЕТА,</w:t>
      </w:r>
    </w:p>
    <w:p w:rsidR="00E238C9" w:rsidRDefault="00E238C9">
      <w:pPr>
        <w:pStyle w:val="ConsPlusTitle"/>
        <w:jc w:val="center"/>
      </w:pPr>
      <w:r>
        <w:t>БЮДЖЕТОВ МУНИЦИПАЛЬНЫХ ОБРАЗОВАНИЙ ОБЛАСТИ, БЮДЖЕТОВ</w:t>
      </w:r>
    </w:p>
    <w:p w:rsidR="00E238C9" w:rsidRDefault="00E238C9">
      <w:pPr>
        <w:pStyle w:val="ConsPlusTitle"/>
        <w:jc w:val="center"/>
      </w:pPr>
      <w:r>
        <w:t>ГОСУДАРСТВЕННЫХ ВНЕБЮДЖЕТНЫХ ФОНДОВ, ФИЗИЧЕСКИХ</w:t>
      </w:r>
    </w:p>
    <w:p w:rsidR="00E238C9" w:rsidRDefault="00E238C9">
      <w:pPr>
        <w:pStyle w:val="ConsPlusTitle"/>
        <w:jc w:val="center"/>
      </w:pPr>
      <w:r>
        <w:t>И ЮРИДИЧЕСКИХ ЛИЦ НА РЕАЛИЗАЦИЮ ЦЕЛЕЙ ПОДПРОГРАММЫ 8</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03.02.2020 N 83)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907"/>
        <w:gridCol w:w="850"/>
        <w:gridCol w:w="907"/>
        <w:gridCol w:w="907"/>
        <w:gridCol w:w="1134"/>
        <w:gridCol w:w="1134"/>
        <w:gridCol w:w="1134"/>
        <w:gridCol w:w="1134"/>
      </w:tblGrid>
      <w:tr w:rsidR="00E238C9">
        <w:tc>
          <w:tcPr>
            <w:tcW w:w="4535" w:type="dxa"/>
            <w:vMerge w:val="restart"/>
          </w:tcPr>
          <w:p w:rsidR="00E238C9" w:rsidRDefault="00E238C9">
            <w:pPr>
              <w:pStyle w:val="ConsPlusNormal"/>
            </w:pPr>
          </w:p>
        </w:tc>
        <w:tc>
          <w:tcPr>
            <w:tcW w:w="8107" w:type="dxa"/>
            <w:gridSpan w:val="8"/>
          </w:tcPr>
          <w:p w:rsidR="00E238C9" w:rsidRDefault="00E238C9">
            <w:pPr>
              <w:pStyle w:val="ConsPlusNormal"/>
              <w:jc w:val="center"/>
            </w:pPr>
            <w:r>
              <w:t>Оценка расходов по годам (тыс. руб.)</w:t>
            </w:r>
          </w:p>
        </w:tc>
      </w:tr>
      <w:tr w:rsidR="00E238C9">
        <w:tc>
          <w:tcPr>
            <w:tcW w:w="4535" w:type="dxa"/>
            <w:vMerge/>
          </w:tcPr>
          <w:p w:rsidR="00E238C9" w:rsidRDefault="00E238C9"/>
        </w:tc>
        <w:tc>
          <w:tcPr>
            <w:tcW w:w="907" w:type="dxa"/>
          </w:tcPr>
          <w:p w:rsidR="00E238C9" w:rsidRDefault="00E238C9">
            <w:pPr>
              <w:pStyle w:val="ConsPlusNormal"/>
              <w:jc w:val="center"/>
            </w:pPr>
            <w:r>
              <w:t>2013</w:t>
            </w:r>
          </w:p>
        </w:tc>
        <w:tc>
          <w:tcPr>
            <w:tcW w:w="850"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1134" w:type="dxa"/>
          </w:tcPr>
          <w:p w:rsidR="00E238C9" w:rsidRDefault="00E238C9">
            <w:pPr>
              <w:pStyle w:val="ConsPlusNormal"/>
              <w:jc w:val="center"/>
            </w:pPr>
            <w:r>
              <w:t>2017</w:t>
            </w:r>
          </w:p>
        </w:tc>
        <w:tc>
          <w:tcPr>
            <w:tcW w:w="1134" w:type="dxa"/>
          </w:tcPr>
          <w:p w:rsidR="00E238C9" w:rsidRDefault="00E238C9">
            <w:pPr>
              <w:pStyle w:val="ConsPlusNormal"/>
              <w:jc w:val="center"/>
            </w:pPr>
            <w:r>
              <w:t>2018</w:t>
            </w:r>
          </w:p>
        </w:tc>
        <w:tc>
          <w:tcPr>
            <w:tcW w:w="1134" w:type="dxa"/>
          </w:tcPr>
          <w:p w:rsidR="00E238C9" w:rsidRDefault="00E238C9">
            <w:pPr>
              <w:pStyle w:val="ConsPlusNormal"/>
              <w:jc w:val="center"/>
            </w:pPr>
            <w:r>
              <w:t>2019</w:t>
            </w:r>
          </w:p>
        </w:tc>
        <w:tc>
          <w:tcPr>
            <w:tcW w:w="1134" w:type="dxa"/>
          </w:tcPr>
          <w:p w:rsidR="00E238C9" w:rsidRDefault="00E238C9">
            <w:pPr>
              <w:pStyle w:val="ConsPlusNormal"/>
              <w:jc w:val="center"/>
            </w:pPr>
            <w:r>
              <w:t>2020</w:t>
            </w:r>
          </w:p>
        </w:tc>
      </w:tr>
      <w:tr w:rsidR="00E238C9">
        <w:tc>
          <w:tcPr>
            <w:tcW w:w="4535" w:type="dxa"/>
          </w:tcPr>
          <w:p w:rsidR="00E238C9" w:rsidRDefault="00E238C9">
            <w:pPr>
              <w:pStyle w:val="ConsPlusNormal"/>
              <w:jc w:val="center"/>
            </w:pPr>
            <w:r>
              <w:t>1</w:t>
            </w:r>
          </w:p>
        </w:tc>
        <w:tc>
          <w:tcPr>
            <w:tcW w:w="907" w:type="dxa"/>
          </w:tcPr>
          <w:p w:rsidR="00E238C9" w:rsidRDefault="00E238C9">
            <w:pPr>
              <w:pStyle w:val="ConsPlusNormal"/>
              <w:jc w:val="center"/>
            </w:pPr>
            <w:r>
              <w:t>2</w:t>
            </w:r>
          </w:p>
        </w:tc>
        <w:tc>
          <w:tcPr>
            <w:tcW w:w="850" w:type="dxa"/>
          </w:tcPr>
          <w:p w:rsidR="00E238C9" w:rsidRDefault="00E238C9">
            <w:pPr>
              <w:pStyle w:val="ConsPlusNormal"/>
              <w:jc w:val="center"/>
            </w:pPr>
            <w:r>
              <w:t>3</w:t>
            </w:r>
          </w:p>
        </w:tc>
        <w:tc>
          <w:tcPr>
            <w:tcW w:w="907" w:type="dxa"/>
          </w:tcPr>
          <w:p w:rsidR="00E238C9" w:rsidRDefault="00E238C9">
            <w:pPr>
              <w:pStyle w:val="ConsPlusNormal"/>
              <w:jc w:val="center"/>
            </w:pPr>
            <w:r>
              <w:t>4</w:t>
            </w:r>
          </w:p>
        </w:tc>
        <w:tc>
          <w:tcPr>
            <w:tcW w:w="907"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134" w:type="dxa"/>
          </w:tcPr>
          <w:p w:rsidR="00E238C9" w:rsidRDefault="00E238C9">
            <w:pPr>
              <w:pStyle w:val="ConsPlusNormal"/>
              <w:jc w:val="center"/>
            </w:pPr>
            <w:r>
              <w:t>9</w:t>
            </w:r>
          </w:p>
        </w:tc>
      </w:tr>
      <w:tr w:rsidR="00E238C9">
        <w:tc>
          <w:tcPr>
            <w:tcW w:w="4535" w:type="dxa"/>
          </w:tcPr>
          <w:p w:rsidR="00E238C9" w:rsidRDefault="00E238C9">
            <w:pPr>
              <w:pStyle w:val="ConsPlusNormal"/>
            </w:pPr>
            <w:r>
              <w:t>Всего</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2215.6</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r w:rsidR="00E238C9">
        <w:tc>
          <w:tcPr>
            <w:tcW w:w="4535" w:type="dxa"/>
          </w:tcPr>
          <w:p w:rsidR="00E238C9" w:rsidRDefault="00E238C9">
            <w:pPr>
              <w:pStyle w:val="ConsPlusNormal"/>
            </w:pPr>
            <w:r>
              <w:t>Физические и юридические лица, в том числе:</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2215.6</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r w:rsidR="00E238C9">
        <w:tc>
          <w:tcPr>
            <w:tcW w:w="4535" w:type="dxa"/>
          </w:tcPr>
          <w:p w:rsidR="00E238C9" w:rsidRDefault="00E238C9">
            <w:pPr>
              <w:pStyle w:val="ConsPlusNormal"/>
            </w:pPr>
            <w:r>
              <w:t>Благотворительный фонд "Дорога к дому" (г. Череповец)</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1567.8</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r w:rsidR="00E238C9">
        <w:tc>
          <w:tcPr>
            <w:tcW w:w="4535" w:type="dxa"/>
          </w:tcPr>
          <w:p w:rsidR="00E238C9" w:rsidRDefault="00E238C9">
            <w:pPr>
              <w:pStyle w:val="ConsPlusNormal"/>
            </w:pPr>
            <w:r>
              <w:t>Фонд поддержки детей, находящихся в трудной жизненной ситуации (г. Москва)</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647.8</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0.0</w:t>
            </w:r>
          </w:p>
        </w:tc>
      </w:tr>
    </w:tbl>
    <w:p w:rsidR="00E238C9" w:rsidRDefault="00E238C9">
      <w:pPr>
        <w:pStyle w:val="ConsPlusNormal"/>
        <w:jc w:val="both"/>
      </w:pPr>
    </w:p>
    <w:p w:rsidR="00E238C9" w:rsidRDefault="00E238C9">
      <w:pPr>
        <w:pStyle w:val="ConsPlusNormal"/>
        <w:ind w:firstLine="540"/>
        <w:jc w:val="both"/>
      </w:pPr>
      <w:r>
        <w:t xml:space="preserve">Примечание. </w:t>
      </w:r>
      <w:proofErr w:type="gramStart"/>
      <w:r>
        <w:t xml:space="preserve">Привлечение средств в виде гранта Фонда поддержки детей, находящихся в трудной жизненной ситуации (г. Москва), предусмотрено на реализацию мероприятий 1.2 и 1.3 </w:t>
      </w:r>
      <w:hyperlink w:anchor="P6237" w:history="1">
        <w:r>
          <w:rPr>
            <w:color w:val="0000FF"/>
          </w:rPr>
          <w:t>подпрограммы 5</w:t>
        </w:r>
      </w:hyperlink>
      <w:r>
        <w:t xml:space="preserve"> в соответствии с решением правления Фонда поддержки детей, находящихся в трудной жизненной ситуации (протокол заседания правления Фонда от 6 ноября 2014 года N 4), о финансовой поддержке Фонда в 2015 году на выполнение подпрограммы "Профилактика безнадзорности</w:t>
      </w:r>
      <w:proofErr w:type="gramEnd"/>
      <w:r>
        <w:t xml:space="preserve">, правонарушений и преступлений несовершеннолетних "Вектор будущего" государственной программы "Обеспечение законности, правопорядка и общественной безопасности в Вологодской области на 2014 - 2020 годы" и Соглашением от 23 июля 2015 года N 2-РП7-НО, заключенным между Фондом поддержки детей, находящихся в трудной жизненной ситуации (г. Москва), Правительством области (Координатор), БУ </w:t>
      </w:r>
      <w:proofErr w:type="gramStart"/>
      <w:r>
        <w:t>СО</w:t>
      </w:r>
      <w:proofErr w:type="gramEnd"/>
      <w:r>
        <w:t xml:space="preserve"> Вологодской области "Территориальный центр помощи семье и детям г. Вологды" (</w:t>
      </w:r>
      <w:proofErr w:type="spellStart"/>
      <w:r>
        <w:t>грантополучатель</w:t>
      </w:r>
      <w:proofErr w:type="spellEnd"/>
      <w:r>
        <w:t>).</w:t>
      </w:r>
    </w:p>
    <w:p w:rsidR="00E238C9" w:rsidRDefault="00E238C9">
      <w:pPr>
        <w:pStyle w:val="ConsPlusNormal"/>
        <w:spacing w:before="220"/>
        <w:ind w:firstLine="540"/>
        <w:jc w:val="both"/>
      </w:pPr>
      <w:r>
        <w:lastRenderedPageBreak/>
        <w:t>Объемы финансирования за счет сре</w:t>
      </w:r>
      <w:proofErr w:type="gramStart"/>
      <w:r>
        <w:t>дств гр</w:t>
      </w:r>
      <w:proofErr w:type="gramEnd"/>
      <w:r>
        <w:t>анта Фонда ежегодно уточняются в соответствии с решением правления Фонда.</w:t>
      </w:r>
    </w:p>
    <w:p w:rsidR="00E238C9" w:rsidRDefault="00E238C9">
      <w:pPr>
        <w:pStyle w:val="ConsPlusNormal"/>
        <w:spacing w:before="220"/>
        <w:ind w:firstLine="540"/>
        <w:jc w:val="both"/>
      </w:pPr>
      <w:r>
        <w:t xml:space="preserve">План реализации отдельных мероприятий </w:t>
      </w:r>
      <w:hyperlink w:anchor="P6237" w:history="1">
        <w:r>
          <w:rPr>
            <w:color w:val="0000FF"/>
          </w:rPr>
          <w:t>подпрограммы 5</w:t>
        </w:r>
      </w:hyperlink>
      <w:r>
        <w:t xml:space="preserve"> за счет средств Фонда ежегодно утверждается приказом Комитета гражданской защиты и социальной безопасности области.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6</w:t>
      </w:r>
    </w:p>
    <w:p w:rsidR="00E238C9" w:rsidRDefault="00E238C9">
      <w:pPr>
        <w:pStyle w:val="ConsPlusNormal"/>
        <w:jc w:val="right"/>
      </w:pPr>
      <w:r>
        <w:t>к Подпрограмме 8</w:t>
      </w:r>
    </w:p>
    <w:p w:rsidR="00E238C9" w:rsidRDefault="00E238C9">
      <w:pPr>
        <w:pStyle w:val="ConsPlusNormal"/>
        <w:jc w:val="both"/>
      </w:pPr>
    </w:p>
    <w:p w:rsidR="00E238C9" w:rsidRDefault="00E238C9">
      <w:pPr>
        <w:pStyle w:val="ConsPlusTitle"/>
        <w:jc w:val="center"/>
      </w:pPr>
      <w:bookmarkStart w:id="129" w:name="P11893"/>
      <w:bookmarkEnd w:id="129"/>
      <w:r>
        <w:t>ПЕРЕЧЕНЬ</w:t>
      </w:r>
    </w:p>
    <w:p w:rsidR="00E238C9" w:rsidRDefault="00E238C9">
      <w:pPr>
        <w:pStyle w:val="ConsPlusTitle"/>
        <w:jc w:val="center"/>
      </w:pPr>
      <w:r>
        <w:t>МЕРОПРИЯТИЙ ПОДПРОГРАММЫ 8, РЕАЛИЗУЕМЫХ НА УСЛОВИЯХ</w:t>
      </w:r>
    </w:p>
    <w:p w:rsidR="00E238C9" w:rsidRDefault="00E238C9">
      <w:pPr>
        <w:pStyle w:val="ConsPlusTitle"/>
        <w:jc w:val="center"/>
      </w:pPr>
      <w:r>
        <w:t>СОФИНАНСИРОВАНИЯ С БЛАГОТВОРИТЕЛЬНЫМИ ФОНДАМИ</w:t>
      </w:r>
    </w:p>
    <w:p w:rsidR="00E238C9" w:rsidRDefault="00E238C9">
      <w:pPr>
        <w:pStyle w:val="ConsPlusNormal"/>
        <w:jc w:val="both"/>
      </w:pPr>
    </w:p>
    <w:tbl>
      <w:tblPr>
        <w:tblW w:w="1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11"/>
        <w:gridCol w:w="4372"/>
        <w:gridCol w:w="3515"/>
        <w:gridCol w:w="2721"/>
        <w:gridCol w:w="2381"/>
      </w:tblGrid>
      <w:tr w:rsidR="00E238C9" w:rsidTr="00981A94">
        <w:tc>
          <w:tcPr>
            <w:tcW w:w="2211" w:type="dxa"/>
            <w:vMerge w:val="restart"/>
          </w:tcPr>
          <w:p w:rsidR="00E238C9" w:rsidRDefault="00E238C9">
            <w:pPr>
              <w:pStyle w:val="ConsPlusNormal"/>
              <w:jc w:val="center"/>
            </w:pPr>
            <w:r>
              <w:t>Статус</w:t>
            </w:r>
          </w:p>
        </w:tc>
        <w:tc>
          <w:tcPr>
            <w:tcW w:w="4372" w:type="dxa"/>
            <w:vMerge w:val="restart"/>
          </w:tcPr>
          <w:p w:rsidR="00E238C9" w:rsidRDefault="00E238C9">
            <w:pPr>
              <w:pStyle w:val="ConsPlusNormal"/>
            </w:pPr>
            <w:r>
              <w:t>Наименование основного мероприятия</w:t>
            </w:r>
          </w:p>
        </w:tc>
        <w:tc>
          <w:tcPr>
            <w:tcW w:w="3515" w:type="dxa"/>
            <w:vMerge w:val="restart"/>
          </w:tcPr>
          <w:p w:rsidR="00E238C9" w:rsidRDefault="00E238C9">
            <w:pPr>
              <w:pStyle w:val="ConsPlusNormal"/>
            </w:pPr>
            <w:r>
              <w:t>Ответственный исполнитель, соисполнители</w:t>
            </w:r>
          </w:p>
        </w:tc>
        <w:tc>
          <w:tcPr>
            <w:tcW w:w="2721" w:type="dxa"/>
            <w:vMerge w:val="restart"/>
          </w:tcPr>
          <w:p w:rsidR="00E238C9" w:rsidRDefault="00E238C9">
            <w:pPr>
              <w:pStyle w:val="ConsPlusNormal"/>
            </w:pPr>
            <w:r>
              <w:t>Источник финансирования</w:t>
            </w:r>
          </w:p>
        </w:tc>
        <w:tc>
          <w:tcPr>
            <w:tcW w:w="2381" w:type="dxa"/>
          </w:tcPr>
          <w:p w:rsidR="00E238C9" w:rsidRDefault="00E238C9">
            <w:pPr>
              <w:pStyle w:val="ConsPlusNormal"/>
            </w:pPr>
            <w:r>
              <w:t>Оценка расходов по годам (тыс. руб.)</w:t>
            </w:r>
          </w:p>
        </w:tc>
      </w:tr>
      <w:tr w:rsidR="00E238C9" w:rsidTr="00981A94">
        <w:tc>
          <w:tcPr>
            <w:tcW w:w="2211" w:type="dxa"/>
            <w:vMerge/>
          </w:tcPr>
          <w:p w:rsidR="00E238C9" w:rsidRDefault="00E238C9"/>
        </w:tc>
        <w:tc>
          <w:tcPr>
            <w:tcW w:w="4372" w:type="dxa"/>
            <w:vMerge/>
          </w:tcPr>
          <w:p w:rsidR="00E238C9" w:rsidRDefault="00E238C9"/>
        </w:tc>
        <w:tc>
          <w:tcPr>
            <w:tcW w:w="3515" w:type="dxa"/>
            <w:vMerge/>
          </w:tcPr>
          <w:p w:rsidR="00E238C9" w:rsidRDefault="00E238C9"/>
        </w:tc>
        <w:tc>
          <w:tcPr>
            <w:tcW w:w="2721" w:type="dxa"/>
            <w:vMerge/>
          </w:tcPr>
          <w:p w:rsidR="00E238C9" w:rsidRDefault="00E238C9"/>
        </w:tc>
        <w:tc>
          <w:tcPr>
            <w:tcW w:w="2381" w:type="dxa"/>
          </w:tcPr>
          <w:p w:rsidR="00E238C9" w:rsidRDefault="00E238C9">
            <w:pPr>
              <w:pStyle w:val="ConsPlusNormal"/>
              <w:jc w:val="center"/>
            </w:pPr>
            <w:r>
              <w:t>2017 год</w:t>
            </w:r>
          </w:p>
        </w:tc>
      </w:tr>
      <w:tr w:rsidR="00E238C9" w:rsidTr="00981A94">
        <w:tc>
          <w:tcPr>
            <w:tcW w:w="2211" w:type="dxa"/>
          </w:tcPr>
          <w:p w:rsidR="00E238C9" w:rsidRDefault="00E238C9">
            <w:pPr>
              <w:pStyle w:val="ConsPlusNormal"/>
              <w:jc w:val="center"/>
            </w:pPr>
            <w:r>
              <w:t>1</w:t>
            </w:r>
          </w:p>
        </w:tc>
        <w:tc>
          <w:tcPr>
            <w:tcW w:w="4372" w:type="dxa"/>
          </w:tcPr>
          <w:p w:rsidR="00E238C9" w:rsidRDefault="00E238C9">
            <w:pPr>
              <w:pStyle w:val="ConsPlusNormal"/>
              <w:jc w:val="center"/>
            </w:pPr>
            <w:r>
              <w:t>2</w:t>
            </w:r>
          </w:p>
        </w:tc>
        <w:tc>
          <w:tcPr>
            <w:tcW w:w="3515" w:type="dxa"/>
          </w:tcPr>
          <w:p w:rsidR="00E238C9" w:rsidRDefault="00E238C9">
            <w:pPr>
              <w:pStyle w:val="ConsPlusNormal"/>
              <w:jc w:val="center"/>
            </w:pPr>
            <w:r>
              <w:t>3</w:t>
            </w:r>
          </w:p>
        </w:tc>
        <w:tc>
          <w:tcPr>
            <w:tcW w:w="2721" w:type="dxa"/>
          </w:tcPr>
          <w:p w:rsidR="00E238C9" w:rsidRDefault="00E238C9">
            <w:pPr>
              <w:pStyle w:val="ConsPlusNormal"/>
              <w:jc w:val="center"/>
            </w:pPr>
            <w:r>
              <w:t>4</w:t>
            </w:r>
          </w:p>
        </w:tc>
        <w:tc>
          <w:tcPr>
            <w:tcW w:w="2381" w:type="dxa"/>
          </w:tcPr>
          <w:p w:rsidR="00E238C9" w:rsidRDefault="00E238C9">
            <w:pPr>
              <w:pStyle w:val="ConsPlusNormal"/>
              <w:jc w:val="center"/>
            </w:pPr>
            <w:r>
              <w:t>5</w:t>
            </w:r>
          </w:p>
        </w:tc>
      </w:tr>
      <w:tr w:rsidR="00E238C9" w:rsidTr="00981A94">
        <w:tc>
          <w:tcPr>
            <w:tcW w:w="2211" w:type="dxa"/>
          </w:tcPr>
          <w:p w:rsidR="00E238C9" w:rsidRDefault="00E238C9">
            <w:pPr>
              <w:pStyle w:val="ConsPlusNormal"/>
            </w:pPr>
            <w:r>
              <w:t>Основное мероприятие 8.2</w:t>
            </w:r>
          </w:p>
        </w:tc>
        <w:tc>
          <w:tcPr>
            <w:tcW w:w="4372" w:type="dxa"/>
          </w:tcPr>
          <w:p w:rsidR="00E238C9" w:rsidRDefault="00E238C9">
            <w:pPr>
              <w:pStyle w:val="ConsPlusNormal"/>
            </w:pPr>
            <w:r>
              <w:t>Организация межведомственного сопровождения несовершеннолетних, склонных к асоциальному поведению или вступивших в конфликт с законом, а также несовершеннолетних, освобождающихся из специальных учебно-воспитательных учреждений закрытого типа и воспитательных колоний</w:t>
            </w:r>
          </w:p>
        </w:tc>
        <w:tc>
          <w:tcPr>
            <w:tcW w:w="3515" w:type="dxa"/>
          </w:tcPr>
          <w:p w:rsidR="00E238C9" w:rsidRDefault="00E238C9">
            <w:pPr>
              <w:pStyle w:val="ConsPlusNormal"/>
            </w:pPr>
          </w:p>
        </w:tc>
        <w:tc>
          <w:tcPr>
            <w:tcW w:w="2721" w:type="dxa"/>
          </w:tcPr>
          <w:p w:rsidR="00E238C9" w:rsidRDefault="00E238C9">
            <w:pPr>
              <w:pStyle w:val="ConsPlusNormal"/>
            </w:pPr>
          </w:p>
        </w:tc>
        <w:tc>
          <w:tcPr>
            <w:tcW w:w="2381" w:type="dxa"/>
          </w:tcPr>
          <w:p w:rsidR="00E238C9" w:rsidRDefault="00E238C9">
            <w:pPr>
              <w:pStyle w:val="ConsPlusNormal"/>
            </w:pPr>
          </w:p>
        </w:tc>
      </w:tr>
      <w:tr w:rsidR="00E238C9" w:rsidTr="00981A94">
        <w:tc>
          <w:tcPr>
            <w:tcW w:w="2211" w:type="dxa"/>
          </w:tcPr>
          <w:p w:rsidR="00E238C9" w:rsidRDefault="00E238C9">
            <w:pPr>
              <w:pStyle w:val="ConsPlusNormal"/>
            </w:pPr>
            <w:r>
              <w:t>Мероприятие 8.2.1</w:t>
            </w:r>
          </w:p>
        </w:tc>
        <w:tc>
          <w:tcPr>
            <w:tcW w:w="4372" w:type="dxa"/>
          </w:tcPr>
          <w:p w:rsidR="00E238C9" w:rsidRDefault="00E238C9">
            <w:pPr>
              <w:pStyle w:val="ConsPlusNormal"/>
            </w:pPr>
            <w:r>
              <w:t xml:space="preserve">Создание службы социально-психологического сопровождения </w:t>
            </w:r>
            <w:r>
              <w:lastRenderedPageBreak/>
              <w:t>несовершеннолетних, находящихся в следственных изоляторах, освобождающихся из специальных учебно-воспитательных учреждений закрытого типа и воспитательных колоний, "Отражение"</w:t>
            </w:r>
          </w:p>
        </w:tc>
        <w:tc>
          <w:tcPr>
            <w:tcW w:w="3515" w:type="dxa"/>
          </w:tcPr>
          <w:p w:rsidR="00E238C9" w:rsidRDefault="00E238C9">
            <w:pPr>
              <w:pStyle w:val="ConsPlusNormal"/>
            </w:pPr>
            <w:r>
              <w:lastRenderedPageBreak/>
              <w:t>Департамент социальной защиты населения области</w:t>
            </w:r>
          </w:p>
        </w:tc>
        <w:tc>
          <w:tcPr>
            <w:tcW w:w="2721" w:type="dxa"/>
          </w:tcPr>
          <w:p w:rsidR="00E238C9" w:rsidRDefault="00E238C9">
            <w:pPr>
              <w:pStyle w:val="ConsPlusNormal"/>
            </w:pPr>
            <w:r>
              <w:t xml:space="preserve">Фонд поддержки детей, находящихся в трудной </w:t>
            </w:r>
            <w:r>
              <w:lastRenderedPageBreak/>
              <w:t>жизненной ситуации</w:t>
            </w:r>
          </w:p>
        </w:tc>
        <w:tc>
          <w:tcPr>
            <w:tcW w:w="2381" w:type="dxa"/>
          </w:tcPr>
          <w:p w:rsidR="00E238C9" w:rsidRDefault="00E238C9">
            <w:pPr>
              <w:pStyle w:val="ConsPlusNormal"/>
              <w:jc w:val="center"/>
            </w:pPr>
            <w:r>
              <w:lastRenderedPageBreak/>
              <w:t>90.0</w:t>
            </w:r>
          </w:p>
        </w:tc>
      </w:tr>
      <w:tr w:rsidR="00E238C9" w:rsidTr="00981A94">
        <w:tc>
          <w:tcPr>
            <w:tcW w:w="2211" w:type="dxa"/>
          </w:tcPr>
          <w:p w:rsidR="00E238C9" w:rsidRDefault="00E238C9">
            <w:pPr>
              <w:pStyle w:val="ConsPlusNormal"/>
            </w:pPr>
            <w:r>
              <w:lastRenderedPageBreak/>
              <w:t>Мероприятие 8.2.2</w:t>
            </w:r>
          </w:p>
        </w:tc>
        <w:tc>
          <w:tcPr>
            <w:tcW w:w="4372" w:type="dxa"/>
          </w:tcPr>
          <w:p w:rsidR="00E238C9" w:rsidRDefault="00E238C9">
            <w:pPr>
              <w:pStyle w:val="ConsPlusNormal"/>
            </w:pPr>
            <w:r>
              <w:t>Создание службы социального сопровождения несовершеннолетних, отбывающих наказание без изоляции от общества, "Реал"</w:t>
            </w:r>
          </w:p>
        </w:tc>
        <w:tc>
          <w:tcPr>
            <w:tcW w:w="3515" w:type="dxa"/>
          </w:tcPr>
          <w:p w:rsidR="00E238C9" w:rsidRDefault="00E238C9">
            <w:pPr>
              <w:pStyle w:val="ConsPlusNormal"/>
            </w:pPr>
            <w:r>
              <w:t>Департамент социальной защиты населения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88.5</w:t>
            </w:r>
          </w:p>
        </w:tc>
      </w:tr>
      <w:tr w:rsidR="00E238C9" w:rsidTr="00981A94">
        <w:tc>
          <w:tcPr>
            <w:tcW w:w="2211" w:type="dxa"/>
          </w:tcPr>
          <w:p w:rsidR="00E238C9" w:rsidRDefault="00E238C9">
            <w:pPr>
              <w:pStyle w:val="ConsPlusNormal"/>
            </w:pPr>
            <w:r>
              <w:t>Мероприятие 8.2.3</w:t>
            </w:r>
          </w:p>
        </w:tc>
        <w:tc>
          <w:tcPr>
            <w:tcW w:w="4372" w:type="dxa"/>
          </w:tcPr>
          <w:p w:rsidR="00E238C9" w:rsidRDefault="00E238C9">
            <w:pPr>
              <w:pStyle w:val="ConsPlusNormal"/>
            </w:pPr>
            <w:r>
              <w:t>Организация постоянно действующих циклов тренингов для подростков "Школа профилактики агрессии"</w:t>
            </w:r>
          </w:p>
        </w:tc>
        <w:tc>
          <w:tcPr>
            <w:tcW w:w="3515" w:type="dxa"/>
          </w:tcPr>
          <w:p w:rsidR="00E238C9" w:rsidRDefault="00E238C9">
            <w:pPr>
              <w:pStyle w:val="ConsPlusNormal"/>
            </w:pPr>
            <w:r>
              <w:t>департамент здравоохранения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0.0</w:t>
            </w:r>
          </w:p>
        </w:tc>
      </w:tr>
      <w:tr w:rsidR="00E238C9" w:rsidTr="00981A94">
        <w:tc>
          <w:tcPr>
            <w:tcW w:w="2211" w:type="dxa"/>
          </w:tcPr>
          <w:p w:rsidR="00E238C9" w:rsidRDefault="00E238C9">
            <w:pPr>
              <w:pStyle w:val="ConsPlusNormal"/>
            </w:pPr>
            <w:r>
              <w:t>Мероприятие 8.2.4</w:t>
            </w:r>
          </w:p>
        </w:tc>
        <w:tc>
          <w:tcPr>
            <w:tcW w:w="4372" w:type="dxa"/>
          </w:tcPr>
          <w:p w:rsidR="00E238C9" w:rsidRDefault="00E238C9">
            <w:pPr>
              <w:pStyle w:val="ConsPlusNormal"/>
            </w:pPr>
            <w:r>
              <w:t>Реализация технологий социального сопровождения несовершеннолетних выпускников организаций для детей-сирот и детей, оставшихся без попечения родителей, нуждающихся в социальной помощи и реабилитации, "Попутный ветер"</w:t>
            </w:r>
          </w:p>
        </w:tc>
        <w:tc>
          <w:tcPr>
            <w:tcW w:w="3515" w:type="dxa"/>
          </w:tcPr>
          <w:p w:rsidR="00E238C9" w:rsidRDefault="00E238C9">
            <w:pPr>
              <w:pStyle w:val="ConsPlusNormal"/>
            </w:pPr>
            <w:r>
              <w:t>Департамент социальной защиты населения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0.0</w:t>
            </w:r>
          </w:p>
        </w:tc>
      </w:tr>
      <w:tr w:rsidR="00E238C9" w:rsidTr="00981A94">
        <w:tc>
          <w:tcPr>
            <w:tcW w:w="2211" w:type="dxa"/>
          </w:tcPr>
          <w:p w:rsidR="00E238C9" w:rsidRDefault="00E238C9">
            <w:pPr>
              <w:pStyle w:val="ConsPlusNormal"/>
            </w:pPr>
            <w:r>
              <w:t>Мероприятие 8.2.5</w:t>
            </w:r>
          </w:p>
        </w:tc>
        <w:tc>
          <w:tcPr>
            <w:tcW w:w="4372" w:type="dxa"/>
          </w:tcPr>
          <w:p w:rsidR="00E238C9" w:rsidRDefault="00E238C9">
            <w:pPr>
              <w:pStyle w:val="ConsPlusNormal"/>
            </w:pPr>
            <w:r>
              <w:t>Создание на базе учреждений социального обслуживания семьи и детей клубов для родителей несовершеннолетних, вступивших в конфликт с законом</w:t>
            </w:r>
          </w:p>
        </w:tc>
        <w:tc>
          <w:tcPr>
            <w:tcW w:w="3515" w:type="dxa"/>
          </w:tcPr>
          <w:p w:rsidR="00E238C9" w:rsidRDefault="00E238C9">
            <w:pPr>
              <w:pStyle w:val="ConsPlusNormal"/>
            </w:pPr>
            <w:r>
              <w:t>Департамент социальной защиты населения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115.8</w:t>
            </w:r>
          </w:p>
        </w:tc>
      </w:tr>
      <w:tr w:rsidR="00E238C9" w:rsidTr="00981A94">
        <w:tc>
          <w:tcPr>
            <w:tcW w:w="2211" w:type="dxa"/>
          </w:tcPr>
          <w:p w:rsidR="00E238C9" w:rsidRDefault="00E238C9">
            <w:pPr>
              <w:pStyle w:val="ConsPlusNormal"/>
            </w:pPr>
            <w:r>
              <w:t>Основное мероприятие 8.3</w:t>
            </w:r>
          </w:p>
        </w:tc>
        <w:tc>
          <w:tcPr>
            <w:tcW w:w="4372" w:type="dxa"/>
          </w:tcPr>
          <w:p w:rsidR="00E238C9" w:rsidRDefault="00E238C9">
            <w:pPr>
              <w:pStyle w:val="ConsPlusNormal"/>
            </w:pPr>
            <w:r>
              <w:t>Реализация профилактических программ, направленных на социализацию и реабилитацию несовершеннолетних, вступивших в конфликт с законом, а также освобождающихся из специальных учебно-воспитательных учреждений закрытого типа и воспитательных колоний</w:t>
            </w:r>
          </w:p>
        </w:tc>
        <w:tc>
          <w:tcPr>
            <w:tcW w:w="3515" w:type="dxa"/>
          </w:tcPr>
          <w:p w:rsidR="00E238C9" w:rsidRDefault="00E238C9">
            <w:pPr>
              <w:pStyle w:val="ConsPlusNormal"/>
            </w:pPr>
          </w:p>
        </w:tc>
        <w:tc>
          <w:tcPr>
            <w:tcW w:w="2721" w:type="dxa"/>
          </w:tcPr>
          <w:p w:rsidR="00E238C9" w:rsidRDefault="00E238C9">
            <w:pPr>
              <w:pStyle w:val="ConsPlusNormal"/>
            </w:pPr>
          </w:p>
        </w:tc>
        <w:tc>
          <w:tcPr>
            <w:tcW w:w="2381" w:type="dxa"/>
          </w:tcPr>
          <w:p w:rsidR="00E238C9" w:rsidRDefault="00E238C9">
            <w:pPr>
              <w:pStyle w:val="ConsPlusNormal"/>
            </w:pPr>
          </w:p>
        </w:tc>
      </w:tr>
      <w:tr w:rsidR="00E238C9" w:rsidTr="00981A94">
        <w:tc>
          <w:tcPr>
            <w:tcW w:w="2211" w:type="dxa"/>
            <w:vMerge w:val="restart"/>
          </w:tcPr>
          <w:p w:rsidR="00E238C9" w:rsidRDefault="00E238C9">
            <w:pPr>
              <w:pStyle w:val="ConsPlusNormal"/>
            </w:pPr>
            <w:r>
              <w:lastRenderedPageBreak/>
              <w:t>Мероприятие 8.3.1</w:t>
            </w:r>
          </w:p>
        </w:tc>
        <w:tc>
          <w:tcPr>
            <w:tcW w:w="4372" w:type="dxa"/>
            <w:vMerge w:val="restart"/>
          </w:tcPr>
          <w:p w:rsidR="00E238C9" w:rsidRDefault="00E238C9">
            <w:pPr>
              <w:pStyle w:val="ConsPlusNormal"/>
            </w:pPr>
            <w:r>
              <w:t>Создание и развитие школьных служб примирения</w:t>
            </w:r>
          </w:p>
        </w:tc>
        <w:tc>
          <w:tcPr>
            <w:tcW w:w="3515" w:type="dxa"/>
            <w:vMerge w:val="restart"/>
          </w:tcPr>
          <w:p w:rsidR="00E238C9" w:rsidRDefault="00E238C9">
            <w:pPr>
              <w:pStyle w:val="ConsPlusNormal"/>
            </w:pPr>
            <w:r>
              <w:t>Комитет гражданской защиты и социальной безопасности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244.0</w:t>
            </w:r>
          </w:p>
        </w:tc>
      </w:tr>
      <w:tr w:rsidR="00E238C9" w:rsidTr="00981A94">
        <w:tc>
          <w:tcPr>
            <w:tcW w:w="2211" w:type="dxa"/>
            <w:vMerge/>
          </w:tcPr>
          <w:p w:rsidR="00E238C9" w:rsidRDefault="00E238C9"/>
        </w:tc>
        <w:tc>
          <w:tcPr>
            <w:tcW w:w="4372" w:type="dxa"/>
            <w:vMerge/>
          </w:tcPr>
          <w:p w:rsidR="00E238C9" w:rsidRDefault="00E238C9"/>
        </w:tc>
        <w:tc>
          <w:tcPr>
            <w:tcW w:w="3515" w:type="dxa"/>
            <w:vMerge/>
          </w:tcPr>
          <w:p w:rsidR="00E238C9" w:rsidRDefault="00E238C9"/>
        </w:tc>
        <w:tc>
          <w:tcPr>
            <w:tcW w:w="2721" w:type="dxa"/>
          </w:tcPr>
          <w:p w:rsidR="00E238C9" w:rsidRDefault="00E238C9">
            <w:pPr>
              <w:pStyle w:val="ConsPlusNormal"/>
            </w:pPr>
            <w:r>
              <w:t>Благотворительный фонд "Дорога к дому", г. Череповец</w:t>
            </w:r>
          </w:p>
        </w:tc>
        <w:tc>
          <w:tcPr>
            <w:tcW w:w="2381" w:type="dxa"/>
          </w:tcPr>
          <w:p w:rsidR="00E238C9" w:rsidRDefault="00E238C9">
            <w:pPr>
              <w:pStyle w:val="ConsPlusNormal"/>
              <w:jc w:val="center"/>
            </w:pPr>
            <w:r>
              <w:t>1567.8</w:t>
            </w:r>
          </w:p>
        </w:tc>
      </w:tr>
      <w:tr w:rsidR="00E238C9" w:rsidTr="00981A94">
        <w:tc>
          <w:tcPr>
            <w:tcW w:w="2211" w:type="dxa"/>
          </w:tcPr>
          <w:p w:rsidR="00E238C9" w:rsidRDefault="00E238C9">
            <w:pPr>
              <w:pStyle w:val="ConsPlusNormal"/>
            </w:pPr>
            <w:r>
              <w:t>Мероприятие 8.3.2</w:t>
            </w:r>
          </w:p>
        </w:tc>
        <w:tc>
          <w:tcPr>
            <w:tcW w:w="4372" w:type="dxa"/>
          </w:tcPr>
          <w:p w:rsidR="00E238C9" w:rsidRDefault="00E238C9">
            <w:pPr>
              <w:pStyle w:val="ConsPlusNormal"/>
            </w:pPr>
            <w:r>
              <w:t>Внедрение инновационной технологии работы с несовершеннолетними, находящимися в ЦВСНП, "</w:t>
            </w:r>
            <w:proofErr w:type="spellStart"/>
            <w:r>
              <w:t>Библиоадаптация</w:t>
            </w:r>
            <w:proofErr w:type="spellEnd"/>
            <w:r>
              <w:t>"</w:t>
            </w:r>
          </w:p>
        </w:tc>
        <w:tc>
          <w:tcPr>
            <w:tcW w:w="3515" w:type="dxa"/>
          </w:tcPr>
          <w:p w:rsidR="00E238C9" w:rsidRDefault="00E238C9">
            <w:pPr>
              <w:pStyle w:val="ConsPlusNormal"/>
            </w:pPr>
            <w:r>
              <w:t>Департамент культуры и туризма области</w:t>
            </w:r>
          </w:p>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15.0</w:t>
            </w:r>
          </w:p>
        </w:tc>
      </w:tr>
      <w:tr w:rsidR="00E238C9" w:rsidTr="00981A94">
        <w:tc>
          <w:tcPr>
            <w:tcW w:w="2211" w:type="dxa"/>
            <w:vMerge w:val="restart"/>
          </w:tcPr>
          <w:p w:rsidR="00E238C9" w:rsidRDefault="00E238C9">
            <w:pPr>
              <w:pStyle w:val="ConsPlusNormal"/>
            </w:pPr>
            <w:r>
              <w:t>Мероприятие 8.3.3</w:t>
            </w:r>
          </w:p>
        </w:tc>
        <w:tc>
          <w:tcPr>
            <w:tcW w:w="4372" w:type="dxa"/>
            <w:vMerge w:val="restart"/>
          </w:tcPr>
          <w:p w:rsidR="00E238C9" w:rsidRDefault="00E238C9">
            <w:pPr>
              <w:pStyle w:val="ConsPlusNormal"/>
            </w:pPr>
            <w:r>
              <w:t xml:space="preserve">Военно-патриотические сборы "Неделя в армии" для подростков с </w:t>
            </w:r>
            <w:proofErr w:type="spellStart"/>
            <w:r>
              <w:t>девиантным</w:t>
            </w:r>
            <w:proofErr w:type="spellEnd"/>
            <w:r>
              <w:t xml:space="preserve"> поведением</w:t>
            </w:r>
          </w:p>
        </w:tc>
        <w:tc>
          <w:tcPr>
            <w:tcW w:w="3515" w:type="dxa"/>
            <w:vMerge w:val="restart"/>
          </w:tcPr>
          <w:p w:rsidR="00E238C9" w:rsidRDefault="00E238C9">
            <w:pPr>
              <w:pStyle w:val="ConsPlusNormal"/>
            </w:pPr>
            <w:r>
              <w:t>Департамент внутренней политики Правительства области</w:t>
            </w:r>
          </w:p>
        </w:tc>
        <w:tc>
          <w:tcPr>
            <w:tcW w:w="2721" w:type="dxa"/>
          </w:tcPr>
          <w:p w:rsidR="00E238C9" w:rsidRDefault="00E238C9">
            <w:pPr>
              <w:pStyle w:val="ConsPlusNormal"/>
            </w:pPr>
            <w:r>
              <w:t>собственные доходы областного бюджета по другим государственным программам &lt;*&gt;</w:t>
            </w:r>
          </w:p>
        </w:tc>
        <w:tc>
          <w:tcPr>
            <w:tcW w:w="2381" w:type="dxa"/>
          </w:tcPr>
          <w:p w:rsidR="00E238C9" w:rsidRDefault="00E238C9">
            <w:pPr>
              <w:pStyle w:val="ConsPlusNormal"/>
              <w:jc w:val="center"/>
            </w:pPr>
            <w:r>
              <w:t>650.0</w:t>
            </w:r>
          </w:p>
        </w:tc>
      </w:tr>
      <w:tr w:rsidR="00E238C9" w:rsidTr="00981A94">
        <w:tc>
          <w:tcPr>
            <w:tcW w:w="2211" w:type="dxa"/>
            <w:vMerge/>
          </w:tcPr>
          <w:p w:rsidR="00E238C9" w:rsidRDefault="00E238C9"/>
        </w:tc>
        <w:tc>
          <w:tcPr>
            <w:tcW w:w="4372" w:type="dxa"/>
            <w:vMerge/>
          </w:tcPr>
          <w:p w:rsidR="00E238C9" w:rsidRDefault="00E238C9"/>
        </w:tc>
        <w:tc>
          <w:tcPr>
            <w:tcW w:w="3515" w:type="dxa"/>
            <w:vMerge/>
          </w:tcPr>
          <w:p w:rsidR="00E238C9" w:rsidRDefault="00E238C9"/>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94.6</w:t>
            </w:r>
          </w:p>
        </w:tc>
      </w:tr>
      <w:tr w:rsidR="00E238C9" w:rsidTr="00981A94">
        <w:tc>
          <w:tcPr>
            <w:tcW w:w="10098" w:type="dxa"/>
            <w:gridSpan w:val="3"/>
            <w:vMerge w:val="restart"/>
          </w:tcPr>
          <w:p w:rsidR="00E238C9" w:rsidRDefault="00E238C9">
            <w:pPr>
              <w:pStyle w:val="ConsPlusNormal"/>
            </w:pPr>
            <w:r>
              <w:t>Итого</w:t>
            </w:r>
          </w:p>
        </w:tc>
        <w:tc>
          <w:tcPr>
            <w:tcW w:w="2721" w:type="dxa"/>
          </w:tcPr>
          <w:p w:rsidR="00E238C9" w:rsidRDefault="00E238C9">
            <w:pPr>
              <w:pStyle w:val="ConsPlusNormal"/>
            </w:pPr>
            <w:r>
              <w:t>собственные доходы областного бюджета по государственной программе</w:t>
            </w:r>
          </w:p>
        </w:tc>
        <w:tc>
          <w:tcPr>
            <w:tcW w:w="2381" w:type="dxa"/>
          </w:tcPr>
          <w:p w:rsidR="00E238C9" w:rsidRDefault="00E238C9">
            <w:pPr>
              <w:pStyle w:val="ConsPlusNormal"/>
              <w:jc w:val="center"/>
            </w:pPr>
            <w:r>
              <w:t>0.0</w:t>
            </w:r>
          </w:p>
        </w:tc>
      </w:tr>
      <w:tr w:rsidR="00E238C9" w:rsidTr="00981A94">
        <w:tc>
          <w:tcPr>
            <w:tcW w:w="10098" w:type="dxa"/>
            <w:gridSpan w:val="3"/>
            <w:vMerge/>
          </w:tcPr>
          <w:p w:rsidR="00E238C9" w:rsidRDefault="00E238C9"/>
        </w:tc>
        <w:tc>
          <w:tcPr>
            <w:tcW w:w="2721" w:type="dxa"/>
          </w:tcPr>
          <w:p w:rsidR="00E238C9" w:rsidRDefault="00E238C9">
            <w:pPr>
              <w:pStyle w:val="ConsPlusNormal"/>
            </w:pPr>
            <w:r>
              <w:t>собственные доходы областного бюджета по другим государственным программам</w:t>
            </w:r>
          </w:p>
        </w:tc>
        <w:tc>
          <w:tcPr>
            <w:tcW w:w="2381" w:type="dxa"/>
          </w:tcPr>
          <w:p w:rsidR="00E238C9" w:rsidRDefault="00E238C9">
            <w:pPr>
              <w:pStyle w:val="ConsPlusNormal"/>
              <w:jc w:val="center"/>
            </w:pPr>
            <w:r>
              <w:t>650.0</w:t>
            </w:r>
          </w:p>
        </w:tc>
      </w:tr>
      <w:tr w:rsidR="00E238C9" w:rsidTr="00981A94">
        <w:tc>
          <w:tcPr>
            <w:tcW w:w="10098" w:type="dxa"/>
            <w:gridSpan w:val="3"/>
            <w:vMerge/>
          </w:tcPr>
          <w:p w:rsidR="00E238C9" w:rsidRDefault="00E238C9"/>
        </w:tc>
        <w:tc>
          <w:tcPr>
            <w:tcW w:w="2721" w:type="dxa"/>
          </w:tcPr>
          <w:p w:rsidR="00E238C9" w:rsidRDefault="00E238C9">
            <w:pPr>
              <w:pStyle w:val="ConsPlusNormal"/>
            </w:pPr>
            <w:r>
              <w:t>Благотворительный фонд "Дорога к дому", г. Череповец</w:t>
            </w:r>
          </w:p>
        </w:tc>
        <w:tc>
          <w:tcPr>
            <w:tcW w:w="2381" w:type="dxa"/>
          </w:tcPr>
          <w:p w:rsidR="00E238C9" w:rsidRDefault="00E238C9">
            <w:pPr>
              <w:pStyle w:val="ConsPlusNormal"/>
              <w:jc w:val="center"/>
            </w:pPr>
            <w:r>
              <w:t>1567.8</w:t>
            </w:r>
          </w:p>
        </w:tc>
      </w:tr>
      <w:tr w:rsidR="00E238C9" w:rsidTr="00981A94">
        <w:tc>
          <w:tcPr>
            <w:tcW w:w="10098" w:type="dxa"/>
            <w:gridSpan w:val="3"/>
            <w:vMerge/>
          </w:tcPr>
          <w:p w:rsidR="00E238C9" w:rsidRDefault="00E238C9"/>
        </w:tc>
        <w:tc>
          <w:tcPr>
            <w:tcW w:w="2721" w:type="dxa"/>
          </w:tcPr>
          <w:p w:rsidR="00E238C9" w:rsidRDefault="00E238C9">
            <w:pPr>
              <w:pStyle w:val="ConsPlusNormal"/>
            </w:pPr>
            <w:r>
              <w:t>Фонд поддержки детей, находящихся в трудной жизненной ситуации</w:t>
            </w:r>
          </w:p>
        </w:tc>
        <w:tc>
          <w:tcPr>
            <w:tcW w:w="2381" w:type="dxa"/>
          </w:tcPr>
          <w:p w:rsidR="00E238C9" w:rsidRDefault="00E238C9">
            <w:pPr>
              <w:pStyle w:val="ConsPlusNormal"/>
              <w:jc w:val="center"/>
            </w:pPr>
            <w:r>
              <w:t>647.8</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r>
        <w:t xml:space="preserve">&lt;*&gt; По государственной </w:t>
      </w:r>
      <w:hyperlink r:id="rId430" w:history="1">
        <w:r>
          <w:rPr>
            <w:color w:val="0000FF"/>
          </w:rPr>
          <w:t>программе</w:t>
        </w:r>
      </w:hyperlink>
      <w:r>
        <w:t xml:space="preserve"> "Создание условий для развития гражданского общества и потенциала молодежи в Вологодской области на 2014 - 2018 годы", утвержденной постановлением Правительства области от 28 октября 2013 года N 1102.</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1"/>
      </w:pPr>
      <w:r>
        <w:t>Приложение 13</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30" w:name="P11982"/>
      <w:bookmarkEnd w:id="130"/>
      <w:r>
        <w:t>ПОДПРОГРАММА 9</w:t>
      </w:r>
    </w:p>
    <w:p w:rsidR="00E238C9" w:rsidRDefault="00E238C9">
      <w:pPr>
        <w:pStyle w:val="ConsPlusTitle"/>
        <w:jc w:val="center"/>
      </w:pPr>
      <w:r>
        <w:t>"ОБЕСПЕЧЕНИЕ РЕАЛИЗАЦИИ ГОСУДАРСТВЕННОЙ ПРОГРАММЫ"</w:t>
      </w:r>
    </w:p>
    <w:p w:rsidR="00E238C9" w:rsidRDefault="00E238C9">
      <w:pPr>
        <w:pStyle w:val="ConsPlusTitle"/>
        <w:jc w:val="center"/>
      </w:pPr>
      <w:r>
        <w:t>(ДАЛЕЕ - ПОДПРОГРАММА 9)</w:t>
      </w:r>
    </w:p>
    <w:p w:rsidR="00E238C9" w:rsidRDefault="00E238C9">
      <w:pPr>
        <w:spacing w:after="1"/>
      </w:pPr>
    </w:p>
    <w:p w:rsidR="00981A94" w:rsidRDefault="00981A94" w:rsidP="00981A94">
      <w:pPr>
        <w:pStyle w:val="ConsPlusNormal"/>
        <w:jc w:val="center"/>
      </w:pPr>
      <w:proofErr w:type="gramStart"/>
      <w:r>
        <w:t>(в ред. постановлений Правительства Вологодской области</w:t>
      </w:r>
      <w:proofErr w:type="gramEnd"/>
    </w:p>
    <w:p w:rsidR="00981A94" w:rsidRDefault="00981A94" w:rsidP="00981A94">
      <w:pPr>
        <w:pStyle w:val="ConsPlusNormal"/>
        <w:jc w:val="center"/>
      </w:pPr>
      <w:r>
        <w:t>от 28.08.2017 N 783, от 04.12.2017 N 1076, от 05.02.2018 N 97,</w:t>
      </w:r>
    </w:p>
    <w:p w:rsidR="00981A94" w:rsidRDefault="00981A94" w:rsidP="00981A94">
      <w:pPr>
        <w:pStyle w:val="ConsPlusNormal"/>
        <w:jc w:val="center"/>
      </w:pPr>
      <w:r>
        <w:t>от 12.03.2018 N 208, от 13.06.2018 N 519, от 10.12.2018 N 1101,</w:t>
      </w:r>
    </w:p>
    <w:p w:rsidR="00981A94" w:rsidRDefault="00981A94" w:rsidP="00981A94">
      <w:pPr>
        <w:pStyle w:val="ConsPlusNormal"/>
        <w:jc w:val="center"/>
      </w:pPr>
      <w:r>
        <w:t>от 18.02.2019 N 140, от 04.03.2019 N 221, от 08.04.2019 N 349,</w:t>
      </w:r>
    </w:p>
    <w:p w:rsidR="00981A94" w:rsidRDefault="00981A94" w:rsidP="00981A94">
      <w:pPr>
        <w:pStyle w:val="ConsPlusNormal"/>
        <w:jc w:val="center"/>
      </w:pPr>
      <w:r>
        <w:t>от 19.08.2019 N 788, от 23.12.2019 N 1281, от 03.02.2020 N 83,</w:t>
      </w:r>
    </w:p>
    <w:p w:rsidR="00E238C9" w:rsidRDefault="00981A94" w:rsidP="00981A94">
      <w:pPr>
        <w:pStyle w:val="ConsPlusNormal"/>
        <w:jc w:val="center"/>
      </w:pPr>
      <w:r>
        <w:t>от 23.03.2020 N 261)</w:t>
      </w:r>
    </w:p>
    <w:p w:rsidR="00E238C9" w:rsidRDefault="00E238C9">
      <w:pPr>
        <w:pStyle w:val="ConsPlusTitle"/>
        <w:jc w:val="center"/>
        <w:outlineLvl w:val="2"/>
      </w:pPr>
      <w:r>
        <w:t>Паспорт подпрограммы 9</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9</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blPrEx>
          <w:tblBorders>
            <w:insideH w:val="nil"/>
          </w:tblBorders>
        </w:tblPrEx>
        <w:tc>
          <w:tcPr>
            <w:tcW w:w="2494" w:type="dxa"/>
            <w:tcBorders>
              <w:bottom w:val="nil"/>
            </w:tcBorders>
          </w:tcPr>
          <w:p w:rsidR="00E238C9" w:rsidRDefault="00E238C9">
            <w:pPr>
              <w:pStyle w:val="ConsPlusNormal"/>
            </w:pPr>
            <w:r>
              <w:t>Исполнители подпрограммы 9</w:t>
            </w:r>
          </w:p>
        </w:tc>
        <w:tc>
          <w:tcPr>
            <w:tcW w:w="6576" w:type="dxa"/>
            <w:tcBorders>
              <w:bottom w:val="nil"/>
            </w:tcBorders>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p w:rsidR="00E238C9" w:rsidRDefault="00E238C9">
            <w:pPr>
              <w:pStyle w:val="ConsPlusNormal"/>
            </w:pPr>
            <w:r>
              <w:t>департамент по обеспечению деятельности мировых судей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31" w:history="1">
              <w:r>
                <w:rPr>
                  <w:color w:val="0000FF"/>
                </w:rPr>
                <w:t>постановления</w:t>
              </w:r>
            </w:hyperlink>
            <w:r>
              <w:t xml:space="preserve"> Правительства Вологодской области от 12.03.2018 N 208)</w:t>
            </w:r>
          </w:p>
        </w:tc>
      </w:tr>
      <w:tr w:rsidR="00E238C9">
        <w:tc>
          <w:tcPr>
            <w:tcW w:w="2494" w:type="dxa"/>
          </w:tcPr>
          <w:p w:rsidR="00E238C9" w:rsidRDefault="00E238C9">
            <w:pPr>
              <w:pStyle w:val="ConsPlusNormal"/>
            </w:pPr>
            <w:r>
              <w:t>Цель подпрограммы 9</w:t>
            </w:r>
          </w:p>
        </w:tc>
        <w:tc>
          <w:tcPr>
            <w:tcW w:w="6576" w:type="dxa"/>
          </w:tcPr>
          <w:p w:rsidR="00E238C9" w:rsidRDefault="00E238C9">
            <w:pPr>
              <w:pStyle w:val="ConsPlusNormal"/>
            </w:pPr>
            <w:r>
              <w:t>обеспечение условий для эффективной реализации государственной программы</w:t>
            </w:r>
          </w:p>
        </w:tc>
      </w:tr>
      <w:tr w:rsidR="00E238C9">
        <w:tblPrEx>
          <w:tblBorders>
            <w:insideH w:val="nil"/>
          </w:tblBorders>
        </w:tblPrEx>
        <w:tc>
          <w:tcPr>
            <w:tcW w:w="2494" w:type="dxa"/>
            <w:tcBorders>
              <w:bottom w:val="nil"/>
            </w:tcBorders>
          </w:tcPr>
          <w:p w:rsidR="00E238C9" w:rsidRDefault="00E238C9">
            <w:pPr>
              <w:pStyle w:val="ConsPlusNormal"/>
            </w:pPr>
            <w:r>
              <w:t>Задачи подпрограммы 9</w:t>
            </w:r>
          </w:p>
        </w:tc>
        <w:tc>
          <w:tcPr>
            <w:tcW w:w="6576" w:type="dxa"/>
            <w:tcBorders>
              <w:bottom w:val="nil"/>
            </w:tcBorders>
          </w:tcPr>
          <w:p w:rsidR="00E238C9" w:rsidRDefault="00E238C9">
            <w:pPr>
              <w:pStyle w:val="ConsPlusNormal"/>
            </w:pPr>
            <w:r>
              <w:t>обеспечение деятельности Комитета гражданской защиты и социальной безопасности области, Управления государственной инспекции по надзору за техническим состоянием самоходных машин и других видов техники области, департамента по обеспечению деятельности мировых судей области;</w:t>
            </w:r>
          </w:p>
          <w:p w:rsidR="00E238C9" w:rsidRDefault="00E238C9">
            <w:pPr>
              <w:pStyle w:val="ConsPlusNormal"/>
            </w:pPr>
            <w:r>
              <w:t xml:space="preserve">обеспечение условий исполнения органами местного самоуправления отдельных государственных полномочий в сфере административных правоотношений в соответствии с </w:t>
            </w:r>
            <w:hyperlink r:id="rId432" w:history="1">
              <w:r>
                <w:rPr>
                  <w:color w:val="0000FF"/>
                </w:rPr>
                <w:t>законом</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w:t>
            </w:r>
          </w:p>
          <w:p w:rsidR="00E238C9" w:rsidRDefault="00E238C9">
            <w:pPr>
              <w:pStyle w:val="ConsPlusNormal"/>
            </w:pPr>
            <w:r>
              <w:t>обеспечение условий исполнения органами местного самоуправления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pPr>
            <w:r>
              <w:lastRenderedPageBreak/>
              <w:t>обеспечение деятельности аппарата мировых судей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433" w:history="1">
              <w:r>
                <w:rPr>
                  <w:color w:val="0000FF"/>
                </w:rPr>
                <w:t>постановления</w:t>
              </w:r>
            </w:hyperlink>
            <w:r>
              <w:t xml:space="preserve"> Правительства Вологодской области от 12.03.2018 N 208)</w:t>
            </w:r>
          </w:p>
        </w:tc>
      </w:tr>
      <w:tr w:rsidR="00E238C9">
        <w:tblPrEx>
          <w:tblBorders>
            <w:insideH w:val="nil"/>
          </w:tblBorders>
        </w:tblPrEx>
        <w:tc>
          <w:tcPr>
            <w:tcW w:w="2494" w:type="dxa"/>
            <w:tcBorders>
              <w:bottom w:val="nil"/>
            </w:tcBorders>
          </w:tcPr>
          <w:p w:rsidR="00E238C9" w:rsidRDefault="00E238C9">
            <w:pPr>
              <w:pStyle w:val="ConsPlusNormal"/>
            </w:pPr>
            <w:r>
              <w:t>Целевые индикаторы и показатели подпрограммы 9</w:t>
            </w:r>
          </w:p>
        </w:tc>
        <w:tc>
          <w:tcPr>
            <w:tcW w:w="6576" w:type="dxa"/>
            <w:tcBorders>
              <w:bottom w:val="nil"/>
            </w:tcBorders>
          </w:tcPr>
          <w:p w:rsidR="00E238C9" w:rsidRDefault="00E238C9">
            <w:pPr>
              <w:pStyle w:val="ConsPlusNormal"/>
            </w:pPr>
            <w:r>
              <w:t>степень реализации комплексного плана действий по реализации государственной программы;</w:t>
            </w:r>
          </w:p>
          <w:p w:rsidR="00E238C9" w:rsidRDefault="00E238C9">
            <w:pPr>
              <w:pStyle w:val="ConsPlusNormal"/>
            </w:pPr>
            <w:r>
              <w:t>доля мероприятий, выполненных в соответствии с планами работы органов местного 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pPr>
            <w:r>
              <w:t>доля государственных услуг, предоставленных в электронной форме Управлением государственной инспекции по надзору за техническим состоянием самоходных машин и других видов техники области;</w:t>
            </w:r>
          </w:p>
          <w:p w:rsidR="00E238C9" w:rsidRDefault="00E238C9">
            <w:pPr>
              <w:pStyle w:val="ConsPlusNormal"/>
            </w:pPr>
            <w:r>
              <w:t>уровень укомплектованности кадрами аппарата мировых судей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34" w:history="1">
              <w:r>
                <w:rPr>
                  <w:color w:val="0000FF"/>
                </w:rPr>
                <w:t>постановления</w:t>
              </w:r>
            </w:hyperlink>
            <w:r>
              <w:t xml:space="preserve"> Правительства Вологодской области от 19.08.2019 N 788)</w:t>
            </w:r>
          </w:p>
        </w:tc>
      </w:tr>
      <w:tr w:rsidR="00E238C9">
        <w:tc>
          <w:tcPr>
            <w:tcW w:w="2494" w:type="dxa"/>
          </w:tcPr>
          <w:p w:rsidR="00E238C9" w:rsidRDefault="00E238C9">
            <w:pPr>
              <w:pStyle w:val="ConsPlusNormal"/>
            </w:pPr>
            <w:r>
              <w:t>Сроки реализации подпрограммы 9</w:t>
            </w:r>
          </w:p>
        </w:tc>
        <w:tc>
          <w:tcPr>
            <w:tcW w:w="6576" w:type="dxa"/>
          </w:tcPr>
          <w:p w:rsidR="00E238C9" w:rsidRDefault="00E238C9">
            <w:pPr>
              <w:pStyle w:val="ConsPlusNormal"/>
            </w:pPr>
            <w:r>
              <w:t>2017 - 2020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9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9 составляет 813461.3 тыс. рублей, в том числе по годам реализации:</w:t>
            </w:r>
          </w:p>
          <w:p w:rsidR="00E238C9" w:rsidRDefault="00E238C9">
            <w:pPr>
              <w:pStyle w:val="ConsPlusNormal"/>
            </w:pPr>
            <w:r>
              <w:t>2017 год - 88210.9 тыс. рублей;</w:t>
            </w:r>
          </w:p>
          <w:p w:rsidR="00E238C9" w:rsidRDefault="00E238C9">
            <w:pPr>
              <w:pStyle w:val="ConsPlusNormal"/>
            </w:pPr>
            <w:r>
              <w:t>2018 год - 237891.9 тыс. рублей;</w:t>
            </w:r>
          </w:p>
          <w:p w:rsidR="00E238C9" w:rsidRDefault="00E238C9">
            <w:pPr>
              <w:pStyle w:val="ConsPlusNormal"/>
            </w:pPr>
            <w:r>
              <w:t>2019 год - 232198.6 тыс. рублей;</w:t>
            </w:r>
          </w:p>
          <w:p w:rsidR="00E238C9" w:rsidRDefault="00E238C9">
            <w:pPr>
              <w:pStyle w:val="ConsPlusNormal"/>
            </w:pPr>
            <w:r>
              <w:t>2020 год - 255159.9 тыс. рублей,</w:t>
            </w:r>
          </w:p>
          <w:p w:rsidR="00E238C9" w:rsidRDefault="00E238C9">
            <w:pPr>
              <w:pStyle w:val="ConsPlusNormal"/>
            </w:pPr>
            <w:r>
              <w:t>из них:</w:t>
            </w:r>
          </w:p>
          <w:p w:rsidR="00E238C9" w:rsidRDefault="00E238C9">
            <w:pPr>
              <w:pStyle w:val="ConsPlusNormal"/>
            </w:pPr>
            <w:r>
              <w:t>за счет средств областного бюджета (собственные доходы) - 717491.1 тыс. рублей, в том числе по годам реализации:</w:t>
            </w:r>
          </w:p>
          <w:p w:rsidR="00E238C9" w:rsidRDefault="00E238C9">
            <w:pPr>
              <w:pStyle w:val="ConsPlusNormal"/>
            </w:pPr>
            <w:r>
              <w:t>2017 год - 65950.6 тыс. рублей;</w:t>
            </w:r>
          </w:p>
          <w:p w:rsidR="00E238C9" w:rsidRDefault="00E238C9">
            <w:pPr>
              <w:pStyle w:val="ConsPlusNormal"/>
            </w:pPr>
            <w:r>
              <w:t>2018 год - 214891.9 тыс. рублей;</w:t>
            </w:r>
          </w:p>
          <w:p w:rsidR="00E238C9" w:rsidRDefault="00E238C9">
            <w:pPr>
              <w:pStyle w:val="ConsPlusNormal"/>
            </w:pPr>
            <w:r>
              <w:t>2019 год - 205483.4 тыс. рублей;</w:t>
            </w:r>
          </w:p>
          <w:p w:rsidR="00E238C9" w:rsidRDefault="00E238C9">
            <w:pPr>
              <w:pStyle w:val="ConsPlusNormal"/>
            </w:pPr>
            <w:r>
              <w:t>2020 год - 231165.2 тыс. рублей,</w:t>
            </w:r>
          </w:p>
          <w:p w:rsidR="00E238C9" w:rsidRDefault="00E238C9">
            <w:pPr>
              <w:pStyle w:val="ConsPlusNormal"/>
            </w:pPr>
            <w:r>
              <w:t>за счет безвозмездных поступлений из федерального бюджета в форме субвенций - 95970.2 тыс. рублей, в том числе по годам реализации:</w:t>
            </w:r>
          </w:p>
          <w:p w:rsidR="00E238C9" w:rsidRDefault="00E238C9">
            <w:pPr>
              <w:pStyle w:val="ConsPlusNormal"/>
            </w:pPr>
            <w:r>
              <w:t>2017 год - 22260.3 тыс. рублей;</w:t>
            </w:r>
          </w:p>
          <w:p w:rsidR="00E238C9" w:rsidRDefault="00E238C9">
            <w:pPr>
              <w:pStyle w:val="ConsPlusNormal"/>
            </w:pPr>
            <w:r>
              <w:t>2018 год - 23000.0 тыс. рублей;</w:t>
            </w:r>
          </w:p>
          <w:p w:rsidR="00E238C9" w:rsidRDefault="00E238C9">
            <w:pPr>
              <w:pStyle w:val="ConsPlusNormal"/>
            </w:pPr>
            <w:r>
              <w:t>2019 год - 26715.2 тыс. рублей;</w:t>
            </w:r>
          </w:p>
          <w:p w:rsidR="00E238C9" w:rsidRDefault="00E238C9">
            <w:pPr>
              <w:pStyle w:val="ConsPlusNormal"/>
            </w:pPr>
            <w:r>
              <w:t>2020 год - 23994.7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35"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9</w:t>
            </w:r>
          </w:p>
        </w:tc>
        <w:tc>
          <w:tcPr>
            <w:tcW w:w="6576" w:type="dxa"/>
            <w:tcBorders>
              <w:bottom w:val="nil"/>
            </w:tcBorders>
          </w:tcPr>
          <w:p w:rsidR="00E238C9" w:rsidRDefault="00E238C9">
            <w:pPr>
              <w:pStyle w:val="ConsPlusNormal"/>
            </w:pPr>
            <w:r>
              <w:t>по итогам реализации подпрограммы 9 планируется достичь следующих результатов:</w:t>
            </w:r>
          </w:p>
          <w:p w:rsidR="00E238C9" w:rsidRDefault="00E238C9">
            <w:pPr>
              <w:pStyle w:val="ConsPlusNormal"/>
            </w:pPr>
            <w:r>
              <w:t>обеспечение степени реализации комплексного плана действий по реализации государственной программы на уровне 100% ежегодно;</w:t>
            </w:r>
          </w:p>
          <w:p w:rsidR="00E238C9" w:rsidRDefault="00E238C9">
            <w:pPr>
              <w:pStyle w:val="ConsPlusNormal"/>
            </w:pPr>
            <w:r>
              <w:t xml:space="preserve">100% выполнение </w:t>
            </w:r>
            <w:proofErr w:type="gramStart"/>
            <w:r>
              <w:t>мероприятий планов работы органов местного самоуправления</w:t>
            </w:r>
            <w:proofErr w:type="gramEnd"/>
            <w:r>
              <w:t xml:space="preserve">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pPr>
            <w:r>
              <w:t xml:space="preserve">оказание Управлением государственной инспекции по надзору за </w:t>
            </w:r>
            <w:r>
              <w:lastRenderedPageBreak/>
              <w:t>техническим состоянием самоходных машин и других видов техники Вологодской области не менее 74% государственных услуг в электронной форме;</w:t>
            </w:r>
          </w:p>
          <w:p w:rsidR="00E238C9" w:rsidRDefault="00E238C9">
            <w:pPr>
              <w:pStyle w:val="ConsPlusNormal"/>
            </w:pPr>
            <w:r>
              <w:t>100% укомплектованность кадрами аппарата мировых судей области</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436"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9,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proofErr w:type="gramStart"/>
      <w:r>
        <w:t>Комитет гражданской защиты и социальной безопасности области (далее также - Комитет) является органом исполнительной государственной власти области, осуществляющим полномочия по обеспечению в пределах полномочий Правительства области мер по реализации, обеспечению и защите прав и свобод человека и гражданина, общественного порядка, противодействию терроризму и экстремизму, борьбе с преступностью (за исключением коррупционных правонарушений), иными деструктивными социальными явлениями в обществе;</w:t>
      </w:r>
      <w:proofErr w:type="gramEnd"/>
      <w:r>
        <w:t xml:space="preserve"> в области обеспечения безопасности дорожного движения на автомобильных дорогах регионального или межмуниципального значения; по решению вопросов помилования, а также в сфере защиты детей от информации, причиняющей вред их здоровью и (или) развитию.</w:t>
      </w:r>
    </w:p>
    <w:p w:rsidR="00E238C9" w:rsidRDefault="00E238C9">
      <w:pPr>
        <w:pStyle w:val="ConsPlusNormal"/>
        <w:spacing w:before="220"/>
        <w:ind w:firstLine="540"/>
        <w:jc w:val="both"/>
      </w:pPr>
      <w:proofErr w:type="gramStart"/>
      <w:r>
        <w:t>Деятельность Комитета в рамках функций и полномочий, определенных Положением о Комитете (</w:t>
      </w:r>
      <w:hyperlink r:id="rId437" w:history="1">
        <w:r>
          <w:rPr>
            <w:color w:val="0000FF"/>
          </w:rPr>
          <w:t>постановление</w:t>
        </w:r>
      </w:hyperlink>
      <w:r>
        <w:t xml:space="preserve"> Правительства области от 29 мая 2012 года N 563), направлена на достижение стратегической цели развития области - повышение уровня и качества жизни населения области, включающее в себя обеспечение благоприятных социальных условий для развития способностей каждого человека, улучшение условий и комфортности жизни людей.</w:t>
      </w:r>
      <w:proofErr w:type="gramEnd"/>
    </w:p>
    <w:p w:rsidR="00E238C9" w:rsidRDefault="00E238C9">
      <w:pPr>
        <w:pStyle w:val="ConsPlusNormal"/>
        <w:spacing w:before="220"/>
        <w:ind w:firstLine="540"/>
        <w:jc w:val="both"/>
      </w:pPr>
      <w:proofErr w:type="gramStart"/>
      <w:r>
        <w:t>В целях обеспечения организации в пределах полномочий Правительства области мер по реализации, обеспечению и защите прав и свобод человека и гражданина, общественного порядка, противодействию терроризму и экстремизму, борьбе с преступностью (за исключением коррупционных правонарушений) Комитетом осуществляется разработка и реализация мер по противодействию деструктивным социальным явлениям в обществе на территории области и координация деятельности субъектов системы социальной профилактики, а также осуществляются</w:t>
      </w:r>
      <w:proofErr w:type="gramEnd"/>
      <w:r>
        <w:t xml:space="preserve"> мероприятия в области обеспечения безопасности дорожного движения на автомобильных дорогах регионального или межмуниципального значения в соответствии с возложенными на Комитет полномочиями.</w:t>
      </w:r>
    </w:p>
    <w:p w:rsidR="00E238C9" w:rsidRDefault="00E238C9">
      <w:pPr>
        <w:pStyle w:val="ConsPlusNormal"/>
        <w:spacing w:before="220"/>
        <w:ind w:firstLine="540"/>
        <w:jc w:val="both"/>
      </w:pPr>
      <w:proofErr w:type="gramStart"/>
      <w:r>
        <w:t xml:space="preserve">В соответствии с </w:t>
      </w:r>
      <w:hyperlink r:id="rId438" w:history="1">
        <w:r>
          <w:rPr>
            <w:color w:val="0000FF"/>
          </w:rPr>
          <w:t>законом</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 органы местного самоуправления муниципальных районов и городских округов области наделены отдельными государственными полномочиями по созданию в муниципальных районах и городских округах области комиссий по делам несовершеннолетних и защите их прав и административных комиссий, а также по</w:t>
      </w:r>
      <w:proofErr w:type="gramEnd"/>
      <w:r>
        <w:t xml:space="preserve"> определению перечня должностных лиц, уполномоченных составлять протоколы об административных правонарушениях, предусмотренных соответствующими статьями </w:t>
      </w:r>
      <w:hyperlink r:id="rId439" w:history="1">
        <w:r>
          <w:rPr>
            <w:color w:val="0000FF"/>
          </w:rPr>
          <w:t>закона</w:t>
        </w:r>
      </w:hyperlink>
      <w:r>
        <w:t xml:space="preserve"> области "Об административных правонарушениях в Вологодской области".</w:t>
      </w:r>
    </w:p>
    <w:p w:rsidR="00E238C9" w:rsidRDefault="00E238C9">
      <w:pPr>
        <w:pStyle w:val="ConsPlusNormal"/>
        <w:spacing w:before="220"/>
        <w:ind w:firstLine="540"/>
        <w:jc w:val="both"/>
      </w:pPr>
      <w:r>
        <w:t>Финансовое обеспечение отдельных государственных полномочий, переданных органам местного самоуправления, осуществляется в форме субвенции.</w:t>
      </w:r>
    </w:p>
    <w:p w:rsidR="00E238C9" w:rsidRDefault="00E238C9">
      <w:pPr>
        <w:pStyle w:val="ConsPlusNormal"/>
        <w:spacing w:before="220"/>
        <w:ind w:firstLine="540"/>
        <w:jc w:val="both"/>
      </w:pPr>
      <w:r>
        <w:t xml:space="preserve">В соответствии со </w:t>
      </w:r>
      <w:hyperlink r:id="rId440" w:history="1">
        <w:r>
          <w:rPr>
            <w:color w:val="0000FF"/>
          </w:rPr>
          <w:t>статьей 8</w:t>
        </w:r>
      </w:hyperlink>
      <w:r>
        <w:t xml:space="preserve"> Федерального закона от 28 марта 1998 года N 53-ФЗ "О воинской обязанности и военной службе" органы местного самоуправления поселений и органы местного самоуправления городских округов осуществляют первичный воинский учет граждан, проживающих или пребывающих на территориях указанных муниципальных образований.</w:t>
      </w:r>
    </w:p>
    <w:p w:rsidR="00E238C9" w:rsidRDefault="00E238C9">
      <w:pPr>
        <w:pStyle w:val="ConsPlusNormal"/>
        <w:spacing w:before="220"/>
        <w:ind w:firstLine="540"/>
        <w:jc w:val="both"/>
      </w:pPr>
      <w:r>
        <w:lastRenderedPageBreak/>
        <w:t>Средства на осуществление передаваемых полномочий на осуществление первичного воинского учета предусматриваются в виде субвенций в федеральном бюджете.</w:t>
      </w:r>
    </w:p>
    <w:p w:rsidR="00E238C9" w:rsidRDefault="00E238C9">
      <w:pPr>
        <w:pStyle w:val="ConsPlusNormal"/>
        <w:spacing w:before="220"/>
        <w:ind w:firstLine="540"/>
        <w:jc w:val="both"/>
      </w:pPr>
      <w:r>
        <w:t xml:space="preserve">Предоставление субвенций органам местного самоуправления поселений и органам местного самоуправления городских округов из федерального бюджета осуществляется в порядке, установленном </w:t>
      </w:r>
      <w:hyperlink r:id="rId441" w:history="1">
        <w:r>
          <w:rPr>
            <w:color w:val="0000FF"/>
          </w:rPr>
          <w:t>статьями 133</w:t>
        </w:r>
      </w:hyperlink>
      <w:r>
        <w:t xml:space="preserve"> и </w:t>
      </w:r>
      <w:hyperlink r:id="rId442" w:history="1">
        <w:r>
          <w:rPr>
            <w:color w:val="0000FF"/>
          </w:rPr>
          <w:t>140</w:t>
        </w:r>
      </w:hyperlink>
      <w:r>
        <w:t xml:space="preserve"> Бюджетного кодекса Российской Федерации.</w:t>
      </w:r>
    </w:p>
    <w:p w:rsidR="00E238C9" w:rsidRDefault="00E238C9">
      <w:pPr>
        <w:pStyle w:val="ConsPlusNormal"/>
        <w:spacing w:before="220"/>
        <w:ind w:firstLine="540"/>
        <w:jc w:val="both"/>
      </w:pPr>
      <w:r>
        <w:t>Порядок расходования и учета субвенций, а также изъятия переданных полномочий устанавливается постановлением Правительства Российской Федерации.</w:t>
      </w:r>
    </w:p>
    <w:p w:rsidR="00E238C9" w:rsidRDefault="00E238C9">
      <w:pPr>
        <w:pStyle w:val="ConsPlusNormal"/>
        <w:spacing w:before="220"/>
        <w:ind w:firstLine="540"/>
        <w:jc w:val="both"/>
      </w:pPr>
      <w:r>
        <w:t>Управление государственной инспекции по надзору за техническим состоянием самоходных машин и других видов техники области (далее также - Управление) является органом исполнительной государственной власти области, осуществляющим полномочия по надзору за техническим состоянием тракторов, самоходных дорожно-строительных и иных машин и прицепов к ним в процессе использования, при проведении технических осмотров; по надзору в агропромышленном комплексе за соблюдением правил (норм) эксплуатации самоходных машин и оборудования и других видов техники; по надзору в агропромышленном комплексе за соблюдением порядка организации и проведения сертификации работ и услуг в области технической эксплуатации тракторов, самоходных дорожно-строительных и иных машин, прицепов к ним и оборудования при проведении государственных технических осмотров и государственной регистрации самоходных машин, прицепов к ним и оборудования; по надзору за соответствием тракторов, самоходных дорожно-строительных и иных машин, прицепов к ним и оборудования условиям обязательной сертификации и наличием соответствующего сертификата в период ответственности изготовителя и (или) поставщика при проведении государственного технического осмотра и государственной регистрации тракторов, самоходных дорожно-строительных и иных машин, прицепов к ним и оборудования; по контролю за исполнением владельцами тракторов, самоходных дорожно-строительных и иных машин, прицепов к ним установленной законодательством Российской Федерации обязанности по страхованию гражданской ответственности владельцев транспортных сре</w:t>
      </w:r>
      <w:proofErr w:type="gramStart"/>
      <w:r>
        <w:t>дств пр</w:t>
      </w:r>
      <w:proofErr w:type="gramEnd"/>
      <w:r>
        <w:t>и регистрации, организации и проведении государственного технического осмотра транспортных средств.</w:t>
      </w:r>
    </w:p>
    <w:p w:rsidR="00E238C9" w:rsidRDefault="00E238C9">
      <w:pPr>
        <w:pStyle w:val="ConsPlusNormal"/>
        <w:spacing w:before="220"/>
        <w:ind w:firstLine="540"/>
        <w:jc w:val="both"/>
      </w:pPr>
      <w:proofErr w:type="gramStart"/>
      <w:r>
        <w:t>Деятельность Управления в рамках функций и полномочий, определенных Положением об Управлении (</w:t>
      </w:r>
      <w:hyperlink r:id="rId443" w:history="1">
        <w:r>
          <w:rPr>
            <w:color w:val="0000FF"/>
          </w:rPr>
          <w:t>постановление</w:t>
        </w:r>
      </w:hyperlink>
      <w:r>
        <w:t xml:space="preserve"> Правительства области от 18 октября 2010 года N 1191), направлена на достижение стратегической цели развития области - повышение уровня и качества жизни населения области, включающее в себя осуществление надзора за техническим состоянием тракторов, самоходных дорожно-строительных и иных машин и прицепов к ним в процессе использования в части обеспечения безопасности</w:t>
      </w:r>
      <w:proofErr w:type="gramEnd"/>
      <w:r>
        <w:t xml:space="preserve"> для жизни, здоровья людей и имущества, охраны окружающей среды.</w:t>
      </w:r>
    </w:p>
    <w:p w:rsidR="00E238C9" w:rsidRDefault="00E238C9">
      <w:pPr>
        <w:pStyle w:val="ConsPlusNormal"/>
        <w:spacing w:before="220"/>
        <w:ind w:firstLine="540"/>
        <w:jc w:val="both"/>
      </w:pPr>
      <w:proofErr w:type="gramStart"/>
      <w:r>
        <w:t xml:space="preserve">В соответствии с </w:t>
      </w:r>
      <w:hyperlink r:id="rId444" w:history="1">
        <w:r>
          <w:rPr>
            <w:color w:val="0000FF"/>
          </w:rPr>
          <w:t>Положением</w:t>
        </w:r>
      </w:hyperlink>
      <w:r>
        <w:t xml:space="preserve"> о департаменте по обеспечению деятельности мировых судей Вологодской области, утвержденным постановлением Правительства области от 27 сентября 2010 года N 1093, департамент по обеспечению деятельности мировых судей области является органом исполнительной государственной власти области, осуществляющим материально-техническое обеспечение деятельности мировых судей области в пределах полномочий органов государственной власти субъекта Российской Федерации, а также уполномоченным в области обеспечения граждан</w:t>
      </w:r>
      <w:proofErr w:type="gramEnd"/>
      <w:r>
        <w:t xml:space="preserve"> бесплатной юридической помощью.</w:t>
      </w:r>
    </w:p>
    <w:p w:rsidR="00E238C9" w:rsidRDefault="00E238C9">
      <w:pPr>
        <w:pStyle w:val="ConsPlusNormal"/>
        <w:jc w:val="both"/>
      </w:pPr>
      <w:r>
        <w:t xml:space="preserve">(абзац введен </w:t>
      </w:r>
      <w:hyperlink r:id="rId445"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Необходимым условием успешной реализации государственной программы является эффективная реализация подпрограммы 9.</w:t>
      </w:r>
    </w:p>
    <w:p w:rsidR="00E238C9" w:rsidRDefault="00E238C9">
      <w:pPr>
        <w:pStyle w:val="ConsPlusNormal"/>
        <w:spacing w:before="220"/>
        <w:ind w:firstLine="540"/>
        <w:jc w:val="both"/>
      </w:pPr>
      <w:r>
        <w:t xml:space="preserve">В 2014 - 2016 годах мероприятия, предусмотренные подпрограммой 9, реализовывались в рамках </w:t>
      </w:r>
      <w:hyperlink r:id="rId446" w:history="1">
        <w:r>
          <w:rPr>
            <w:color w:val="0000FF"/>
          </w:rPr>
          <w:t>подпрограммы 4</w:t>
        </w:r>
      </w:hyperlink>
      <w:r>
        <w:t xml:space="preserve"> "Обеспечение реализации государственной программы" государственной программы "Обеспечение законности, правопорядка и общественной безопасности в Вологодской области на 2014 - 2020 годы", утвержденной постановлением </w:t>
      </w:r>
      <w:r>
        <w:lastRenderedPageBreak/>
        <w:t>Правительства области от 28 октября 2013 года N 1108.</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9</w:t>
      </w:r>
    </w:p>
    <w:p w:rsidR="00E238C9" w:rsidRDefault="00E238C9">
      <w:pPr>
        <w:pStyle w:val="ConsPlusNormal"/>
        <w:jc w:val="both"/>
      </w:pPr>
    </w:p>
    <w:p w:rsidR="00E238C9" w:rsidRDefault="00E238C9">
      <w:pPr>
        <w:pStyle w:val="ConsPlusNormal"/>
        <w:ind w:firstLine="540"/>
        <w:jc w:val="both"/>
      </w:pPr>
      <w:r>
        <w:t>Целью подпрограммы 9 является обеспечение условий для эффективной реализации государственной программы.</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обеспечение деятельности Комитета гражданской защиты и социальной безопасности области, Управления государственной инспекции по надзору за техническим состоянием самоходных машин и других видов техники области, департамента по обеспечению деятельности мировых судей области;</w:t>
      </w:r>
    </w:p>
    <w:p w:rsidR="00E238C9" w:rsidRDefault="00E238C9">
      <w:pPr>
        <w:pStyle w:val="ConsPlusNormal"/>
        <w:jc w:val="both"/>
      </w:pPr>
      <w:r>
        <w:t xml:space="preserve">(в ред. </w:t>
      </w:r>
      <w:hyperlink r:id="rId447"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обеспечение условий исполнения органами местного самоуправления отдельных государственных полномочий в сфере административных правоотношений в соответствии с </w:t>
      </w:r>
      <w:hyperlink r:id="rId448" w:history="1">
        <w:r>
          <w:rPr>
            <w:color w:val="0000FF"/>
          </w:rPr>
          <w:t>законом</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w:t>
      </w:r>
    </w:p>
    <w:p w:rsidR="00E238C9" w:rsidRDefault="00E238C9">
      <w:pPr>
        <w:pStyle w:val="ConsPlusNormal"/>
        <w:jc w:val="both"/>
      </w:pPr>
      <w:r>
        <w:t xml:space="preserve">(в ред. </w:t>
      </w:r>
      <w:hyperlink r:id="rId449"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обеспечение условий исполнения органами местного самоуправления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jc w:val="both"/>
      </w:pPr>
      <w:r>
        <w:t xml:space="preserve">(в ред. </w:t>
      </w:r>
      <w:hyperlink r:id="rId450"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обеспечение деятельности аппарата мировых судей области.</w:t>
      </w:r>
    </w:p>
    <w:p w:rsidR="00E238C9" w:rsidRDefault="00E238C9">
      <w:pPr>
        <w:pStyle w:val="ConsPlusNormal"/>
        <w:jc w:val="both"/>
      </w:pPr>
      <w:r>
        <w:t xml:space="preserve">(в ред. </w:t>
      </w:r>
      <w:hyperlink r:id="rId451"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hyperlink w:anchor="P12158" w:history="1">
        <w:r>
          <w:rPr>
            <w:color w:val="0000FF"/>
          </w:rPr>
          <w:t>Сведения</w:t>
        </w:r>
      </w:hyperlink>
      <w:r>
        <w:t xml:space="preserve"> о целевых показателях (индикаторах) подпрограммы 9 приведены в приложении 1 к подпрограмме 9.</w:t>
      </w:r>
    </w:p>
    <w:p w:rsidR="00E238C9" w:rsidRDefault="00E238C9">
      <w:pPr>
        <w:pStyle w:val="ConsPlusNormal"/>
        <w:spacing w:before="220"/>
        <w:ind w:firstLine="540"/>
        <w:jc w:val="both"/>
      </w:pPr>
      <w:hyperlink w:anchor="P12266" w:history="1">
        <w:r>
          <w:rPr>
            <w:color w:val="0000FF"/>
          </w:rPr>
          <w:t>Сведения</w:t>
        </w:r>
      </w:hyperlink>
      <w:r>
        <w:t xml:space="preserve"> о порядке сбора информации и методике расчета целевых показателей (индикаторов) подпрограммы 9 приведены в приложении 2 к подпрограмме 9.</w:t>
      </w:r>
    </w:p>
    <w:p w:rsidR="00E238C9" w:rsidRDefault="00E238C9">
      <w:pPr>
        <w:pStyle w:val="ConsPlusNormal"/>
        <w:spacing w:before="220"/>
        <w:ind w:firstLine="540"/>
        <w:jc w:val="both"/>
      </w:pPr>
      <w:r>
        <w:t>По итогам реализации подпрограммы 9 планируется достижение следующих результатов:</w:t>
      </w:r>
    </w:p>
    <w:p w:rsidR="00E238C9" w:rsidRDefault="00E238C9">
      <w:pPr>
        <w:pStyle w:val="ConsPlusNormal"/>
        <w:spacing w:before="220"/>
        <w:ind w:firstLine="540"/>
        <w:jc w:val="both"/>
      </w:pPr>
      <w:r>
        <w:t>обеспечение степени реализации комплексного плана действий по реализации государственной программы на уровне 100% ежегодно;</w:t>
      </w:r>
    </w:p>
    <w:p w:rsidR="00E238C9" w:rsidRDefault="00E238C9">
      <w:pPr>
        <w:pStyle w:val="ConsPlusNormal"/>
        <w:jc w:val="both"/>
      </w:pPr>
      <w:r>
        <w:t xml:space="preserve">(в ред. </w:t>
      </w:r>
      <w:hyperlink r:id="rId452"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100% выполнения </w:t>
      </w:r>
      <w:proofErr w:type="gramStart"/>
      <w:r>
        <w:t>мероприятий планов работы органов местного самоуправления</w:t>
      </w:r>
      <w:proofErr w:type="gramEnd"/>
      <w:r>
        <w:t xml:space="preserve"> в рамках реализации отдельных государственных полномочий в сфере административных правоотношений с 2017 по 2018 годы;</w:t>
      </w:r>
    </w:p>
    <w:p w:rsidR="00E238C9" w:rsidRDefault="00E238C9">
      <w:pPr>
        <w:pStyle w:val="ConsPlusNormal"/>
        <w:jc w:val="both"/>
      </w:pPr>
      <w:r>
        <w:t xml:space="preserve">(в ред. </w:t>
      </w:r>
      <w:hyperlink r:id="rId453" w:history="1">
        <w:r>
          <w:rPr>
            <w:color w:val="0000FF"/>
          </w:rPr>
          <w:t>постановления</w:t>
        </w:r>
      </w:hyperlink>
      <w:r>
        <w:t xml:space="preserve"> Правительства Вологодской области от 19.08.2019 N 788)</w:t>
      </w:r>
    </w:p>
    <w:p w:rsidR="00E238C9" w:rsidRDefault="00E238C9">
      <w:pPr>
        <w:pStyle w:val="ConsPlusNormal"/>
        <w:spacing w:before="220"/>
        <w:ind w:firstLine="540"/>
        <w:jc w:val="both"/>
      </w:pPr>
      <w:r>
        <w:t xml:space="preserve">100% выполнения </w:t>
      </w:r>
      <w:proofErr w:type="gramStart"/>
      <w:r>
        <w:t>мероприятий планов работы органов местного самоуправления</w:t>
      </w:r>
      <w:proofErr w:type="gramEnd"/>
      <w:r>
        <w:t xml:space="preserve">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jc w:val="both"/>
      </w:pPr>
      <w:r>
        <w:t xml:space="preserve">(в ред. </w:t>
      </w:r>
      <w:hyperlink r:id="rId454"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 xml:space="preserve">оказание Управлением государственной инспекции по надзору за техническим состоянием самоходных машин и других видов техники Вологодской области не менее 74% государственных </w:t>
      </w:r>
      <w:r>
        <w:lastRenderedPageBreak/>
        <w:t>услуг в электронной форме;</w:t>
      </w:r>
    </w:p>
    <w:p w:rsidR="00E238C9" w:rsidRDefault="00E238C9">
      <w:pPr>
        <w:pStyle w:val="ConsPlusNormal"/>
        <w:jc w:val="both"/>
      </w:pPr>
      <w:r>
        <w:t xml:space="preserve">(в ред. постановлений Правительства Вологодской области от 12.03.2018 </w:t>
      </w:r>
      <w:hyperlink r:id="rId455" w:history="1">
        <w:r>
          <w:rPr>
            <w:color w:val="0000FF"/>
          </w:rPr>
          <w:t>N 208</w:t>
        </w:r>
      </w:hyperlink>
      <w:r>
        <w:t xml:space="preserve">, от 04.03.2019 </w:t>
      </w:r>
      <w:hyperlink r:id="rId456" w:history="1">
        <w:r>
          <w:rPr>
            <w:color w:val="0000FF"/>
          </w:rPr>
          <w:t>N 221</w:t>
        </w:r>
      </w:hyperlink>
      <w:r>
        <w:t>)</w:t>
      </w:r>
    </w:p>
    <w:p w:rsidR="00E238C9" w:rsidRDefault="00E238C9">
      <w:pPr>
        <w:pStyle w:val="ConsPlusNormal"/>
        <w:spacing w:before="220"/>
        <w:ind w:firstLine="540"/>
        <w:jc w:val="both"/>
      </w:pPr>
      <w:r>
        <w:t>100% укомплектованности кадрами аппарата мировых судей области.</w:t>
      </w:r>
    </w:p>
    <w:p w:rsidR="00E238C9" w:rsidRDefault="00E238C9">
      <w:pPr>
        <w:pStyle w:val="ConsPlusNormal"/>
        <w:jc w:val="both"/>
      </w:pPr>
      <w:r>
        <w:t xml:space="preserve">(в ред. </w:t>
      </w:r>
      <w:hyperlink r:id="rId457" w:history="1">
        <w:r>
          <w:rPr>
            <w:color w:val="0000FF"/>
          </w:rPr>
          <w:t>постановления</w:t>
        </w:r>
      </w:hyperlink>
      <w:r>
        <w:t xml:space="preserve"> Правительства Вологодской области от 12.03.2018 N 208)</w:t>
      </w:r>
    </w:p>
    <w:p w:rsidR="00E238C9" w:rsidRDefault="00E238C9">
      <w:pPr>
        <w:pStyle w:val="ConsPlusNormal"/>
        <w:spacing w:before="220"/>
        <w:ind w:firstLine="540"/>
        <w:jc w:val="both"/>
      </w:pPr>
      <w:r>
        <w:t>Сроки реализации подпрограммы 9: 2017 - 2020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9</w:t>
      </w:r>
    </w:p>
    <w:p w:rsidR="00E238C9" w:rsidRDefault="00E238C9">
      <w:pPr>
        <w:pStyle w:val="ConsPlusNormal"/>
        <w:jc w:val="both"/>
      </w:pPr>
    </w:p>
    <w:p w:rsidR="00E238C9" w:rsidRDefault="00E238C9">
      <w:pPr>
        <w:pStyle w:val="ConsPlusNormal"/>
        <w:ind w:firstLine="540"/>
        <w:jc w:val="both"/>
      </w:pPr>
      <w:r>
        <w:t>Для достижения цели и решения задач подпрограммы 9 необходимо реализовать ряд основных мероприятий.</w:t>
      </w:r>
    </w:p>
    <w:p w:rsidR="00E238C9" w:rsidRDefault="00E238C9">
      <w:pPr>
        <w:pStyle w:val="ConsPlusNormal"/>
        <w:spacing w:before="220"/>
        <w:ind w:firstLine="540"/>
        <w:jc w:val="both"/>
      </w:pPr>
      <w:r>
        <w:t>Основное мероприятие 9.1. Выполнение функций Комитетом гражданской защиты и социальной безопасности области</w:t>
      </w:r>
    </w:p>
    <w:p w:rsidR="00E238C9" w:rsidRDefault="00E238C9">
      <w:pPr>
        <w:pStyle w:val="ConsPlusNormal"/>
        <w:spacing w:before="220"/>
        <w:ind w:firstLine="540"/>
        <w:jc w:val="both"/>
      </w:pPr>
      <w:r>
        <w:t>Цель мероприятия: создание условий для эффективной реализации государственной программы Комитетом гражданской защиты и социальной безопасности области как ответственным исполнителем государственной программы.</w:t>
      </w:r>
    </w:p>
    <w:p w:rsidR="00E238C9" w:rsidRDefault="00E238C9">
      <w:pPr>
        <w:pStyle w:val="ConsPlusNormal"/>
        <w:spacing w:before="220"/>
        <w:ind w:firstLine="540"/>
        <w:jc w:val="both"/>
      </w:pPr>
      <w:r>
        <w:t>В рамках осуществления данного мероприятия планируется финансирование расходов на содержание Комитета гражданской защиты и социальной безопасности области за счет средств, предусмотренных в областном бюджете.</w:t>
      </w:r>
    </w:p>
    <w:p w:rsidR="00E238C9" w:rsidRDefault="00E238C9">
      <w:pPr>
        <w:pStyle w:val="ConsPlusNormal"/>
        <w:spacing w:before="220"/>
        <w:ind w:firstLine="540"/>
        <w:jc w:val="both"/>
      </w:pPr>
      <w:r>
        <w:t>Основное мероприятие 9.2. Реализация отдельных государственных полномочий в сфере административных правоотношений</w:t>
      </w:r>
    </w:p>
    <w:p w:rsidR="00E238C9" w:rsidRDefault="00E238C9">
      <w:pPr>
        <w:pStyle w:val="ConsPlusNormal"/>
        <w:spacing w:before="220"/>
        <w:ind w:firstLine="540"/>
        <w:jc w:val="both"/>
      </w:pPr>
      <w:proofErr w:type="gramStart"/>
      <w:r>
        <w:t xml:space="preserve">Цель мероприятия: создание условий для выполнения органами местного самоуправления отдельных государственных полномочий в сфере административных правоотношений, а также создание условий для выполнения Министерством внутренних дел Российской Федерации полномочий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458" w:history="1">
        <w:r>
          <w:rPr>
            <w:color w:val="0000FF"/>
          </w:rPr>
          <w:t>законом</w:t>
        </w:r>
      </w:hyperlink>
      <w:r>
        <w:t xml:space="preserve"> Вологодской области от 8 декабря 2010 года N 2429-ОЗ "Об административных правонарушениях в Вологодской области".</w:t>
      </w:r>
      <w:proofErr w:type="gramEnd"/>
    </w:p>
    <w:p w:rsidR="00E238C9" w:rsidRDefault="00E238C9">
      <w:pPr>
        <w:pStyle w:val="ConsPlusNormal"/>
        <w:spacing w:before="220"/>
        <w:ind w:firstLine="540"/>
        <w:jc w:val="both"/>
      </w:pPr>
      <w:r>
        <w:t>В рамках осуществления данного мероприятия планируются:</w:t>
      </w:r>
    </w:p>
    <w:p w:rsidR="00E238C9" w:rsidRDefault="00E238C9">
      <w:pPr>
        <w:pStyle w:val="ConsPlusNormal"/>
        <w:spacing w:before="220"/>
        <w:ind w:firstLine="540"/>
        <w:jc w:val="both"/>
      </w:pPr>
      <w:r>
        <w:t xml:space="preserve">предоставление субвенций бюджетам муниципальных районов и городских округов области для реализации </w:t>
      </w:r>
      <w:hyperlink r:id="rId459" w:history="1">
        <w:r>
          <w:rPr>
            <w:color w:val="0000FF"/>
          </w:rPr>
          <w:t>закона</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w:t>
      </w:r>
    </w:p>
    <w:p w:rsidR="00E238C9" w:rsidRDefault="00E238C9">
      <w:pPr>
        <w:pStyle w:val="ConsPlusNormal"/>
        <w:spacing w:before="220"/>
        <w:ind w:firstLine="540"/>
        <w:jc w:val="both"/>
      </w:pPr>
      <w:r>
        <w:t>предоставление 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p w:rsidR="00E238C9" w:rsidRDefault="00E238C9">
      <w:pPr>
        <w:pStyle w:val="ConsPlusNormal"/>
        <w:spacing w:before="220"/>
        <w:ind w:firstLine="540"/>
        <w:jc w:val="both"/>
      </w:pPr>
      <w:r>
        <w:t>Основное мероприятие 9.3. Обеспечение исполнения органами местного самоуправления отдельных государственных полномочий на осуществление первичного воинского учета на территориях, где отсутствуют военные комиссариаты</w:t>
      </w:r>
    </w:p>
    <w:p w:rsidR="00E238C9" w:rsidRDefault="00E238C9">
      <w:pPr>
        <w:pStyle w:val="ConsPlusNormal"/>
        <w:spacing w:before="220"/>
        <w:ind w:firstLine="540"/>
        <w:jc w:val="both"/>
      </w:pPr>
      <w:r>
        <w:t>Цель мероприятия: создание условий для выполнения органами местного самоуправления отдельных государственных полномочий по осуществлению первичного воинского учета на территориях, где отсутствуют военные комиссариаты.</w:t>
      </w:r>
    </w:p>
    <w:p w:rsidR="00E238C9" w:rsidRDefault="00E238C9">
      <w:pPr>
        <w:pStyle w:val="ConsPlusNormal"/>
        <w:spacing w:before="220"/>
        <w:ind w:firstLine="540"/>
        <w:jc w:val="both"/>
      </w:pPr>
      <w:r>
        <w:t xml:space="preserve">В рамках осуществления данного мероприятия планируется предоставление субвенций </w:t>
      </w:r>
      <w:r>
        <w:lastRenderedPageBreak/>
        <w:t xml:space="preserve">бюджетам муниципальных районов и городских округов области для реализации полномочий, определенных Федеральным </w:t>
      </w:r>
      <w:hyperlink r:id="rId460" w:history="1">
        <w:r>
          <w:rPr>
            <w:color w:val="0000FF"/>
          </w:rPr>
          <w:t>законом</w:t>
        </w:r>
      </w:hyperlink>
      <w:r>
        <w:t xml:space="preserve"> от 28 марта 1998 года N 53-ФЗ "О воинской обязанности и военной службе".</w:t>
      </w:r>
    </w:p>
    <w:p w:rsidR="00E238C9" w:rsidRDefault="00E238C9">
      <w:pPr>
        <w:pStyle w:val="ConsPlusNormal"/>
        <w:spacing w:before="220"/>
        <w:ind w:firstLine="540"/>
        <w:jc w:val="both"/>
      </w:pPr>
      <w:r>
        <w:t>Основное мероприятие 9.4. Выполнение функций Управлением государственной инспекции по надзору за техническим состоянием самоходных машин и других видов техники области</w:t>
      </w:r>
    </w:p>
    <w:p w:rsidR="00E238C9" w:rsidRDefault="00E238C9">
      <w:pPr>
        <w:pStyle w:val="ConsPlusNormal"/>
        <w:spacing w:before="220"/>
        <w:ind w:firstLine="540"/>
        <w:jc w:val="both"/>
      </w:pPr>
      <w:r>
        <w:t>Цель мероприятия: создание условий для эффективной реализации государственной программы Управлением государственной инспекции по надзору за техническим состоянием самоходных машин и других видов техники области как ответственным соисполнителем государственной программы.</w:t>
      </w:r>
    </w:p>
    <w:p w:rsidR="00E238C9" w:rsidRDefault="00E238C9">
      <w:pPr>
        <w:pStyle w:val="ConsPlusNormal"/>
        <w:spacing w:before="220"/>
        <w:ind w:firstLine="540"/>
        <w:jc w:val="both"/>
      </w:pPr>
      <w:r>
        <w:t>В рамках осуществления данного мероприятия планируется финансирование расходов на содержание Управлением государственной инспекции по надзору за техническим состоянием самоходных машин и других видов техники области за счет средств, предусмотренных в областном бюджете.</w:t>
      </w:r>
    </w:p>
    <w:p w:rsidR="00E238C9" w:rsidRDefault="00E238C9">
      <w:pPr>
        <w:pStyle w:val="ConsPlusNormal"/>
        <w:spacing w:before="220"/>
        <w:ind w:firstLine="540"/>
        <w:jc w:val="both"/>
      </w:pPr>
      <w:r>
        <w:t>Основное мероприятие 9.5. Выполнение функций аппарата департамента по обеспечению деятельности мировых судей области</w:t>
      </w:r>
    </w:p>
    <w:p w:rsidR="00E238C9" w:rsidRDefault="00E238C9">
      <w:pPr>
        <w:pStyle w:val="ConsPlusNormal"/>
        <w:jc w:val="both"/>
      </w:pPr>
      <w:r>
        <w:t xml:space="preserve">(абзац введен </w:t>
      </w:r>
      <w:hyperlink r:id="rId461"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Цель мероприятия: создание условий для эффективной реализации государственной программы департаментом по обеспечению деятельности мировых судей области как ответственным соисполнителем государственной программы.</w:t>
      </w:r>
    </w:p>
    <w:p w:rsidR="00E238C9" w:rsidRDefault="00E238C9">
      <w:pPr>
        <w:pStyle w:val="ConsPlusNormal"/>
        <w:jc w:val="both"/>
      </w:pPr>
      <w:r>
        <w:t xml:space="preserve">(абзац введен </w:t>
      </w:r>
      <w:hyperlink r:id="rId462"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В рамках осуществления данного мероприятия планируется финансирование расходов на содержание аппарата департамента по обеспечению деятельности мировых судей области за счет средств, предусмотренных в областном бюджете.</w:t>
      </w:r>
    </w:p>
    <w:p w:rsidR="00E238C9" w:rsidRDefault="00E238C9">
      <w:pPr>
        <w:pStyle w:val="ConsPlusNormal"/>
        <w:jc w:val="both"/>
      </w:pPr>
      <w:r>
        <w:t xml:space="preserve">(абзац введен </w:t>
      </w:r>
      <w:hyperlink r:id="rId463"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Основное мероприятие 9.6. Выполнение функций аппарата мировых судей области</w:t>
      </w:r>
    </w:p>
    <w:p w:rsidR="00E238C9" w:rsidRDefault="00E238C9">
      <w:pPr>
        <w:pStyle w:val="ConsPlusNormal"/>
        <w:jc w:val="both"/>
      </w:pPr>
      <w:r>
        <w:t xml:space="preserve">(абзац введен </w:t>
      </w:r>
      <w:hyperlink r:id="rId464"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Цель мероприятия: создание условий для выполнения функций аппарата мировых судей области.</w:t>
      </w:r>
    </w:p>
    <w:p w:rsidR="00E238C9" w:rsidRDefault="00E238C9">
      <w:pPr>
        <w:pStyle w:val="ConsPlusNormal"/>
        <w:jc w:val="both"/>
      </w:pPr>
      <w:r>
        <w:t xml:space="preserve">(абзац введен </w:t>
      </w:r>
      <w:hyperlink r:id="rId465"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r>
        <w:t>В рамках осуществления данного мероприятия планируется финансирование расходов на содержание аппарата мировых судей области за счет средств, предусмотренных в областном бюджете.</w:t>
      </w:r>
    </w:p>
    <w:p w:rsidR="00E238C9" w:rsidRDefault="00E238C9">
      <w:pPr>
        <w:pStyle w:val="ConsPlusNormal"/>
        <w:jc w:val="both"/>
      </w:pPr>
      <w:r>
        <w:t xml:space="preserve">(абзац введен </w:t>
      </w:r>
      <w:hyperlink r:id="rId466" w:history="1">
        <w:r>
          <w:rPr>
            <w:color w:val="0000FF"/>
          </w:rPr>
          <w:t>постановлением</w:t>
        </w:r>
      </w:hyperlink>
      <w:r>
        <w:t xml:space="preserve"> Правительства Вологодской области от 12.03.2018 N 208)</w:t>
      </w:r>
    </w:p>
    <w:p w:rsidR="00E238C9" w:rsidRDefault="00E238C9">
      <w:pPr>
        <w:pStyle w:val="ConsPlusNormal"/>
        <w:spacing w:before="220"/>
        <w:ind w:firstLine="540"/>
        <w:jc w:val="both"/>
      </w:pPr>
      <w:hyperlink w:anchor="P12373" w:history="1">
        <w:r>
          <w:rPr>
            <w:color w:val="0000FF"/>
          </w:rPr>
          <w:t>Перечень</w:t>
        </w:r>
      </w:hyperlink>
      <w:r>
        <w:t xml:space="preserve"> основных мероприятий подпрограммы 9 приведен в приложении 3 к подпрограмме 9.</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9 за счет средств областного бюджета</w:t>
      </w:r>
    </w:p>
    <w:p w:rsidR="00E238C9" w:rsidRDefault="00E238C9">
      <w:pPr>
        <w:pStyle w:val="ConsPlusNormal"/>
        <w:jc w:val="center"/>
      </w:pPr>
      <w:proofErr w:type="gramStart"/>
      <w:r>
        <w:t xml:space="preserve">(в ред. </w:t>
      </w:r>
      <w:hyperlink r:id="rId467"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9 составляет 813461.3 тыс. рублей, в том числе по годам реализации:</w:t>
      </w:r>
    </w:p>
    <w:p w:rsidR="00E238C9" w:rsidRDefault="00E238C9">
      <w:pPr>
        <w:pStyle w:val="ConsPlusNormal"/>
        <w:spacing w:before="220"/>
        <w:ind w:firstLine="540"/>
        <w:jc w:val="both"/>
      </w:pPr>
      <w:r>
        <w:t>2017 год - 88210.9 тыс. рублей;</w:t>
      </w:r>
    </w:p>
    <w:p w:rsidR="00E238C9" w:rsidRDefault="00E238C9">
      <w:pPr>
        <w:pStyle w:val="ConsPlusNormal"/>
        <w:spacing w:before="220"/>
        <w:ind w:firstLine="540"/>
        <w:jc w:val="both"/>
      </w:pPr>
      <w:r>
        <w:lastRenderedPageBreak/>
        <w:t>2018 год - 237891.9 тыс. рублей;</w:t>
      </w:r>
    </w:p>
    <w:p w:rsidR="00E238C9" w:rsidRDefault="00E238C9">
      <w:pPr>
        <w:pStyle w:val="ConsPlusNormal"/>
        <w:spacing w:before="220"/>
        <w:ind w:firstLine="540"/>
        <w:jc w:val="both"/>
      </w:pPr>
      <w:r>
        <w:t>2019 год - 232198.6 тыс. рублей;</w:t>
      </w:r>
    </w:p>
    <w:p w:rsidR="00E238C9" w:rsidRDefault="00E238C9">
      <w:pPr>
        <w:pStyle w:val="ConsPlusNormal"/>
        <w:spacing w:before="220"/>
        <w:ind w:firstLine="540"/>
        <w:jc w:val="both"/>
      </w:pPr>
      <w:r>
        <w:t>2020 год - 255159.9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средств областного бюджета (собственные доходы) - 717491.1 тыс. рублей, в том числе по годам реализации:</w:t>
      </w:r>
    </w:p>
    <w:p w:rsidR="00E238C9" w:rsidRDefault="00E238C9">
      <w:pPr>
        <w:pStyle w:val="ConsPlusNormal"/>
        <w:spacing w:before="220"/>
        <w:ind w:firstLine="540"/>
        <w:jc w:val="both"/>
      </w:pPr>
      <w:r>
        <w:t>2017 год - 65950.6 тыс. рублей;</w:t>
      </w:r>
    </w:p>
    <w:p w:rsidR="00E238C9" w:rsidRDefault="00E238C9">
      <w:pPr>
        <w:pStyle w:val="ConsPlusNormal"/>
        <w:spacing w:before="220"/>
        <w:ind w:firstLine="540"/>
        <w:jc w:val="both"/>
      </w:pPr>
      <w:r>
        <w:t>2018 год - 214891.9 тыс. рублей;</w:t>
      </w:r>
    </w:p>
    <w:p w:rsidR="00E238C9" w:rsidRDefault="00E238C9">
      <w:pPr>
        <w:pStyle w:val="ConsPlusNormal"/>
        <w:spacing w:before="220"/>
        <w:ind w:firstLine="540"/>
        <w:jc w:val="both"/>
      </w:pPr>
      <w:r>
        <w:t>2019 год - 205483.4 тыс. рублей;</w:t>
      </w:r>
    </w:p>
    <w:p w:rsidR="00E238C9" w:rsidRDefault="00E238C9">
      <w:pPr>
        <w:pStyle w:val="ConsPlusNormal"/>
        <w:spacing w:before="220"/>
        <w:ind w:firstLine="540"/>
        <w:jc w:val="both"/>
      </w:pPr>
      <w:r>
        <w:t>2020 год - 231165.2 тыс. рублей,</w:t>
      </w:r>
    </w:p>
    <w:p w:rsidR="00E238C9" w:rsidRDefault="00E238C9">
      <w:pPr>
        <w:pStyle w:val="ConsPlusNormal"/>
        <w:spacing w:before="220"/>
        <w:ind w:firstLine="540"/>
        <w:jc w:val="both"/>
      </w:pPr>
      <w:r>
        <w:t>за счет безвозмездных поступлений из федерального бюджета в форме субвенций - 95970.2 тыс. рублей, в том числе по годам реализации:</w:t>
      </w:r>
    </w:p>
    <w:p w:rsidR="00E238C9" w:rsidRDefault="00E238C9">
      <w:pPr>
        <w:pStyle w:val="ConsPlusNormal"/>
        <w:spacing w:before="220"/>
        <w:ind w:firstLine="540"/>
        <w:jc w:val="both"/>
      </w:pPr>
      <w:r>
        <w:t>2017 год - 22260.3 тыс. рублей;</w:t>
      </w:r>
    </w:p>
    <w:p w:rsidR="00E238C9" w:rsidRDefault="00E238C9">
      <w:pPr>
        <w:pStyle w:val="ConsPlusNormal"/>
        <w:spacing w:before="220"/>
        <w:ind w:firstLine="540"/>
        <w:jc w:val="both"/>
      </w:pPr>
      <w:r>
        <w:t>2018 год - 23000.0 тыс. рублей;</w:t>
      </w:r>
    </w:p>
    <w:p w:rsidR="00E238C9" w:rsidRDefault="00E238C9">
      <w:pPr>
        <w:pStyle w:val="ConsPlusNormal"/>
        <w:spacing w:before="220"/>
        <w:ind w:firstLine="540"/>
        <w:jc w:val="both"/>
      </w:pPr>
      <w:r>
        <w:t>2019 год - 26715.2 тыс. рублей;</w:t>
      </w:r>
    </w:p>
    <w:p w:rsidR="00E238C9" w:rsidRDefault="00E238C9">
      <w:pPr>
        <w:pStyle w:val="ConsPlusNormal"/>
        <w:spacing w:before="220"/>
        <w:ind w:firstLine="540"/>
        <w:jc w:val="both"/>
      </w:pPr>
      <w:r>
        <w:t>2020 год - 23994.7 тыс. рублей.</w:t>
      </w:r>
    </w:p>
    <w:p w:rsidR="00E238C9" w:rsidRDefault="00E238C9">
      <w:pPr>
        <w:pStyle w:val="ConsPlusNormal"/>
        <w:spacing w:before="220"/>
        <w:ind w:firstLine="540"/>
        <w:jc w:val="both"/>
      </w:pPr>
      <w:r>
        <w:t xml:space="preserve">Финансовое </w:t>
      </w:r>
      <w:hyperlink w:anchor="P12479" w:history="1">
        <w:r>
          <w:rPr>
            <w:color w:val="0000FF"/>
          </w:rPr>
          <w:t>обеспечение</w:t>
        </w:r>
      </w:hyperlink>
      <w:r>
        <w:t xml:space="preserve"> подпрограммы 9 за счет средств областного бюджета представлено в приложении 4 к подпрограмме 9.</w:t>
      </w:r>
    </w:p>
    <w:p w:rsidR="00E238C9" w:rsidRDefault="00E238C9">
      <w:pPr>
        <w:pStyle w:val="ConsPlusNormal"/>
        <w:spacing w:before="220"/>
        <w:ind w:firstLine="540"/>
        <w:jc w:val="both"/>
      </w:pPr>
      <w:r>
        <w:t xml:space="preserve">Прогнозная (справочная) </w:t>
      </w:r>
      <w:hyperlink w:anchor="P12803" w:history="1">
        <w:r>
          <w:rPr>
            <w:color w:val="0000FF"/>
          </w:rPr>
          <w:t>оценка</w:t>
        </w:r>
      </w:hyperlink>
      <w:r>
        <w:t xml:space="preserve"> расходов федерального бюджета на реализацию целей подпрограммы 9 представлена в приложении 5 к подпрограмме 9.</w:t>
      </w:r>
    </w:p>
    <w:p w:rsidR="00E238C9" w:rsidRDefault="00E238C9">
      <w:pPr>
        <w:pStyle w:val="ConsPlusNormal"/>
        <w:jc w:val="both"/>
      </w:pPr>
    </w:p>
    <w:p w:rsidR="00E238C9" w:rsidRDefault="00E238C9">
      <w:pPr>
        <w:pStyle w:val="ConsPlusTitle"/>
        <w:jc w:val="center"/>
        <w:outlineLvl w:val="2"/>
      </w:pPr>
      <w:r>
        <w:t>5. Мероприятия, реализуемые органами</w:t>
      </w:r>
    </w:p>
    <w:p w:rsidR="00E238C9" w:rsidRDefault="00E238C9">
      <w:pPr>
        <w:pStyle w:val="ConsPlusTitle"/>
        <w:jc w:val="center"/>
      </w:pPr>
      <w:r>
        <w:t>местного самоуправления области</w:t>
      </w:r>
    </w:p>
    <w:p w:rsidR="00E238C9" w:rsidRDefault="00E238C9">
      <w:pPr>
        <w:pStyle w:val="ConsPlusNormal"/>
        <w:jc w:val="both"/>
      </w:pPr>
    </w:p>
    <w:p w:rsidR="00E238C9" w:rsidRDefault="00E238C9">
      <w:pPr>
        <w:pStyle w:val="ConsPlusNormal"/>
        <w:ind w:firstLine="540"/>
        <w:jc w:val="both"/>
      </w:pPr>
      <w:proofErr w:type="gramStart"/>
      <w:r>
        <w:t xml:space="preserve">Органы местного самоуправления муниципальных районов и городских округов области участвуют в реализации мероприятий подпрограммы 9, исполняя отдельные государственные полномочия в соответствии с Федеральным </w:t>
      </w:r>
      <w:hyperlink r:id="rId468" w:history="1">
        <w:r>
          <w:rPr>
            <w:color w:val="0000FF"/>
          </w:rPr>
          <w:t>законом</w:t>
        </w:r>
      </w:hyperlink>
      <w:r>
        <w:t xml:space="preserve"> от 28 марта 1998 года N 53-ФЗ "О воинской обязанности и военной службе" и </w:t>
      </w:r>
      <w:hyperlink r:id="rId469" w:history="1">
        <w:r>
          <w:rPr>
            <w:color w:val="0000FF"/>
          </w:rPr>
          <w:t>законом</w:t>
        </w:r>
      </w:hyperlink>
      <w:r>
        <w:t xml:space="preserve"> области от 28 ноября 2005 года N 1369-ОЗ "О наделении органов местного самоуправления отдельными государственными полномочиями в сфере административных отношений".</w:t>
      </w:r>
      <w:proofErr w:type="gramEnd"/>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1</w:t>
      </w:r>
    </w:p>
    <w:p w:rsidR="00E238C9" w:rsidRDefault="00E238C9">
      <w:pPr>
        <w:pStyle w:val="ConsPlusNormal"/>
        <w:jc w:val="right"/>
      </w:pPr>
      <w:r>
        <w:t>к Подпрограмме 9</w:t>
      </w:r>
    </w:p>
    <w:p w:rsidR="00E238C9" w:rsidRDefault="00E238C9">
      <w:pPr>
        <w:pStyle w:val="ConsPlusNormal"/>
        <w:jc w:val="both"/>
      </w:pPr>
    </w:p>
    <w:p w:rsidR="00E238C9" w:rsidRDefault="00E238C9">
      <w:pPr>
        <w:pStyle w:val="ConsPlusTitle"/>
        <w:jc w:val="center"/>
      </w:pPr>
      <w:bookmarkStart w:id="131" w:name="P12158"/>
      <w:bookmarkEnd w:id="131"/>
      <w:r>
        <w:t>СВЕДЕНИЯ</w:t>
      </w:r>
    </w:p>
    <w:p w:rsidR="00E238C9" w:rsidRDefault="00E238C9">
      <w:pPr>
        <w:pStyle w:val="ConsPlusTitle"/>
        <w:jc w:val="center"/>
      </w:pPr>
      <w:r>
        <w:t>О ЦЕЛЕВЫХ ПОКАЗАТЕЛЯХ (ИНДИКАТОРАХ) ПОДПРОГРАММЫ 9</w:t>
      </w:r>
    </w:p>
    <w:p w:rsidR="00E238C9" w:rsidRDefault="00E238C9">
      <w:pPr>
        <w:spacing w:after="1"/>
      </w:pPr>
    </w:p>
    <w:p w:rsidR="00E238C9" w:rsidRDefault="00E238C9">
      <w:pPr>
        <w:pStyle w:val="ConsPlusNormal"/>
        <w:jc w:val="both"/>
      </w:pPr>
    </w:p>
    <w:p w:rsidR="00981A94" w:rsidRDefault="00981A94" w:rsidP="00981A94">
      <w:pPr>
        <w:jc w:val="center"/>
      </w:pPr>
      <w:proofErr w:type="gramStart"/>
      <w:r>
        <w:t>(в ред. постановления Правительства Вологодской области</w:t>
      </w:r>
      <w:proofErr w:type="gramEnd"/>
    </w:p>
    <w:p w:rsidR="00E238C9" w:rsidRDefault="00981A94" w:rsidP="00981A94">
      <w:pPr>
        <w:jc w:val="center"/>
        <w:sectPr w:rsidR="00E238C9">
          <w:pgSz w:w="11905" w:h="16838"/>
          <w:pgMar w:top="1134" w:right="850" w:bottom="1134" w:left="1701" w:header="0" w:footer="0" w:gutter="0"/>
          <w:cols w:space="720"/>
        </w:sectPr>
      </w:pPr>
      <w:r>
        <w:t>от 19.08.2019 N 788)</w:t>
      </w:r>
    </w:p>
    <w:tbl>
      <w:tblPr>
        <w:tblW w:w="15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6"/>
        <w:gridCol w:w="2898"/>
        <w:gridCol w:w="2552"/>
        <w:gridCol w:w="850"/>
        <w:gridCol w:w="1134"/>
        <w:gridCol w:w="1361"/>
        <w:gridCol w:w="907"/>
        <w:gridCol w:w="907"/>
        <w:gridCol w:w="907"/>
        <w:gridCol w:w="907"/>
        <w:gridCol w:w="907"/>
        <w:gridCol w:w="907"/>
        <w:gridCol w:w="907"/>
      </w:tblGrid>
      <w:tr w:rsidR="00E238C9" w:rsidTr="00981A94">
        <w:tc>
          <w:tcPr>
            <w:tcW w:w="566"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2898" w:type="dxa"/>
            <w:vMerge w:val="restart"/>
          </w:tcPr>
          <w:p w:rsidR="00E238C9" w:rsidRDefault="00E238C9">
            <w:pPr>
              <w:pStyle w:val="ConsPlusNormal"/>
            </w:pPr>
            <w:r>
              <w:t>Задачи, направленные на достижение цели</w:t>
            </w:r>
          </w:p>
        </w:tc>
        <w:tc>
          <w:tcPr>
            <w:tcW w:w="2552" w:type="dxa"/>
            <w:vMerge w:val="restart"/>
          </w:tcPr>
          <w:p w:rsidR="00E238C9" w:rsidRDefault="00E238C9">
            <w:pPr>
              <w:pStyle w:val="ConsPlusNormal"/>
            </w:pPr>
            <w:r>
              <w:t>Наименование индикатора (показателя)</w:t>
            </w:r>
          </w:p>
        </w:tc>
        <w:tc>
          <w:tcPr>
            <w:tcW w:w="850" w:type="dxa"/>
            <w:vMerge w:val="restart"/>
          </w:tcPr>
          <w:p w:rsidR="00E238C9" w:rsidRDefault="00E238C9">
            <w:pPr>
              <w:pStyle w:val="ConsPlusNormal"/>
              <w:jc w:val="center"/>
            </w:pPr>
            <w:r>
              <w:t>Ед. измерения</w:t>
            </w:r>
          </w:p>
        </w:tc>
        <w:tc>
          <w:tcPr>
            <w:tcW w:w="8844" w:type="dxa"/>
            <w:gridSpan w:val="9"/>
          </w:tcPr>
          <w:p w:rsidR="00E238C9" w:rsidRDefault="00E238C9">
            <w:pPr>
              <w:pStyle w:val="ConsPlusNormal"/>
              <w:jc w:val="center"/>
            </w:pPr>
            <w:r>
              <w:t>Значения показателей</w:t>
            </w:r>
          </w:p>
        </w:tc>
      </w:tr>
      <w:tr w:rsidR="00E238C9" w:rsidTr="00981A94">
        <w:tc>
          <w:tcPr>
            <w:tcW w:w="566" w:type="dxa"/>
            <w:vMerge/>
          </w:tcPr>
          <w:p w:rsidR="00E238C9" w:rsidRDefault="00E238C9"/>
        </w:tc>
        <w:tc>
          <w:tcPr>
            <w:tcW w:w="2898" w:type="dxa"/>
            <w:vMerge/>
          </w:tcPr>
          <w:p w:rsidR="00E238C9" w:rsidRDefault="00E238C9"/>
        </w:tc>
        <w:tc>
          <w:tcPr>
            <w:tcW w:w="2552"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6349" w:type="dxa"/>
            <w:gridSpan w:val="7"/>
          </w:tcPr>
          <w:p w:rsidR="00E238C9" w:rsidRDefault="00E238C9">
            <w:pPr>
              <w:pStyle w:val="ConsPlusNormal"/>
              <w:jc w:val="center"/>
            </w:pPr>
            <w:r>
              <w:t>плановое</w:t>
            </w:r>
          </w:p>
        </w:tc>
      </w:tr>
      <w:tr w:rsidR="00E238C9" w:rsidTr="00981A94">
        <w:tc>
          <w:tcPr>
            <w:tcW w:w="566" w:type="dxa"/>
            <w:vMerge/>
          </w:tcPr>
          <w:p w:rsidR="00E238C9" w:rsidRDefault="00E238C9"/>
        </w:tc>
        <w:tc>
          <w:tcPr>
            <w:tcW w:w="2898" w:type="dxa"/>
            <w:vMerge/>
          </w:tcPr>
          <w:p w:rsidR="00E238C9" w:rsidRDefault="00E238C9"/>
        </w:tc>
        <w:tc>
          <w:tcPr>
            <w:tcW w:w="2552" w:type="dxa"/>
            <w:vMerge/>
          </w:tcPr>
          <w:p w:rsidR="00E238C9" w:rsidRDefault="00E238C9"/>
        </w:tc>
        <w:tc>
          <w:tcPr>
            <w:tcW w:w="850" w:type="dxa"/>
            <w:vMerge/>
          </w:tcPr>
          <w:p w:rsidR="00E238C9" w:rsidRDefault="00E238C9"/>
        </w:tc>
        <w:tc>
          <w:tcPr>
            <w:tcW w:w="1134" w:type="dxa"/>
          </w:tcPr>
          <w:p w:rsidR="00E238C9" w:rsidRDefault="00E238C9">
            <w:pPr>
              <w:pStyle w:val="ConsPlusNormal"/>
              <w:jc w:val="center"/>
            </w:pPr>
            <w:r>
              <w:t>2012 год</w:t>
            </w:r>
          </w:p>
        </w:tc>
        <w:tc>
          <w:tcPr>
            <w:tcW w:w="1361" w:type="dxa"/>
          </w:tcPr>
          <w:p w:rsidR="00E238C9" w:rsidRDefault="00E238C9">
            <w:pPr>
              <w:pStyle w:val="ConsPlusNormal"/>
              <w:jc w:val="center"/>
            </w:pPr>
            <w:r>
              <w:t>2013 год</w:t>
            </w:r>
          </w:p>
        </w:tc>
        <w:tc>
          <w:tcPr>
            <w:tcW w:w="907" w:type="dxa"/>
          </w:tcPr>
          <w:p w:rsidR="00E238C9" w:rsidRDefault="00E238C9">
            <w:pPr>
              <w:pStyle w:val="ConsPlusNormal"/>
            </w:pPr>
            <w:r>
              <w:t>2014 год</w:t>
            </w:r>
          </w:p>
        </w:tc>
        <w:tc>
          <w:tcPr>
            <w:tcW w:w="907" w:type="dxa"/>
          </w:tcPr>
          <w:p w:rsidR="00E238C9" w:rsidRDefault="00E238C9">
            <w:pPr>
              <w:pStyle w:val="ConsPlusNormal"/>
            </w:pPr>
            <w:r>
              <w:t>2015 год</w:t>
            </w:r>
          </w:p>
        </w:tc>
        <w:tc>
          <w:tcPr>
            <w:tcW w:w="907" w:type="dxa"/>
          </w:tcPr>
          <w:p w:rsidR="00E238C9" w:rsidRDefault="00E238C9">
            <w:pPr>
              <w:pStyle w:val="ConsPlusNormal"/>
            </w:pPr>
            <w:r>
              <w:t>2016 год</w:t>
            </w:r>
          </w:p>
        </w:tc>
        <w:tc>
          <w:tcPr>
            <w:tcW w:w="907" w:type="dxa"/>
          </w:tcPr>
          <w:p w:rsidR="00E238C9" w:rsidRDefault="00E238C9">
            <w:pPr>
              <w:pStyle w:val="ConsPlusNormal"/>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981A94">
        <w:tc>
          <w:tcPr>
            <w:tcW w:w="566" w:type="dxa"/>
          </w:tcPr>
          <w:p w:rsidR="00E238C9" w:rsidRDefault="00E238C9">
            <w:pPr>
              <w:pStyle w:val="ConsPlusNormal"/>
              <w:jc w:val="center"/>
            </w:pPr>
            <w:r>
              <w:t>1</w:t>
            </w:r>
          </w:p>
        </w:tc>
        <w:tc>
          <w:tcPr>
            <w:tcW w:w="2898" w:type="dxa"/>
          </w:tcPr>
          <w:p w:rsidR="00E238C9" w:rsidRDefault="00E238C9">
            <w:pPr>
              <w:pStyle w:val="ConsPlusNormal"/>
              <w:jc w:val="center"/>
            </w:pPr>
            <w:r>
              <w:t>2</w:t>
            </w:r>
          </w:p>
        </w:tc>
        <w:tc>
          <w:tcPr>
            <w:tcW w:w="2552" w:type="dxa"/>
          </w:tcPr>
          <w:p w:rsidR="00E238C9" w:rsidRDefault="00E238C9">
            <w:pPr>
              <w:pStyle w:val="ConsPlusNormal"/>
              <w:jc w:val="center"/>
            </w:pPr>
            <w:r>
              <w:t>3</w:t>
            </w:r>
          </w:p>
        </w:tc>
        <w:tc>
          <w:tcPr>
            <w:tcW w:w="850"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c>
          <w:tcPr>
            <w:tcW w:w="907" w:type="dxa"/>
          </w:tcPr>
          <w:p w:rsidR="00E238C9" w:rsidRDefault="00E238C9">
            <w:pPr>
              <w:pStyle w:val="ConsPlusNormal"/>
              <w:jc w:val="center"/>
            </w:pPr>
            <w:r>
              <w:t>10</w:t>
            </w:r>
          </w:p>
        </w:tc>
        <w:tc>
          <w:tcPr>
            <w:tcW w:w="907" w:type="dxa"/>
          </w:tcPr>
          <w:p w:rsidR="00E238C9" w:rsidRDefault="00E238C9">
            <w:pPr>
              <w:pStyle w:val="ConsPlusNormal"/>
              <w:jc w:val="center"/>
            </w:pPr>
            <w:r>
              <w:t>11</w:t>
            </w:r>
          </w:p>
        </w:tc>
        <w:tc>
          <w:tcPr>
            <w:tcW w:w="907" w:type="dxa"/>
          </w:tcPr>
          <w:p w:rsidR="00E238C9" w:rsidRDefault="00E238C9">
            <w:pPr>
              <w:pStyle w:val="ConsPlusNormal"/>
              <w:jc w:val="center"/>
            </w:pPr>
            <w:r>
              <w:t>12</w:t>
            </w:r>
          </w:p>
        </w:tc>
        <w:tc>
          <w:tcPr>
            <w:tcW w:w="907" w:type="dxa"/>
          </w:tcPr>
          <w:p w:rsidR="00E238C9" w:rsidRDefault="00E238C9">
            <w:pPr>
              <w:pStyle w:val="ConsPlusNormal"/>
              <w:jc w:val="center"/>
            </w:pPr>
            <w:r>
              <w:t>13</w:t>
            </w:r>
          </w:p>
        </w:tc>
      </w:tr>
      <w:tr w:rsidR="00E238C9" w:rsidTr="00981A94">
        <w:tc>
          <w:tcPr>
            <w:tcW w:w="566" w:type="dxa"/>
            <w:vMerge w:val="restart"/>
          </w:tcPr>
          <w:p w:rsidR="00E238C9" w:rsidRDefault="00E238C9">
            <w:pPr>
              <w:pStyle w:val="ConsPlusNormal"/>
            </w:pPr>
            <w:r>
              <w:t>1.</w:t>
            </w:r>
          </w:p>
        </w:tc>
        <w:tc>
          <w:tcPr>
            <w:tcW w:w="2898" w:type="dxa"/>
            <w:vMerge w:val="restart"/>
          </w:tcPr>
          <w:p w:rsidR="00E238C9" w:rsidRDefault="00E238C9">
            <w:pPr>
              <w:pStyle w:val="ConsPlusNormal"/>
            </w:pPr>
            <w:r>
              <w:t>Обеспечение деятельности Комитета гражданской защиты и социальной безопасности области, Управления государственной инспекции по надзору за техническим состоянием самоходных машин и других видов техники области, департамента по обеспечению деятельности мировых судей области</w:t>
            </w:r>
          </w:p>
        </w:tc>
        <w:tc>
          <w:tcPr>
            <w:tcW w:w="2552" w:type="dxa"/>
          </w:tcPr>
          <w:p w:rsidR="00E238C9" w:rsidRDefault="00E238C9">
            <w:pPr>
              <w:pStyle w:val="ConsPlusNormal"/>
            </w:pPr>
            <w:r>
              <w:t>степень реализации комплексного плана действий по реализации государственной программы</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6" w:type="dxa"/>
            <w:vMerge/>
          </w:tcPr>
          <w:p w:rsidR="00E238C9" w:rsidRDefault="00E238C9"/>
        </w:tc>
        <w:tc>
          <w:tcPr>
            <w:tcW w:w="2898" w:type="dxa"/>
            <w:vMerge/>
          </w:tcPr>
          <w:p w:rsidR="00E238C9" w:rsidRDefault="00E238C9"/>
        </w:tc>
        <w:tc>
          <w:tcPr>
            <w:tcW w:w="2552" w:type="dxa"/>
          </w:tcPr>
          <w:p w:rsidR="00E238C9" w:rsidRDefault="00E238C9">
            <w:pPr>
              <w:pStyle w:val="ConsPlusNormal"/>
            </w:pPr>
            <w:r>
              <w:t>доля государственных услуг, предоставленных в электронной форме Управлением государственной инспекции по надзору за техническим состоянием самоходных машин и других видов техники области</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60</w:t>
            </w:r>
          </w:p>
        </w:tc>
        <w:tc>
          <w:tcPr>
            <w:tcW w:w="907" w:type="dxa"/>
          </w:tcPr>
          <w:p w:rsidR="00E238C9" w:rsidRDefault="00E238C9">
            <w:pPr>
              <w:pStyle w:val="ConsPlusNormal"/>
              <w:jc w:val="center"/>
            </w:pPr>
            <w:r>
              <w:t>70</w:t>
            </w:r>
          </w:p>
        </w:tc>
        <w:tc>
          <w:tcPr>
            <w:tcW w:w="907" w:type="dxa"/>
          </w:tcPr>
          <w:p w:rsidR="00E238C9" w:rsidRDefault="00E238C9">
            <w:pPr>
              <w:pStyle w:val="ConsPlusNormal"/>
              <w:jc w:val="center"/>
            </w:pPr>
            <w:r>
              <w:t>72</w:t>
            </w:r>
          </w:p>
        </w:tc>
        <w:tc>
          <w:tcPr>
            <w:tcW w:w="907" w:type="dxa"/>
          </w:tcPr>
          <w:p w:rsidR="00E238C9" w:rsidRDefault="00E238C9">
            <w:pPr>
              <w:pStyle w:val="ConsPlusNormal"/>
              <w:jc w:val="center"/>
            </w:pPr>
            <w:r>
              <w:t>74</w:t>
            </w:r>
          </w:p>
        </w:tc>
      </w:tr>
      <w:tr w:rsidR="00E238C9" w:rsidTr="00981A94">
        <w:tc>
          <w:tcPr>
            <w:tcW w:w="566" w:type="dxa"/>
          </w:tcPr>
          <w:p w:rsidR="00E238C9" w:rsidRDefault="00E238C9">
            <w:pPr>
              <w:pStyle w:val="ConsPlusNormal"/>
            </w:pPr>
            <w:r>
              <w:t>2.</w:t>
            </w:r>
          </w:p>
        </w:tc>
        <w:tc>
          <w:tcPr>
            <w:tcW w:w="2898" w:type="dxa"/>
          </w:tcPr>
          <w:p w:rsidR="00E238C9" w:rsidRDefault="00E238C9">
            <w:pPr>
              <w:pStyle w:val="ConsPlusNormal"/>
            </w:pPr>
            <w:r>
              <w:t xml:space="preserve">Обеспечение условий исполнения органами местного самоуправления отдельных государственных полномочий в сфере административных правоотношений в соответствии с </w:t>
            </w:r>
            <w:hyperlink r:id="rId470" w:history="1">
              <w:r>
                <w:rPr>
                  <w:color w:val="0000FF"/>
                </w:rPr>
                <w:t>законом</w:t>
              </w:r>
            </w:hyperlink>
            <w:r>
              <w:t xml:space="preserve"> области от 28 ноября 2005 </w:t>
            </w:r>
            <w:r>
              <w:lastRenderedPageBreak/>
              <w:t>года N 1369-ОЗ "О наделении органов местного самоуправления отдельными государственными полномочиями в сфере административных отношений"</w:t>
            </w:r>
          </w:p>
        </w:tc>
        <w:tc>
          <w:tcPr>
            <w:tcW w:w="2552" w:type="dxa"/>
          </w:tcPr>
          <w:p w:rsidR="00E238C9" w:rsidRDefault="00E238C9">
            <w:pPr>
              <w:pStyle w:val="ConsPlusNormal"/>
            </w:pPr>
            <w:r>
              <w:lastRenderedPageBreak/>
              <w:t xml:space="preserve">доля мероприятий, выполненных в соответствии с планами работы органов местного самоуправления, в рамках реализации отдельных государственных полномочий в сфере </w:t>
            </w:r>
            <w:r>
              <w:lastRenderedPageBreak/>
              <w:t>административных правоотношений</w:t>
            </w:r>
          </w:p>
        </w:tc>
        <w:tc>
          <w:tcPr>
            <w:tcW w:w="850"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r>
      <w:tr w:rsidR="00E238C9" w:rsidTr="00981A94">
        <w:tc>
          <w:tcPr>
            <w:tcW w:w="566" w:type="dxa"/>
          </w:tcPr>
          <w:p w:rsidR="00E238C9" w:rsidRDefault="00E238C9">
            <w:pPr>
              <w:pStyle w:val="ConsPlusNormal"/>
            </w:pPr>
            <w:r>
              <w:lastRenderedPageBreak/>
              <w:t>3.</w:t>
            </w:r>
          </w:p>
        </w:tc>
        <w:tc>
          <w:tcPr>
            <w:tcW w:w="2898" w:type="dxa"/>
          </w:tcPr>
          <w:p w:rsidR="00E238C9" w:rsidRDefault="00E238C9">
            <w:pPr>
              <w:pStyle w:val="ConsPlusNormal"/>
            </w:pPr>
            <w:r>
              <w:t>Обеспечение условий исполнения органами местного самоуправления отдельных государственных полномочий по осуществлению первичного воинского учета на территориях, где отсутствуют военные комиссариаты</w:t>
            </w:r>
          </w:p>
        </w:tc>
        <w:tc>
          <w:tcPr>
            <w:tcW w:w="2552" w:type="dxa"/>
          </w:tcPr>
          <w:p w:rsidR="00E238C9" w:rsidRDefault="00E238C9">
            <w:pPr>
              <w:pStyle w:val="ConsPlusNormal"/>
            </w:pPr>
            <w:r>
              <w:t>доля мероприятий, выполненных в соответствии с планами работы органов местного 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6" w:type="dxa"/>
          </w:tcPr>
          <w:p w:rsidR="00E238C9" w:rsidRDefault="00E238C9">
            <w:pPr>
              <w:pStyle w:val="ConsPlusNormal"/>
            </w:pPr>
            <w:r>
              <w:t>4.</w:t>
            </w:r>
          </w:p>
        </w:tc>
        <w:tc>
          <w:tcPr>
            <w:tcW w:w="2898" w:type="dxa"/>
          </w:tcPr>
          <w:p w:rsidR="00E238C9" w:rsidRDefault="00E238C9">
            <w:pPr>
              <w:pStyle w:val="ConsPlusNormal"/>
            </w:pPr>
            <w:r>
              <w:t>Обеспечение деятельности аппарата мировых судей</w:t>
            </w:r>
          </w:p>
        </w:tc>
        <w:tc>
          <w:tcPr>
            <w:tcW w:w="2552" w:type="dxa"/>
          </w:tcPr>
          <w:p w:rsidR="00E238C9" w:rsidRDefault="00E238C9">
            <w:pPr>
              <w:pStyle w:val="ConsPlusNormal"/>
            </w:pPr>
            <w:r>
              <w:t>Уровень укомплектованности кадрами аппарата мировых судей области</w:t>
            </w:r>
          </w:p>
        </w:tc>
        <w:tc>
          <w:tcPr>
            <w:tcW w:w="850"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99.2</w:t>
            </w:r>
          </w:p>
        </w:tc>
        <w:tc>
          <w:tcPr>
            <w:tcW w:w="907" w:type="dxa"/>
          </w:tcPr>
          <w:p w:rsidR="00E238C9" w:rsidRDefault="00E238C9">
            <w:pPr>
              <w:pStyle w:val="ConsPlusNormal"/>
              <w:jc w:val="center"/>
            </w:pPr>
            <w:r>
              <w:t>99.6</w:t>
            </w:r>
          </w:p>
        </w:tc>
        <w:tc>
          <w:tcPr>
            <w:tcW w:w="907" w:type="dxa"/>
          </w:tcPr>
          <w:p w:rsidR="00E238C9" w:rsidRDefault="00E238C9">
            <w:pPr>
              <w:pStyle w:val="ConsPlusNormal"/>
              <w:jc w:val="center"/>
            </w:pPr>
            <w:r>
              <w:t>100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2</w:t>
      </w:r>
    </w:p>
    <w:p w:rsidR="00E238C9" w:rsidRDefault="00E238C9">
      <w:pPr>
        <w:pStyle w:val="ConsPlusNormal"/>
        <w:jc w:val="right"/>
      </w:pPr>
      <w:r>
        <w:t>к Подпрограмме 9</w:t>
      </w:r>
    </w:p>
    <w:p w:rsidR="00E238C9" w:rsidRDefault="00E238C9">
      <w:pPr>
        <w:pStyle w:val="ConsPlusNormal"/>
        <w:jc w:val="both"/>
      </w:pPr>
    </w:p>
    <w:p w:rsidR="00E238C9" w:rsidRDefault="00E238C9">
      <w:pPr>
        <w:pStyle w:val="ConsPlusTitle"/>
        <w:jc w:val="center"/>
      </w:pPr>
      <w:bookmarkStart w:id="132" w:name="P12266"/>
      <w:bookmarkEnd w:id="132"/>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9</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12.03.2018 N 208)</w:t>
      </w:r>
    </w:p>
    <w:tbl>
      <w:tblPr>
        <w:tblW w:w="15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622"/>
        <w:gridCol w:w="708"/>
        <w:gridCol w:w="2977"/>
        <w:gridCol w:w="1559"/>
        <w:gridCol w:w="1502"/>
        <w:gridCol w:w="1443"/>
        <w:gridCol w:w="876"/>
        <w:gridCol w:w="1502"/>
        <w:gridCol w:w="709"/>
        <w:gridCol w:w="1765"/>
      </w:tblGrid>
      <w:tr w:rsidR="00E238C9" w:rsidTr="00981A94">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1622" w:type="dxa"/>
          </w:tcPr>
          <w:p w:rsidR="00E238C9" w:rsidRDefault="00E238C9">
            <w:pPr>
              <w:pStyle w:val="ConsPlusNormal"/>
            </w:pPr>
            <w:r>
              <w:t>Наименование целевого показателя (индикатора)</w:t>
            </w:r>
          </w:p>
        </w:tc>
        <w:tc>
          <w:tcPr>
            <w:tcW w:w="708" w:type="dxa"/>
          </w:tcPr>
          <w:p w:rsidR="00E238C9" w:rsidRDefault="00E238C9">
            <w:pPr>
              <w:pStyle w:val="ConsPlusNormal"/>
            </w:pPr>
            <w:r>
              <w:t>Единица измерения</w:t>
            </w:r>
          </w:p>
        </w:tc>
        <w:tc>
          <w:tcPr>
            <w:tcW w:w="2977" w:type="dxa"/>
          </w:tcPr>
          <w:p w:rsidR="00E238C9" w:rsidRDefault="00E238C9">
            <w:pPr>
              <w:pStyle w:val="ConsPlusNormal"/>
            </w:pPr>
            <w:r>
              <w:t>Определение целевого показателя (индикатора)</w:t>
            </w:r>
          </w:p>
        </w:tc>
        <w:tc>
          <w:tcPr>
            <w:tcW w:w="1559" w:type="dxa"/>
          </w:tcPr>
          <w:p w:rsidR="00E238C9" w:rsidRDefault="00E238C9">
            <w:pPr>
              <w:pStyle w:val="ConsPlusNormal"/>
            </w:pPr>
            <w:r>
              <w:t>Временные характеристики целевого показателя (индикатора)</w:t>
            </w:r>
          </w:p>
        </w:tc>
        <w:tc>
          <w:tcPr>
            <w:tcW w:w="1502"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443" w:type="dxa"/>
          </w:tcPr>
          <w:p w:rsidR="00E238C9" w:rsidRDefault="00E238C9">
            <w:pPr>
              <w:pStyle w:val="ConsPlusNormal"/>
            </w:pPr>
            <w:r>
              <w:t>Базовые показатели (индикаторы), используемые в формуле</w:t>
            </w:r>
          </w:p>
        </w:tc>
        <w:tc>
          <w:tcPr>
            <w:tcW w:w="876" w:type="dxa"/>
          </w:tcPr>
          <w:p w:rsidR="00E238C9" w:rsidRDefault="00E238C9">
            <w:pPr>
              <w:pStyle w:val="ConsPlusNormal"/>
            </w:pPr>
            <w:r>
              <w:t xml:space="preserve">Метод сбора информации, индекс формы отчетности </w:t>
            </w:r>
            <w:hyperlink w:anchor="P12363" w:history="1">
              <w:r>
                <w:rPr>
                  <w:color w:val="0000FF"/>
                </w:rPr>
                <w:t>&lt;*&gt;</w:t>
              </w:r>
            </w:hyperlink>
          </w:p>
        </w:tc>
        <w:tc>
          <w:tcPr>
            <w:tcW w:w="1502" w:type="dxa"/>
          </w:tcPr>
          <w:p w:rsidR="00E238C9" w:rsidRDefault="00E238C9">
            <w:pPr>
              <w:pStyle w:val="ConsPlusNormal"/>
            </w:pPr>
            <w:r>
              <w:t>Объект и единица наблюдения</w:t>
            </w:r>
          </w:p>
        </w:tc>
        <w:tc>
          <w:tcPr>
            <w:tcW w:w="709" w:type="dxa"/>
          </w:tcPr>
          <w:p w:rsidR="00E238C9" w:rsidRDefault="00E238C9">
            <w:pPr>
              <w:pStyle w:val="ConsPlusNormal"/>
            </w:pPr>
            <w:r>
              <w:t xml:space="preserve">Охват единиц совокупности </w:t>
            </w:r>
            <w:hyperlink w:anchor="P12364" w:history="1">
              <w:r>
                <w:rPr>
                  <w:color w:val="0000FF"/>
                </w:rPr>
                <w:t>&lt;**&gt;</w:t>
              </w:r>
            </w:hyperlink>
          </w:p>
        </w:tc>
        <w:tc>
          <w:tcPr>
            <w:tcW w:w="1765"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981A94">
        <w:tc>
          <w:tcPr>
            <w:tcW w:w="567" w:type="dxa"/>
          </w:tcPr>
          <w:p w:rsidR="00E238C9" w:rsidRDefault="00E238C9">
            <w:pPr>
              <w:pStyle w:val="ConsPlusNormal"/>
              <w:jc w:val="center"/>
            </w:pPr>
            <w:r>
              <w:t>1</w:t>
            </w:r>
          </w:p>
        </w:tc>
        <w:tc>
          <w:tcPr>
            <w:tcW w:w="1622" w:type="dxa"/>
          </w:tcPr>
          <w:p w:rsidR="00E238C9" w:rsidRDefault="00E238C9">
            <w:pPr>
              <w:pStyle w:val="ConsPlusNormal"/>
              <w:jc w:val="center"/>
            </w:pPr>
            <w:r>
              <w:t>2</w:t>
            </w:r>
          </w:p>
        </w:tc>
        <w:tc>
          <w:tcPr>
            <w:tcW w:w="708" w:type="dxa"/>
          </w:tcPr>
          <w:p w:rsidR="00E238C9" w:rsidRDefault="00E238C9">
            <w:pPr>
              <w:pStyle w:val="ConsPlusNormal"/>
              <w:jc w:val="center"/>
            </w:pPr>
            <w:r>
              <w:t>3</w:t>
            </w:r>
          </w:p>
        </w:tc>
        <w:tc>
          <w:tcPr>
            <w:tcW w:w="2977" w:type="dxa"/>
          </w:tcPr>
          <w:p w:rsidR="00E238C9" w:rsidRDefault="00E238C9">
            <w:pPr>
              <w:pStyle w:val="ConsPlusNormal"/>
              <w:jc w:val="center"/>
            </w:pPr>
            <w:r>
              <w:t>4</w:t>
            </w:r>
          </w:p>
        </w:tc>
        <w:tc>
          <w:tcPr>
            <w:tcW w:w="1559" w:type="dxa"/>
          </w:tcPr>
          <w:p w:rsidR="00E238C9" w:rsidRDefault="00E238C9">
            <w:pPr>
              <w:pStyle w:val="ConsPlusNormal"/>
              <w:jc w:val="center"/>
            </w:pPr>
            <w:r>
              <w:t>5</w:t>
            </w:r>
          </w:p>
        </w:tc>
        <w:tc>
          <w:tcPr>
            <w:tcW w:w="1502" w:type="dxa"/>
          </w:tcPr>
          <w:p w:rsidR="00E238C9" w:rsidRDefault="00E238C9">
            <w:pPr>
              <w:pStyle w:val="ConsPlusNormal"/>
              <w:jc w:val="center"/>
            </w:pPr>
            <w:r>
              <w:t>6</w:t>
            </w:r>
          </w:p>
        </w:tc>
        <w:tc>
          <w:tcPr>
            <w:tcW w:w="1443" w:type="dxa"/>
          </w:tcPr>
          <w:p w:rsidR="00E238C9" w:rsidRDefault="00E238C9">
            <w:pPr>
              <w:pStyle w:val="ConsPlusNormal"/>
              <w:jc w:val="center"/>
            </w:pPr>
            <w:r>
              <w:t>7</w:t>
            </w:r>
          </w:p>
        </w:tc>
        <w:tc>
          <w:tcPr>
            <w:tcW w:w="876" w:type="dxa"/>
          </w:tcPr>
          <w:p w:rsidR="00E238C9" w:rsidRDefault="00E238C9">
            <w:pPr>
              <w:pStyle w:val="ConsPlusNormal"/>
              <w:jc w:val="center"/>
            </w:pPr>
            <w:r>
              <w:t>8</w:t>
            </w:r>
          </w:p>
        </w:tc>
        <w:tc>
          <w:tcPr>
            <w:tcW w:w="1502" w:type="dxa"/>
          </w:tcPr>
          <w:p w:rsidR="00E238C9" w:rsidRDefault="00E238C9">
            <w:pPr>
              <w:pStyle w:val="ConsPlusNormal"/>
              <w:jc w:val="center"/>
            </w:pPr>
            <w:r>
              <w:t>9</w:t>
            </w:r>
          </w:p>
        </w:tc>
        <w:tc>
          <w:tcPr>
            <w:tcW w:w="709" w:type="dxa"/>
          </w:tcPr>
          <w:p w:rsidR="00E238C9" w:rsidRDefault="00E238C9">
            <w:pPr>
              <w:pStyle w:val="ConsPlusNormal"/>
              <w:jc w:val="center"/>
            </w:pPr>
            <w:r>
              <w:t>10</w:t>
            </w:r>
          </w:p>
        </w:tc>
        <w:tc>
          <w:tcPr>
            <w:tcW w:w="1765" w:type="dxa"/>
          </w:tcPr>
          <w:p w:rsidR="00E238C9" w:rsidRDefault="00E238C9">
            <w:pPr>
              <w:pStyle w:val="ConsPlusNormal"/>
              <w:jc w:val="center"/>
            </w:pPr>
            <w:r>
              <w:t>11</w:t>
            </w:r>
          </w:p>
        </w:tc>
      </w:tr>
      <w:tr w:rsidR="00E238C9" w:rsidTr="00981A94">
        <w:tc>
          <w:tcPr>
            <w:tcW w:w="567" w:type="dxa"/>
            <w:vMerge w:val="restart"/>
          </w:tcPr>
          <w:p w:rsidR="00E238C9" w:rsidRDefault="00E238C9">
            <w:pPr>
              <w:pStyle w:val="ConsPlusNormal"/>
            </w:pPr>
            <w:r>
              <w:t>1.</w:t>
            </w:r>
          </w:p>
        </w:tc>
        <w:tc>
          <w:tcPr>
            <w:tcW w:w="1622" w:type="dxa"/>
            <w:vMerge w:val="restart"/>
          </w:tcPr>
          <w:p w:rsidR="00E238C9" w:rsidRDefault="00E238C9">
            <w:pPr>
              <w:pStyle w:val="ConsPlusNormal"/>
            </w:pPr>
            <w:r>
              <w:t>Степень реализации комплексного плана действий по реализации государственной программы</w:t>
            </w:r>
          </w:p>
        </w:tc>
        <w:tc>
          <w:tcPr>
            <w:tcW w:w="708" w:type="dxa"/>
            <w:vMerge w:val="restart"/>
          </w:tcPr>
          <w:p w:rsidR="00E238C9" w:rsidRDefault="00E238C9">
            <w:pPr>
              <w:pStyle w:val="ConsPlusNormal"/>
              <w:jc w:val="center"/>
            </w:pPr>
            <w:r>
              <w:t>%</w:t>
            </w:r>
          </w:p>
        </w:tc>
        <w:tc>
          <w:tcPr>
            <w:tcW w:w="2977" w:type="dxa"/>
            <w:vMerge w:val="restart"/>
          </w:tcPr>
          <w:p w:rsidR="00E238C9" w:rsidRDefault="00E238C9">
            <w:pPr>
              <w:pStyle w:val="ConsPlusNormal"/>
            </w:pPr>
            <w:r>
              <w:t xml:space="preserve">Доля основных мероприятий государственной программы, запланированных к выполнению на отчетный год, по </w:t>
            </w:r>
            <w:proofErr w:type="gramStart"/>
            <w:r>
              <w:t>которым</w:t>
            </w:r>
            <w:proofErr w:type="gramEnd"/>
            <w:r>
              <w:t xml:space="preserve"> достигнут ожидаемый непосредственный результат, выполненных в полном объеме и завершенных в установленные сроки, в общем количестве запланированных к выполнению на отчетный год </w:t>
            </w:r>
            <w:r>
              <w:lastRenderedPageBreak/>
              <w:t>основных мероприятий в соответствии с утвержденным комплексным планом действий по реализации государственной программы</w:t>
            </w:r>
          </w:p>
        </w:tc>
        <w:tc>
          <w:tcPr>
            <w:tcW w:w="1559" w:type="dxa"/>
            <w:vMerge w:val="restart"/>
          </w:tcPr>
          <w:p w:rsidR="00E238C9" w:rsidRDefault="00E238C9">
            <w:pPr>
              <w:pStyle w:val="ConsPlusNormal"/>
            </w:pPr>
            <w:r>
              <w:lastRenderedPageBreak/>
              <w:t>Периодичность годовая, показатель на конец отчетного периода</w:t>
            </w:r>
          </w:p>
        </w:tc>
        <w:tc>
          <w:tcPr>
            <w:tcW w:w="1502" w:type="dxa"/>
            <w:vMerge w:val="restart"/>
          </w:tcPr>
          <w:p w:rsidR="00E238C9" w:rsidRDefault="00E238C9">
            <w:pPr>
              <w:pStyle w:val="ConsPlusNormal"/>
              <w:jc w:val="center"/>
            </w:pPr>
            <w:proofErr w:type="spellStart"/>
            <w:r>
              <w:t>КП</w:t>
            </w:r>
            <w:r>
              <w:rPr>
                <w:vertAlign w:val="subscript"/>
              </w:rPr>
              <w:t>вып</w:t>
            </w:r>
            <w:proofErr w:type="spellEnd"/>
            <w:r>
              <w:t xml:space="preserve"> = </w:t>
            </w:r>
            <w:proofErr w:type="spellStart"/>
            <w:r>
              <w:t>ОМ</w:t>
            </w:r>
            <w:r>
              <w:rPr>
                <w:vertAlign w:val="subscript"/>
              </w:rPr>
              <w:t>вып</w:t>
            </w:r>
            <w:proofErr w:type="spellEnd"/>
            <w:r>
              <w:t xml:space="preserve"> / </w:t>
            </w:r>
            <w:proofErr w:type="spellStart"/>
            <w:r>
              <w:t>ОМ</w:t>
            </w:r>
            <w:r>
              <w:rPr>
                <w:vertAlign w:val="subscript"/>
              </w:rPr>
              <w:t>план</w:t>
            </w:r>
            <w:proofErr w:type="spellEnd"/>
            <w:r>
              <w:t xml:space="preserve"> x 100%</w:t>
            </w:r>
          </w:p>
        </w:tc>
        <w:tc>
          <w:tcPr>
            <w:tcW w:w="1443" w:type="dxa"/>
          </w:tcPr>
          <w:p w:rsidR="00E238C9" w:rsidRDefault="00E238C9">
            <w:pPr>
              <w:pStyle w:val="ConsPlusNormal"/>
            </w:pPr>
            <w:proofErr w:type="spellStart"/>
            <w:r>
              <w:t>ОМ</w:t>
            </w:r>
            <w:r>
              <w:rPr>
                <w:vertAlign w:val="subscript"/>
              </w:rPr>
              <w:t>вып</w:t>
            </w:r>
            <w:proofErr w:type="spellEnd"/>
            <w:r>
              <w:t xml:space="preserve"> - количество основных мероприятий государственной программы, запланированных к выполнению на отчетный год, по </w:t>
            </w:r>
            <w:proofErr w:type="gramStart"/>
            <w:r>
              <w:t>которым</w:t>
            </w:r>
            <w:proofErr w:type="gramEnd"/>
            <w:r>
              <w:t xml:space="preserve"> </w:t>
            </w:r>
            <w:r>
              <w:lastRenderedPageBreak/>
              <w:t>достигнут ожидаемый непосредственный результат, выполненных в полном объеме и завершенных в установленные сроки в соответствии с утвержденным комплексным планом действий по реализации государственной программы</w:t>
            </w:r>
          </w:p>
        </w:tc>
        <w:tc>
          <w:tcPr>
            <w:tcW w:w="876" w:type="dxa"/>
          </w:tcPr>
          <w:p w:rsidR="00E238C9" w:rsidRDefault="00E238C9">
            <w:pPr>
              <w:pStyle w:val="ConsPlusNormal"/>
              <w:jc w:val="center"/>
            </w:pPr>
            <w:r>
              <w:lastRenderedPageBreak/>
              <w:t>3</w:t>
            </w:r>
          </w:p>
        </w:tc>
        <w:tc>
          <w:tcPr>
            <w:tcW w:w="1502" w:type="dxa"/>
            <w:vMerge w:val="restart"/>
          </w:tcPr>
          <w:p w:rsidR="00E238C9" w:rsidRDefault="00E238C9">
            <w:pPr>
              <w:pStyle w:val="ConsPlusNormal"/>
            </w:pPr>
            <w:r>
              <w:t>Основные мероприятия комплексного плана действий по реализации государственной программы</w:t>
            </w:r>
          </w:p>
        </w:tc>
        <w:tc>
          <w:tcPr>
            <w:tcW w:w="709" w:type="dxa"/>
            <w:vMerge w:val="restart"/>
          </w:tcPr>
          <w:p w:rsidR="00E238C9" w:rsidRDefault="00E238C9">
            <w:pPr>
              <w:pStyle w:val="ConsPlusNormal"/>
              <w:jc w:val="center"/>
            </w:pPr>
            <w:r>
              <w:t>1</w:t>
            </w:r>
          </w:p>
        </w:tc>
        <w:tc>
          <w:tcPr>
            <w:tcW w:w="1765" w:type="dxa"/>
            <w:vMerge w:val="restart"/>
          </w:tcPr>
          <w:p w:rsidR="00E238C9" w:rsidRDefault="00E238C9">
            <w:pPr>
              <w:pStyle w:val="ConsPlusNormal"/>
            </w:pPr>
            <w:r>
              <w:t xml:space="preserve">Комитет гражданской защиты и социальной безопасности области, Управление государственной инспекции по надзору за техническим состоянием самоходных </w:t>
            </w:r>
            <w:r>
              <w:lastRenderedPageBreak/>
              <w:t>машин и других видов техники области, департамент по обеспечению деятельности мировых судей области</w:t>
            </w:r>
          </w:p>
        </w:tc>
      </w:tr>
      <w:tr w:rsidR="00E238C9" w:rsidTr="00981A94">
        <w:tc>
          <w:tcPr>
            <w:tcW w:w="567" w:type="dxa"/>
            <w:vMerge/>
          </w:tcPr>
          <w:p w:rsidR="00E238C9" w:rsidRDefault="00E238C9"/>
        </w:tc>
        <w:tc>
          <w:tcPr>
            <w:tcW w:w="1622" w:type="dxa"/>
            <w:vMerge/>
          </w:tcPr>
          <w:p w:rsidR="00E238C9" w:rsidRDefault="00E238C9"/>
        </w:tc>
        <w:tc>
          <w:tcPr>
            <w:tcW w:w="708" w:type="dxa"/>
            <w:vMerge/>
          </w:tcPr>
          <w:p w:rsidR="00E238C9" w:rsidRDefault="00E238C9"/>
        </w:tc>
        <w:tc>
          <w:tcPr>
            <w:tcW w:w="2977" w:type="dxa"/>
            <w:vMerge/>
          </w:tcPr>
          <w:p w:rsidR="00E238C9" w:rsidRDefault="00E238C9"/>
        </w:tc>
        <w:tc>
          <w:tcPr>
            <w:tcW w:w="1559" w:type="dxa"/>
            <w:vMerge/>
          </w:tcPr>
          <w:p w:rsidR="00E238C9" w:rsidRDefault="00E238C9"/>
        </w:tc>
        <w:tc>
          <w:tcPr>
            <w:tcW w:w="1502" w:type="dxa"/>
            <w:vMerge/>
          </w:tcPr>
          <w:p w:rsidR="00E238C9" w:rsidRDefault="00E238C9"/>
        </w:tc>
        <w:tc>
          <w:tcPr>
            <w:tcW w:w="1443" w:type="dxa"/>
          </w:tcPr>
          <w:p w:rsidR="00E238C9" w:rsidRDefault="00E238C9">
            <w:pPr>
              <w:pStyle w:val="ConsPlusNormal"/>
            </w:pPr>
            <w:proofErr w:type="spellStart"/>
            <w:r>
              <w:t>ОМ</w:t>
            </w:r>
            <w:r>
              <w:rPr>
                <w:vertAlign w:val="subscript"/>
              </w:rPr>
              <w:t>план</w:t>
            </w:r>
            <w:proofErr w:type="spellEnd"/>
            <w:r>
              <w:t xml:space="preserve"> - количество основных мероприятий государственной программы, запланированных к выполнению </w:t>
            </w:r>
            <w:r>
              <w:lastRenderedPageBreak/>
              <w:t>на отчетный год в соответствии с утвержденным комплексным планом действий по реализации государственной программы</w:t>
            </w:r>
          </w:p>
        </w:tc>
        <w:tc>
          <w:tcPr>
            <w:tcW w:w="876" w:type="dxa"/>
          </w:tcPr>
          <w:p w:rsidR="00E238C9" w:rsidRDefault="00E238C9">
            <w:pPr>
              <w:pStyle w:val="ConsPlusNormal"/>
              <w:jc w:val="center"/>
            </w:pPr>
            <w:r>
              <w:lastRenderedPageBreak/>
              <w:t>3</w:t>
            </w:r>
          </w:p>
        </w:tc>
        <w:tc>
          <w:tcPr>
            <w:tcW w:w="1502" w:type="dxa"/>
            <w:vMerge/>
          </w:tcPr>
          <w:p w:rsidR="00E238C9" w:rsidRDefault="00E238C9"/>
        </w:tc>
        <w:tc>
          <w:tcPr>
            <w:tcW w:w="709" w:type="dxa"/>
            <w:vMerge/>
          </w:tcPr>
          <w:p w:rsidR="00E238C9" w:rsidRDefault="00E238C9"/>
        </w:tc>
        <w:tc>
          <w:tcPr>
            <w:tcW w:w="1765" w:type="dxa"/>
            <w:vMerge/>
          </w:tcPr>
          <w:p w:rsidR="00E238C9" w:rsidRDefault="00E238C9"/>
        </w:tc>
      </w:tr>
      <w:tr w:rsidR="00E238C9" w:rsidTr="00981A94">
        <w:tc>
          <w:tcPr>
            <w:tcW w:w="567" w:type="dxa"/>
            <w:vMerge w:val="restart"/>
          </w:tcPr>
          <w:p w:rsidR="00E238C9" w:rsidRDefault="00E238C9">
            <w:pPr>
              <w:pStyle w:val="ConsPlusNormal"/>
            </w:pPr>
            <w:r>
              <w:lastRenderedPageBreak/>
              <w:t>2.</w:t>
            </w:r>
          </w:p>
        </w:tc>
        <w:tc>
          <w:tcPr>
            <w:tcW w:w="1622" w:type="dxa"/>
            <w:vMerge w:val="restart"/>
          </w:tcPr>
          <w:p w:rsidR="00E238C9" w:rsidRDefault="00E238C9">
            <w:pPr>
              <w:pStyle w:val="ConsPlusNormal"/>
            </w:pPr>
            <w:r>
              <w:t>Доля мероприятий, выполненных в соответствии с планами работы органов местного самоуправления, в рамках реализации отдельных государственных полномочий в сфере административных правоотношений</w:t>
            </w:r>
          </w:p>
        </w:tc>
        <w:tc>
          <w:tcPr>
            <w:tcW w:w="708" w:type="dxa"/>
            <w:vMerge w:val="restart"/>
          </w:tcPr>
          <w:p w:rsidR="00E238C9" w:rsidRDefault="00E238C9">
            <w:pPr>
              <w:pStyle w:val="ConsPlusNormal"/>
              <w:jc w:val="center"/>
            </w:pPr>
            <w:r>
              <w:t>%</w:t>
            </w:r>
          </w:p>
        </w:tc>
        <w:tc>
          <w:tcPr>
            <w:tcW w:w="2977" w:type="dxa"/>
            <w:vMerge w:val="restart"/>
          </w:tcPr>
          <w:p w:rsidR="00E238C9" w:rsidRDefault="00E238C9">
            <w:pPr>
              <w:pStyle w:val="ConsPlusNormal"/>
            </w:pPr>
            <w:r>
              <w:t>доля выполненных мероприятий от общего количества запланированных</w:t>
            </w:r>
          </w:p>
        </w:tc>
        <w:tc>
          <w:tcPr>
            <w:tcW w:w="1559" w:type="dxa"/>
            <w:vMerge w:val="restart"/>
          </w:tcPr>
          <w:p w:rsidR="00E238C9" w:rsidRDefault="00E238C9">
            <w:pPr>
              <w:pStyle w:val="ConsPlusNormal"/>
              <w:jc w:val="center"/>
            </w:pPr>
            <w:r>
              <w:t>за год</w:t>
            </w:r>
          </w:p>
        </w:tc>
        <w:tc>
          <w:tcPr>
            <w:tcW w:w="1502" w:type="dxa"/>
            <w:vMerge w:val="restart"/>
          </w:tcPr>
          <w:p w:rsidR="00E238C9" w:rsidRDefault="00E238C9">
            <w:pPr>
              <w:pStyle w:val="ConsPlusNormal"/>
              <w:jc w:val="center"/>
            </w:pPr>
            <w:r w:rsidRPr="008B12F4">
              <w:rPr>
                <w:position w:val="-22"/>
              </w:rPr>
              <w:pict>
                <v:shape id="_x0000_i1086" style="width:102.3pt;height:33.7pt" coordsize="" o:spt="100" adj="0,,0" path="" filled="f" stroked="f">
                  <v:stroke joinstyle="miter"/>
                  <v:imagedata r:id="rId471" o:title="base_23647_180001_32829"/>
                  <v:formulas/>
                  <v:path o:connecttype="segments"/>
                </v:shape>
              </w:pict>
            </w:r>
          </w:p>
        </w:tc>
        <w:tc>
          <w:tcPr>
            <w:tcW w:w="1443" w:type="dxa"/>
          </w:tcPr>
          <w:p w:rsidR="00E238C9" w:rsidRDefault="00E238C9">
            <w:pPr>
              <w:pStyle w:val="ConsPlusNormal"/>
            </w:pPr>
            <w:proofErr w:type="spellStart"/>
            <w:proofErr w:type="gramStart"/>
            <w:r>
              <w:t>N</w:t>
            </w:r>
            <w:proofErr w:type="gramEnd"/>
            <w:r>
              <w:rPr>
                <w:vertAlign w:val="subscript"/>
              </w:rPr>
              <w:t>факт</w:t>
            </w:r>
            <w:proofErr w:type="spellEnd"/>
            <w:r>
              <w:t xml:space="preserve"> - количество мероприятий, выполненных в соответствии с планами работы органов местного самоуправления в рамках реализации отдельных государственных полномочий в сфере администрат</w:t>
            </w:r>
            <w:r>
              <w:lastRenderedPageBreak/>
              <w:t>ивных правоотношений в отчетном году</w:t>
            </w:r>
          </w:p>
        </w:tc>
        <w:tc>
          <w:tcPr>
            <w:tcW w:w="876" w:type="dxa"/>
          </w:tcPr>
          <w:p w:rsidR="00E238C9" w:rsidRDefault="00E238C9">
            <w:pPr>
              <w:pStyle w:val="ConsPlusNormal"/>
              <w:jc w:val="center"/>
            </w:pPr>
            <w:r>
              <w:lastRenderedPageBreak/>
              <w:t>3</w:t>
            </w:r>
          </w:p>
        </w:tc>
        <w:tc>
          <w:tcPr>
            <w:tcW w:w="1502" w:type="dxa"/>
            <w:vMerge w:val="restart"/>
          </w:tcPr>
          <w:p w:rsidR="00E238C9" w:rsidRDefault="00E238C9">
            <w:pPr>
              <w:pStyle w:val="ConsPlusNormal"/>
              <w:jc w:val="center"/>
            </w:pPr>
            <w:r>
              <w:t>мероприятия</w:t>
            </w:r>
          </w:p>
        </w:tc>
        <w:tc>
          <w:tcPr>
            <w:tcW w:w="709" w:type="dxa"/>
            <w:vMerge w:val="restart"/>
          </w:tcPr>
          <w:p w:rsidR="00E238C9" w:rsidRDefault="00E238C9">
            <w:pPr>
              <w:pStyle w:val="ConsPlusNormal"/>
              <w:jc w:val="center"/>
            </w:pPr>
            <w:r>
              <w:t>1</w:t>
            </w:r>
          </w:p>
        </w:tc>
        <w:tc>
          <w:tcPr>
            <w:tcW w:w="1765" w:type="dxa"/>
            <w:vMerge w:val="restart"/>
          </w:tcPr>
          <w:p w:rsidR="00E238C9" w:rsidRDefault="00E238C9">
            <w:pPr>
              <w:pStyle w:val="ConsPlusNormal"/>
            </w:pPr>
            <w:r>
              <w:t>Комитет гражданской защиты и социальной безопасности области</w:t>
            </w:r>
          </w:p>
        </w:tc>
      </w:tr>
      <w:tr w:rsidR="00E238C9" w:rsidTr="00981A94">
        <w:tc>
          <w:tcPr>
            <w:tcW w:w="567" w:type="dxa"/>
            <w:vMerge/>
          </w:tcPr>
          <w:p w:rsidR="00E238C9" w:rsidRDefault="00E238C9"/>
        </w:tc>
        <w:tc>
          <w:tcPr>
            <w:tcW w:w="1622" w:type="dxa"/>
            <w:vMerge/>
          </w:tcPr>
          <w:p w:rsidR="00E238C9" w:rsidRDefault="00E238C9"/>
        </w:tc>
        <w:tc>
          <w:tcPr>
            <w:tcW w:w="708" w:type="dxa"/>
            <w:vMerge/>
          </w:tcPr>
          <w:p w:rsidR="00E238C9" w:rsidRDefault="00E238C9"/>
        </w:tc>
        <w:tc>
          <w:tcPr>
            <w:tcW w:w="2977" w:type="dxa"/>
            <w:vMerge/>
          </w:tcPr>
          <w:p w:rsidR="00E238C9" w:rsidRDefault="00E238C9"/>
        </w:tc>
        <w:tc>
          <w:tcPr>
            <w:tcW w:w="1559" w:type="dxa"/>
            <w:vMerge/>
          </w:tcPr>
          <w:p w:rsidR="00E238C9" w:rsidRDefault="00E238C9"/>
        </w:tc>
        <w:tc>
          <w:tcPr>
            <w:tcW w:w="1502" w:type="dxa"/>
            <w:vMerge/>
          </w:tcPr>
          <w:p w:rsidR="00E238C9" w:rsidRDefault="00E238C9"/>
        </w:tc>
        <w:tc>
          <w:tcPr>
            <w:tcW w:w="1443" w:type="dxa"/>
          </w:tcPr>
          <w:p w:rsidR="00E238C9" w:rsidRDefault="00E238C9">
            <w:pPr>
              <w:pStyle w:val="ConsPlusNormal"/>
            </w:pPr>
            <w:proofErr w:type="spellStart"/>
            <w:proofErr w:type="gramStart"/>
            <w:r>
              <w:t>N</w:t>
            </w:r>
            <w:proofErr w:type="gramEnd"/>
            <w:r>
              <w:rPr>
                <w:vertAlign w:val="subscript"/>
              </w:rPr>
              <w:t>план</w:t>
            </w:r>
            <w:proofErr w:type="spellEnd"/>
            <w:r>
              <w:t xml:space="preserve"> - количество мероприятий, предусмотренных планами работы органов местного самоуправления, в рамках реализации отдельных государственных полномочий в сфере административных правоотношений в отчетном году</w:t>
            </w:r>
          </w:p>
        </w:tc>
        <w:tc>
          <w:tcPr>
            <w:tcW w:w="876" w:type="dxa"/>
          </w:tcPr>
          <w:p w:rsidR="00E238C9" w:rsidRDefault="00E238C9">
            <w:pPr>
              <w:pStyle w:val="ConsPlusNormal"/>
              <w:jc w:val="center"/>
            </w:pPr>
            <w:r>
              <w:t>3</w:t>
            </w:r>
          </w:p>
        </w:tc>
        <w:tc>
          <w:tcPr>
            <w:tcW w:w="1502" w:type="dxa"/>
            <w:vMerge/>
          </w:tcPr>
          <w:p w:rsidR="00E238C9" w:rsidRDefault="00E238C9"/>
        </w:tc>
        <w:tc>
          <w:tcPr>
            <w:tcW w:w="709" w:type="dxa"/>
            <w:vMerge/>
          </w:tcPr>
          <w:p w:rsidR="00E238C9" w:rsidRDefault="00E238C9"/>
        </w:tc>
        <w:tc>
          <w:tcPr>
            <w:tcW w:w="1765" w:type="dxa"/>
            <w:vMerge/>
          </w:tcPr>
          <w:p w:rsidR="00E238C9" w:rsidRDefault="00E238C9"/>
        </w:tc>
      </w:tr>
      <w:tr w:rsidR="00E238C9" w:rsidTr="00981A94">
        <w:tc>
          <w:tcPr>
            <w:tcW w:w="567" w:type="dxa"/>
            <w:vMerge w:val="restart"/>
          </w:tcPr>
          <w:p w:rsidR="00E238C9" w:rsidRDefault="00E238C9">
            <w:pPr>
              <w:pStyle w:val="ConsPlusNormal"/>
            </w:pPr>
            <w:r>
              <w:t>3.</w:t>
            </w:r>
          </w:p>
        </w:tc>
        <w:tc>
          <w:tcPr>
            <w:tcW w:w="1622" w:type="dxa"/>
            <w:vMerge w:val="restart"/>
          </w:tcPr>
          <w:p w:rsidR="00E238C9" w:rsidRDefault="00E238C9">
            <w:pPr>
              <w:pStyle w:val="ConsPlusNormal"/>
            </w:pPr>
            <w:r>
              <w:t xml:space="preserve">Доля мероприятий, выполненных в </w:t>
            </w:r>
            <w:r>
              <w:lastRenderedPageBreak/>
              <w:t>соответствии с планами работы органов местного 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tc>
        <w:tc>
          <w:tcPr>
            <w:tcW w:w="708" w:type="dxa"/>
            <w:vMerge w:val="restart"/>
          </w:tcPr>
          <w:p w:rsidR="00E238C9" w:rsidRDefault="00E238C9">
            <w:pPr>
              <w:pStyle w:val="ConsPlusNormal"/>
              <w:jc w:val="center"/>
            </w:pPr>
            <w:r>
              <w:lastRenderedPageBreak/>
              <w:t>%</w:t>
            </w:r>
          </w:p>
        </w:tc>
        <w:tc>
          <w:tcPr>
            <w:tcW w:w="2977" w:type="dxa"/>
            <w:vMerge w:val="restart"/>
          </w:tcPr>
          <w:p w:rsidR="00E238C9" w:rsidRDefault="00E238C9">
            <w:pPr>
              <w:pStyle w:val="ConsPlusNormal"/>
            </w:pPr>
            <w:r>
              <w:t>доля выполненных мероприятий от общего количества запланированных</w:t>
            </w:r>
          </w:p>
        </w:tc>
        <w:tc>
          <w:tcPr>
            <w:tcW w:w="1559" w:type="dxa"/>
            <w:vMerge w:val="restart"/>
          </w:tcPr>
          <w:p w:rsidR="00E238C9" w:rsidRDefault="00E238C9">
            <w:pPr>
              <w:pStyle w:val="ConsPlusNormal"/>
              <w:jc w:val="center"/>
            </w:pPr>
            <w:r>
              <w:t>за год</w:t>
            </w:r>
          </w:p>
        </w:tc>
        <w:tc>
          <w:tcPr>
            <w:tcW w:w="1502" w:type="dxa"/>
            <w:vMerge w:val="restart"/>
          </w:tcPr>
          <w:p w:rsidR="00E238C9" w:rsidRDefault="00E238C9">
            <w:pPr>
              <w:pStyle w:val="ConsPlusNormal"/>
              <w:jc w:val="center"/>
            </w:pPr>
            <w:r w:rsidRPr="008B12F4">
              <w:rPr>
                <w:position w:val="-22"/>
              </w:rPr>
              <w:pict>
                <v:shape id="_x0000_i1087" style="width:102.3pt;height:33.7pt" coordsize="" o:spt="100" adj="0,,0" path="" filled="f" stroked="f">
                  <v:stroke joinstyle="miter"/>
                  <v:imagedata r:id="rId471" o:title="base_23647_180001_32830"/>
                  <v:formulas/>
                  <v:path o:connecttype="segments"/>
                </v:shape>
              </w:pict>
            </w:r>
          </w:p>
        </w:tc>
        <w:tc>
          <w:tcPr>
            <w:tcW w:w="1443" w:type="dxa"/>
          </w:tcPr>
          <w:p w:rsidR="00E238C9" w:rsidRDefault="00E238C9">
            <w:pPr>
              <w:pStyle w:val="ConsPlusNormal"/>
            </w:pPr>
            <w:proofErr w:type="spellStart"/>
            <w:proofErr w:type="gramStart"/>
            <w:r>
              <w:t>N</w:t>
            </w:r>
            <w:proofErr w:type="gramEnd"/>
            <w:r>
              <w:rPr>
                <w:vertAlign w:val="subscript"/>
              </w:rPr>
              <w:t>факт</w:t>
            </w:r>
            <w:proofErr w:type="spellEnd"/>
            <w:r>
              <w:t xml:space="preserve"> - количество мероприятий</w:t>
            </w:r>
            <w:r>
              <w:lastRenderedPageBreak/>
              <w:t>, выполненных в соответствии с планами работы органов местного 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 в отчетном году</w:t>
            </w:r>
          </w:p>
        </w:tc>
        <w:tc>
          <w:tcPr>
            <w:tcW w:w="876" w:type="dxa"/>
          </w:tcPr>
          <w:p w:rsidR="00E238C9" w:rsidRDefault="00E238C9">
            <w:pPr>
              <w:pStyle w:val="ConsPlusNormal"/>
              <w:jc w:val="center"/>
            </w:pPr>
            <w:r>
              <w:lastRenderedPageBreak/>
              <w:t>3</w:t>
            </w:r>
          </w:p>
        </w:tc>
        <w:tc>
          <w:tcPr>
            <w:tcW w:w="1502" w:type="dxa"/>
            <w:vMerge w:val="restart"/>
          </w:tcPr>
          <w:p w:rsidR="00E238C9" w:rsidRDefault="00E238C9">
            <w:pPr>
              <w:pStyle w:val="ConsPlusNormal"/>
              <w:jc w:val="center"/>
            </w:pPr>
            <w:r>
              <w:t>мероприятия</w:t>
            </w:r>
          </w:p>
        </w:tc>
        <w:tc>
          <w:tcPr>
            <w:tcW w:w="709" w:type="dxa"/>
            <w:vMerge w:val="restart"/>
          </w:tcPr>
          <w:p w:rsidR="00E238C9" w:rsidRDefault="00E238C9">
            <w:pPr>
              <w:pStyle w:val="ConsPlusNormal"/>
              <w:jc w:val="center"/>
            </w:pPr>
            <w:r>
              <w:t>1</w:t>
            </w:r>
          </w:p>
        </w:tc>
        <w:tc>
          <w:tcPr>
            <w:tcW w:w="1765" w:type="dxa"/>
            <w:vMerge w:val="restart"/>
          </w:tcPr>
          <w:p w:rsidR="00E238C9" w:rsidRDefault="00E238C9">
            <w:pPr>
              <w:pStyle w:val="ConsPlusNormal"/>
            </w:pPr>
            <w:r>
              <w:t xml:space="preserve">Комитет гражданской защиты и </w:t>
            </w:r>
            <w:r>
              <w:lastRenderedPageBreak/>
              <w:t>социальной безопасности области</w:t>
            </w:r>
          </w:p>
        </w:tc>
      </w:tr>
      <w:tr w:rsidR="00E238C9" w:rsidTr="00981A94">
        <w:tc>
          <w:tcPr>
            <w:tcW w:w="567" w:type="dxa"/>
            <w:vMerge/>
          </w:tcPr>
          <w:p w:rsidR="00E238C9" w:rsidRDefault="00E238C9"/>
        </w:tc>
        <w:tc>
          <w:tcPr>
            <w:tcW w:w="1622" w:type="dxa"/>
            <w:vMerge/>
          </w:tcPr>
          <w:p w:rsidR="00E238C9" w:rsidRDefault="00E238C9"/>
        </w:tc>
        <w:tc>
          <w:tcPr>
            <w:tcW w:w="708" w:type="dxa"/>
            <w:vMerge/>
          </w:tcPr>
          <w:p w:rsidR="00E238C9" w:rsidRDefault="00E238C9"/>
        </w:tc>
        <w:tc>
          <w:tcPr>
            <w:tcW w:w="2977" w:type="dxa"/>
            <w:vMerge/>
          </w:tcPr>
          <w:p w:rsidR="00E238C9" w:rsidRDefault="00E238C9"/>
        </w:tc>
        <w:tc>
          <w:tcPr>
            <w:tcW w:w="1559" w:type="dxa"/>
            <w:vMerge/>
          </w:tcPr>
          <w:p w:rsidR="00E238C9" w:rsidRDefault="00E238C9"/>
        </w:tc>
        <w:tc>
          <w:tcPr>
            <w:tcW w:w="1502" w:type="dxa"/>
            <w:vMerge/>
          </w:tcPr>
          <w:p w:rsidR="00E238C9" w:rsidRDefault="00E238C9"/>
        </w:tc>
        <w:tc>
          <w:tcPr>
            <w:tcW w:w="1443" w:type="dxa"/>
          </w:tcPr>
          <w:p w:rsidR="00E238C9" w:rsidRDefault="00E238C9">
            <w:pPr>
              <w:pStyle w:val="ConsPlusNormal"/>
            </w:pPr>
            <w:proofErr w:type="spellStart"/>
            <w:proofErr w:type="gramStart"/>
            <w:r>
              <w:t>N</w:t>
            </w:r>
            <w:proofErr w:type="gramEnd"/>
            <w:r>
              <w:rPr>
                <w:vertAlign w:val="subscript"/>
              </w:rPr>
              <w:t>план</w:t>
            </w:r>
            <w:proofErr w:type="spellEnd"/>
            <w:r>
              <w:t xml:space="preserve"> - количество мероприятий, предусмотре</w:t>
            </w:r>
            <w:r>
              <w:lastRenderedPageBreak/>
              <w:t>нных планами работы органов местного 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 в отчетном году</w:t>
            </w:r>
          </w:p>
        </w:tc>
        <w:tc>
          <w:tcPr>
            <w:tcW w:w="876" w:type="dxa"/>
          </w:tcPr>
          <w:p w:rsidR="00E238C9" w:rsidRDefault="00E238C9">
            <w:pPr>
              <w:pStyle w:val="ConsPlusNormal"/>
              <w:jc w:val="center"/>
            </w:pPr>
            <w:r>
              <w:lastRenderedPageBreak/>
              <w:t>3</w:t>
            </w:r>
          </w:p>
        </w:tc>
        <w:tc>
          <w:tcPr>
            <w:tcW w:w="1502" w:type="dxa"/>
            <w:vMerge/>
          </w:tcPr>
          <w:p w:rsidR="00E238C9" w:rsidRDefault="00E238C9"/>
        </w:tc>
        <w:tc>
          <w:tcPr>
            <w:tcW w:w="709" w:type="dxa"/>
            <w:vMerge/>
          </w:tcPr>
          <w:p w:rsidR="00E238C9" w:rsidRDefault="00E238C9"/>
        </w:tc>
        <w:tc>
          <w:tcPr>
            <w:tcW w:w="1765" w:type="dxa"/>
            <w:vMerge/>
          </w:tcPr>
          <w:p w:rsidR="00E238C9" w:rsidRDefault="00E238C9"/>
        </w:tc>
      </w:tr>
      <w:tr w:rsidR="00E238C9" w:rsidTr="00981A94">
        <w:tc>
          <w:tcPr>
            <w:tcW w:w="567" w:type="dxa"/>
            <w:vMerge w:val="restart"/>
          </w:tcPr>
          <w:p w:rsidR="00E238C9" w:rsidRDefault="00E238C9">
            <w:pPr>
              <w:pStyle w:val="ConsPlusNormal"/>
            </w:pPr>
            <w:r>
              <w:lastRenderedPageBreak/>
              <w:t>4.</w:t>
            </w:r>
          </w:p>
        </w:tc>
        <w:tc>
          <w:tcPr>
            <w:tcW w:w="1622" w:type="dxa"/>
            <w:vMerge w:val="restart"/>
          </w:tcPr>
          <w:p w:rsidR="00E238C9" w:rsidRDefault="00E238C9">
            <w:pPr>
              <w:pStyle w:val="ConsPlusNormal"/>
            </w:pPr>
            <w:r>
              <w:t xml:space="preserve">Доля государственных услуг, предоставленных в электронной форме Управлением </w:t>
            </w:r>
            <w:r>
              <w:lastRenderedPageBreak/>
              <w:t>государственной инспекции по надзору за техническим состоянием самоходных машин и других видов техники области</w:t>
            </w:r>
          </w:p>
        </w:tc>
        <w:tc>
          <w:tcPr>
            <w:tcW w:w="708" w:type="dxa"/>
            <w:vMerge w:val="restart"/>
          </w:tcPr>
          <w:p w:rsidR="00E238C9" w:rsidRDefault="00E238C9">
            <w:pPr>
              <w:pStyle w:val="ConsPlusNormal"/>
              <w:jc w:val="center"/>
            </w:pPr>
            <w:r>
              <w:lastRenderedPageBreak/>
              <w:t>%</w:t>
            </w:r>
          </w:p>
        </w:tc>
        <w:tc>
          <w:tcPr>
            <w:tcW w:w="2977" w:type="dxa"/>
            <w:vMerge w:val="restart"/>
          </w:tcPr>
          <w:p w:rsidR="00E238C9" w:rsidRDefault="00E238C9">
            <w:pPr>
              <w:pStyle w:val="ConsPlusNormal"/>
            </w:pPr>
            <w:r>
              <w:t>Доля поданных заявлений с использованием РПГУ от общего количества поданных заявлений о предоставлении государственных услуг</w:t>
            </w:r>
          </w:p>
        </w:tc>
        <w:tc>
          <w:tcPr>
            <w:tcW w:w="1559" w:type="dxa"/>
            <w:vMerge w:val="restart"/>
          </w:tcPr>
          <w:p w:rsidR="00E238C9" w:rsidRDefault="00E238C9">
            <w:pPr>
              <w:pStyle w:val="ConsPlusNormal"/>
              <w:jc w:val="center"/>
            </w:pPr>
            <w:r>
              <w:t>за год</w:t>
            </w:r>
          </w:p>
        </w:tc>
        <w:tc>
          <w:tcPr>
            <w:tcW w:w="1502" w:type="dxa"/>
            <w:vMerge w:val="restart"/>
          </w:tcPr>
          <w:p w:rsidR="00E238C9" w:rsidRDefault="00E238C9">
            <w:pPr>
              <w:pStyle w:val="ConsPlusNormal"/>
              <w:jc w:val="center"/>
            </w:pPr>
            <w:r w:rsidRPr="008B12F4">
              <w:rPr>
                <w:position w:val="-22"/>
              </w:rPr>
              <w:pict>
                <v:shape id="_x0000_i1088" style="width:88.55pt;height:33.7pt" coordsize="" o:spt="100" adj="0,,0" path="" filled="f" stroked="f">
                  <v:stroke joinstyle="miter"/>
                  <v:imagedata r:id="rId472" o:title="base_23647_180001_32831"/>
                  <v:formulas/>
                  <v:path o:connecttype="segments"/>
                </v:shape>
              </w:pict>
            </w:r>
          </w:p>
        </w:tc>
        <w:tc>
          <w:tcPr>
            <w:tcW w:w="1443" w:type="dxa"/>
          </w:tcPr>
          <w:p w:rsidR="00E238C9" w:rsidRDefault="00E238C9">
            <w:pPr>
              <w:pStyle w:val="ConsPlusNormal"/>
            </w:pPr>
            <w:proofErr w:type="spellStart"/>
            <w:r>
              <w:t>Ч</w:t>
            </w:r>
            <w:r>
              <w:rPr>
                <w:vertAlign w:val="subscript"/>
              </w:rPr>
              <w:t>эл</w:t>
            </w:r>
            <w:proofErr w:type="spellEnd"/>
            <w:r>
              <w:t xml:space="preserve"> - количество поданных с использованием РПГУ заявлений на предоставление </w:t>
            </w:r>
            <w:r>
              <w:lastRenderedPageBreak/>
              <w:t>государственных услуг, оказываемых Управлением государственной инспекции по надзору за техническим состоянием самоходных машин и других видов техники области</w:t>
            </w:r>
          </w:p>
        </w:tc>
        <w:tc>
          <w:tcPr>
            <w:tcW w:w="876" w:type="dxa"/>
          </w:tcPr>
          <w:p w:rsidR="00E238C9" w:rsidRDefault="00E238C9">
            <w:pPr>
              <w:pStyle w:val="ConsPlusNormal"/>
              <w:jc w:val="center"/>
            </w:pPr>
            <w:r>
              <w:lastRenderedPageBreak/>
              <w:t>3</w:t>
            </w:r>
          </w:p>
        </w:tc>
        <w:tc>
          <w:tcPr>
            <w:tcW w:w="1502" w:type="dxa"/>
            <w:vMerge w:val="restart"/>
          </w:tcPr>
          <w:p w:rsidR="00E238C9" w:rsidRDefault="00E238C9">
            <w:pPr>
              <w:pStyle w:val="ConsPlusNormal"/>
              <w:jc w:val="center"/>
            </w:pPr>
            <w:r>
              <w:t>заявления</w:t>
            </w:r>
          </w:p>
        </w:tc>
        <w:tc>
          <w:tcPr>
            <w:tcW w:w="709" w:type="dxa"/>
            <w:vMerge w:val="restart"/>
          </w:tcPr>
          <w:p w:rsidR="00E238C9" w:rsidRDefault="00E238C9">
            <w:pPr>
              <w:pStyle w:val="ConsPlusNormal"/>
              <w:jc w:val="center"/>
            </w:pPr>
            <w:r>
              <w:t>1</w:t>
            </w:r>
          </w:p>
        </w:tc>
        <w:tc>
          <w:tcPr>
            <w:tcW w:w="1765" w:type="dxa"/>
            <w:vMerge w:val="restart"/>
          </w:tcPr>
          <w:p w:rsidR="00E238C9" w:rsidRDefault="00E238C9">
            <w:pPr>
              <w:pStyle w:val="ConsPlusNormal"/>
            </w:pPr>
            <w:r>
              <w:t xml:space="preserve">Управление государственной инспекции по надзору за техническим состоянием самоходных машин и других </w:t>
            </w:r>
            <w:r>
              <w:lastRenderedPageBreak/>
              <w:t>видов техники области</w:t>
            </w:r>
          </w:p>
        </w:tc>
      </w:tr>
      <w:tr w:rsidR="00E238C9" w:rsidTr="00981A94">
        <w:tc>
          <w:tcPr>
            <w:tcW w:w="567" w:type="dxa"/>
            <w:vMerge/>
          </w:tcPr>
          <w:p w:rsidR="00E238C9" w:rsidRDefault="00E238C9"/>
        </w:tc>
        <w:tc>
          <w:tcPr>
            <w:tcW w:w="1622" w:type="dxa"/>
            <w:vMerge/>
          </w:tcPr>
          <w:p w:rsidR="00E238C9" w:rsidRDefault="00E238C9"/>
        </w:tc>
        <w:tc>
          <w:tcPr>
            <w:tcW w:w="708" w:type="dxa"/>
            <w:vMerge/>
          </w:tcPr>
          <w:p w:rsidR="00E238C9" w:rsidRDefault="00E238C9"/>
        </w:tc>
        <w:tc>
          <w:tcPr>
            <w:tcW w:w="2977" w:type="dxa"/>
            <w:vMerge/>
          </w:tcPr>
          <w:p w:rsidR="00E238C9" w:rsidRDefault="00E238C9"/>
        </w:tc>
        <w:tc>
          <w:tcPr>
            <w:tcW w:w="1559" w:type="dxa"/>
            <w:vMerge/>
          </w:tcPr>
          <w:p w:rsidR="00E238C9" w:rsidRDefault="00E238C9"/>
        </w:tc>
        <w:tc>
          <w:tcPr>
            <w:tcW w:w="1502" w:type="dxa"/>
            <w:vMerge/>
          </w:tcPr>
          <w:p w:rsidR="00E238C9" w:rsidRDefault="00E238C9"/>
        </w:tc>
        <w:tc>
          <w:tcPr>
            <w:tcW w:w="1443" w:type="dxa"/>
          </w:tcPr>
          <w:p w:rsidR="00E238C9" w:rsidRDefault="00E238C9">
            <w:pPr>
              <w:pStyle w:val="ConsPlusNormal"/>
            </w:pPr>
            <w:proofErr w:type="spellStart"/>
            <w:r>
              <w:t>Чоб</w:t>
            </w:r>
            <w:proofErr w:type="spellEnd"/>
            <w:r>
              <w:t xml:space="preserve"> - общее количество поданных заявлений на предоставление государственных услуг, оказываемых Управлением государственной инспекции по надзору за техническим состоянием самоходных машин и </w:t>
            </w:r>
            <w:r>
              <w:lastRenderedPageBreak/>
              <w:t>других видов техники области</w:t>
            </w:r>
          </w:p>
        </w:tc>
        <w:tc>
          <w:tcPr>
            <w:tcW w:w="876" w:type="dxa"/>
          </w:tcPr>
          <w:p w:rsidR="00E238C9" w:rsidRDefault="00E238C9">
            <w:pPr>
              <w:pStyle w:val="ConsPlusNormal"/>
              <w:jc w:val="center"/>
            </w:pPr>
            <w:r>
              <w:lastRenderedPageBreak/>
              <w:t>3</w:t>
            </w:r>
          </w:p>
        </w:tc>
        <w:tc>
          <w:tcPr>
            <w:tcW w:w="1502" w:type="dxa"/>
            <w:vMerge/>
          </w:tcPr>
          <w:p w:rsidR="00E238C9" w:rsidRDefault="00E238C9"/>
        </w:tc>
        <w:tc>
          <w:tcPr>
            <w:tcW w:w="709" w:type="dxa"/>
            <w:vMerge/>
          </w:tcPr>
          <w:p w:rsidR="00E238C9" w:rsidRDefault="00E238C9"/>
        </w:tc>
        <w:tc>
          <w:tcPr>
            <w:tcW w:w="1765" w:type="dxa"/>
            <w:vMerge/>
          </w:tcPr>
          <w:p w:rsidR="00E238C9" w:rsidRDefault="00E238C9"/>
        </w:tc>
      </w:tr>
      <w:tr w:rsidR="00E238C9" w:rsidTr="00981A94">
        <w:tc>
          <w:tcPr>
            <w:tcW w:w="567" w:type="dxa"/>
            <w:vMerge w:val="restart"/>
          </w:tcPr>
          <w:p w:rsidR="00E238C9" w:rsidRDefault="00E238C9">
            <w:pPr>
              <w:pStyle w:val="ConsPlusNormal"/>
            </w:pPr>
            <w:r>
              <w:lastRenderedPageBreak/>
              <w:t>5.</w:t>
            </w:r>
          </w:p>
        </w:tc>
        <w:tc>
          <w:tcPr>
            <w:tcW w:w="1622" w:type="dxa"/>
            <w:vMerge w:val="restart"/>
          </w:tcPr>
          <w:p w:rsidR="00E238C9" w:rsidRDefault="00E238C9">
            <w:pPr>
              <w:pStyle w:val="ConsPlusNormal"/>
            </w:pPr>
            <w:r>
              <w:t>Уровень укомплектованности кадрами аппарата мировых судей области</w:t>
            </w:r>
          </w:p>
        </w:tc>
        <w:tc>
          <w:tcPr>
            <w:tcW w:w="708" w:type="dxa"/>
            <w:vMerge w:val="restart"/>
          </w:tcPr>
          <w:p w:rsidR="00E238C9" w:rsidRDefault="00E238C9">
            <w:pPr>
              <w:pStyle w:val="ConsPlusNormal"/>
              <w:jc w:val="center"/>
            </w:pPr>
            <w:r>
              <w:t>%</w:t>
            </w:r>
          </w:p>
        </w:tc>
        <w:tc>
          <w:tcPr>
            <w:tcW w:w="2977" w:type="dxa"/>
            <w:vMerge w:val="restart"/>
          </w:tcPr>
          <w:p w:rsidR="00E238C9" w:rsidRDefault="00E238C9">
            <w:pPr>
              <w:pStyle w:val="ConsPlusNormal"/>
            </w:pPr>
          </w:p>
        </w:tc>
        <w:tc>
          <w:tcPr>
            <w:tcW w:w="1559" w:type="dxa"/>
            <w:vMerge w:val="restart"/>
          </w:tcPr>
          <w:p w:rsidR="00E238C9" w:rsidRDefault="00E238C9">
            <w:pPr>
              <w:pStyle w:val="ConsPlusNormal"/>
              <w:jc w:val="center"/>
            </w:pPr>
            <w:r>
              <w:t>за год</w:t>
            </w:r>
          </w:p>
        </w:tc>
        <w:tc>
          <w:tcPr>
            <w:tcW w:w="1502" w:type="dxa"/>
            <w:vMerge w:val="restart"/>
          </w:tcPr>
          <w:p w:rsidR="00E238C9" w:rsidRDefault="00E238C9">
            <w:pPr>
              <w:pStyle w:val="ConsPlusNormal"/>
              <w:jc w:val="center"/>
            </w:pPr>
            <w:r w:rsidRPr="008B12F4">
              <w:rPr>
                <w:position w:val="-22"/>
              </w:rPr>
              <w:pict>
                <v:shape id="_x0000_i1089" style="width:102.3pt;height:33.7pt" coordsize="" o:spt="100" adj="0,,0" path="" filled="f" stroked="f">
                  <v:stroke joinstyle="miter"/>
                  <v:imagedata r:id="rId471" o:title="base_23647_180001_32832"/>
                  <v:formulas/>
                  <v:path o:connecttype="segments"/>
                </v:shape>
              </w:pict>
            </w:r>
          </w:p>
        </w:tc>
        <w:tc>
          <w:tcPr>
            <w:tcW w:w="1443" w:type="dxa"/>
          </w:tcPr>
          <w:p w:rsidR="00E238C9" w:rsidRDefault="00E238C9">
            <w:pPr>
              <w:pStyle w:val="ConsPlusNormal"/>
            </w:pPr>
            <w:proofErr w:type="spellStart"/>
            <w:proofErr w:type="gramStart"/>
            <w:r>
              <w:t>N</w:t>
            </w:r>
            <w:proofErr w:type="gramEnd"/>
            <w:r>
              <w:rPr>
                <w:vertAlign w:val="subscript"/>
              </w:rPr>
              <w:t>факт</w:t>
            </w:r>
            <w:proofErr w:type="spellEnd"/>
            <w:r>
              <w:t xml:space="preserve"> - количество действующих специалистов аппарата мировых судей</w:t>
            </w:r>
          </w:p>
        </w:tc>
        <w:tc>
          <w:tcPr>
            <w:tcW w:w="876" w:type="dxa"/>
          </w:tcPr>
          <w:p w:rsidR="00E238C9" w:rsidRDefault="00E238C9">
            <w:pPr>
              <w:pStyle w:val="ConsPlusNormal"/>
              <w:jc w:val="center"/>
            </w:pPr>
            <w:r>
              <w:t>3</w:t>
            </w:r>
          </w:p>
        </w:tc>
        <w:tc>
          <w:tcPr>
            <w:tcW w:w="1502" w:type="dxa"/>
            <w:vMerge w:val="restart"/>
          </w:tcPr>
          <w:p w:rsidR="00E238C9" w:rsidRDefault="00E238C9">
            <w:pPr>
              <w:pStyle w:val="ConsPlusNormal"/>
              <w:jc w:val="center"/>
            </w:pPr>
            <w:r>
              <w:t>специалисты</w:t>
            </w:r>
          </w:p>
        </w:tc>
        <w:tc>
          <w:tcPr>
            <w:tcW w:w="709" w:type="dxa"/>
            <w:vMerge w:val="restart"/>
          </w:tcPr>
          <w:p w:rsidR="00E238C9" w:rsidRDefault="00E238C9">
            <w:pPr>
              <w:pStyle w:val="ConsPlusNormal"/>
              <w:jc w:val="center"/>
            </w:pPr>
            <w:r>
              <w:t>1</w:t>
            </w:r>
          </w:p>
        </w:tc>
        <w:tc>
          <w:tcPr>
            <w:tcW w:w="1765" w:type="dxa"/>
            <w:vMerge w:val="restart"/>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vMerge/>
          </w:tcPr>
          <w:p w:rsidR="00E238C9" w:rsidRDefault="00E238C9"/>
        </w:tc>
        <w:tc>
          <w:tcPr>
            <w:tcW w:w="1622" w:type="dxa"/>
            <w:vMerge/>
          </w:tcPr>
          <w:p w:rsidR="00E238C9" w:rsidRDefault="00E238C9"/>
        </w:tc>
        <w:tc>
          <w:tcPr>
            <w:tcW w:w="708" w:type="dxa"/>
            <w:vMerge/>
          </w:tcPr>
          <w:p w:rsidR="00E238C9" w:rsidRDefault="00E238C9"/>
        </w:tc>
        <w:tc>
          <w:tcPr>
            <w:tcW w:w="2977" w:type="dxa"/>
            <w:vMerge/>
          </w:tcPr>
          <w:p w:rsidR="00E238C9" w:rsidRDefault="00E238C9"/>
        </w:tc>
        <w:tc>
          <w:tcPr>
            <w:tcW w:w="1559" w:type="dxa"/>
            <w:vMerge/>
          </w:tcPr>
          <w:p w:rsidR="00E238C9" w:rsidRDefault="00E238C9"/>
        </w:tc>
        <w:tc>
          <w:tcPr>
            <w:tcW w:w="1502" w:type="dxa"/>
            <w:vMerge/>
          </w:tcPr>
          <w:p w:rsidR="00E238C9" w:rsidRDefault="00E238C9"/>
        </w:tc>
        <w:tc>
          <w:tcPr>
            <w:tcW w:w="1443" w:type="dxa"/>
          </w:tcPr>
          <w:p w:rsidR="00E238C9" w:rsidRDefault="00E238C9">
            <w:pPr>
              <w:pStyle w:val="ConsPlusNormal"/>
            </w:pPr>
            <w:proofErr w:type="spellStart"/>
            <w:proofErr w:type="gramStart"/>
            <w:r>
              <w:t>N</w:t>
            </w:r>
            <w:proofErr w:type="gramEnd"/>
            <w:r>
              <w:rPr>
                <w:vertAlign w:val="subscript"/>
              </w:rPr>
              <w:t>факт</w:t>
            </w:r>
            <w:proofErr w:type="spellEnd"/>
            <w:r>
              <w:t xml:space="preserve"> - общее количество специалистов аппарата мировых судей, необходимое для работы аппарата мировых судей области</w:t>
            </w:r>
          </w:p>
        </w:tc>
        <w:tc>
          <w:tcPr>
            <w:tcW w:w="876" w:type="dxa"/>
          </w:tcPr>
          <w:p w:rsidR="00E238C9" w:rsidRDefault="00E238C9">
            <w:pPr>
              <w:pStyle w:val="ConsPlusNormal"/>
            </w:pPr>
          </w:p>
        </w:tc>
        <w:tc>
          <w:tcPr>
            <w:tcW w:w="1502" w:type="dxa"/>
            <w:vMerge/>
          </w:tcPr>
          <w:p w:rsidR="00E238C9" w:rsidRDefault="00E238C9"/>
        </w:tc>
        <w:tc>
          <w:tcPr>
            <w:tcW w:w="709" w:type="dxa"/>
            <w:vMerge/>
          </w:tcPr>
          <w:p w:rsidR="00E238C9" w:rsidRDefault="00E238C9"/>
        </w:tc>
        <w:tc>
          <w:tcPr>
            <w:tcW w:w="1765" w:type="dxa"/>
            <w:vMerge/>
          </w:tcPr>
          <w:p w:rsidR="00E238C9" w:rsidRDefault="00E238C9"/>
        </w:tc>
      </w:tr>
    </w:tbl>
    <w:p w:rsidR="00981A94" w:rsidRDefault="00981A94" w:rsidP="00981A94">
      <w:r>
        <w:t>--------------------------------</w:t>
      </w:r>
    </w:p>
    <w:p w:rsidR="00981A94" w:rsidRDefault="00981A94" w:rsidP="00981A94">
      <w:r>
        <w:t>&lt;*&gt; 3 - ведомственная отчетность.</w:t>
      </w:r>
    </w:p>
    <w:p w:rsidR="00E238C9" w:rsidRDefault="00981A94" w:rsidP="00981A94">
      <w:pPr>
        <w:sectPr w:rsidR="00E238C9">
          <w:pgSz w:w="16838" w:h="11905" w:orient="landscape"/>
          <w:pgMar w:top="1701" w:right="1134" w:bottom="850" w:left="1134" w:header="0" w:footer="0" w:gutter="0"/>
          <w:cols w:space="720"/>
        </w:sectPr>
      </w:pPr>
      <w:r>
        <w:t>&lt;**&gt; 1 - сплошное наблюдение.</w:t>
      </w: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9</w:t>
      </w:r>
    </w:p>
    <w:p w:rsidR="00E238C9" w:rsidRDefault="00E238C9">
      <w:pPr>
        <w:pStyle w:val="ConsPlusNormal"/>
        <w:jc w:val="both"/>
      </w:pPr>
    </w:p>
    <w:p w:rsidR="00E238C9" w:rsidRDefault="00E238C9">
      <w:pPr>
        <w:pStyle w:val="ConsPlusTitle"/>
        <w:jc w:val="center"/>
      </w:pPr>
      <w:bookmarkStart w:id="133" w:name="P12373"/>
      <w:bookmarkEnd w:id="133"/>
      <w:r>
        <w:t>ПЕРЕЧЕНЬ</w:t>
      </w:r>
    </w:p>
    <w:p w:rsidR="00E238C9" w:rsidRDefault="00E238C9">
      <w:pPr>
        <w:pStyle w:val="ConsPlusTitle"/>
        <w:jc w:val="center"/>
      </w:pPr>
      <w:r>
        <w:t>ОСНОВНЫХ МЕРОПРИЯТИЙ ПОДПРОГРАММЫ 9</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39"/>
        <w:gridCol w:w="2387"/>
        <w:gridCol w:w="2127"/>
        <w:gridCol w:w="2290"/>
        <w:gridCol w:w="794"/>
        <w:gridCol w:w="794"/>
        <w:gridCol w:w="794"/>
        <w:gridCol w:w="794"/>
        <w:gridCol w:w="794"/>
        <w:gridCol w:w="794"/>
        <w:gridCol w:w="794"/>
      </w:tblGrid>
      <w:tr w:rsidR="00E238C9" w:rsidTr="00981A94">
        <w:tc>
          <w:tcPr>
            <w:tcW w:w="3039" w:type="dxa"/>
            <w:vMerge w:val="restart"/>
          </w:tcPr>
          <w:p w:rsidR="00E238C9" w:rsidRDefault="00E238C9">
            <w:pPr>
              <w:pStyle w:val="ConsPlusNormal"/>
            </w:pPr>
            <w:r>
              <w:t>Наименование основного мероприятия</w:t>
            </w:r>
          </w:p>
        </w:tc>
        <w:tc>
          <w:tcPr>
            <w:tcW w:w="2387" w:type="dxa"/>
            <w:vMerge w:val="restart"/>
          </w:tcPr>
          <w:p w:rsidR="00E238C9" w:rsidRDefault="00E238C9">
            <w:pPr>
              <w:pStyle w:val="ConsPlusNormal"/>
            </w:pPr>
            <w:r>
              <w:t>Ответственный исполнитель, исполнитель</w:t>
            </w:r>
          </w:p>
        </w:tc>
        <w:tc>
          <w:tcPr>
            <w:tcW w:w="2127" w:type="dxa"/>
            <w:vMerge w:val="restart"/>
          </w:tcPr>
          <w:p w:rsidR="00E238C9" w:rsidRDefault="00E238C9">
            <w:pPr>
              <w:pStyle w:val="ConsPlusNormal"/>
            </w:pPr>
            <w:r>
              <w:t xml:space="preserve">Ожидаемый непосредственный результат </w:t>
            </w:r>
            <w:hyperlink w:anchor="P12467" w:history="1">
              <w:r>
                <w:rPr>
                  <w:color w:val="0000FF"/>
                </w:rPr>
                <w:t>&lt;1&gt;</w:t>
              </w:r>
            </w:hyperlink>
          </w:p>
        </w:tc>
        <w:tc>
          <w:tcPr>
            <w:tcW w:w="2290" w:type="dxa"/>
            <w:vMerge w:val="restart"/>
          </w:tcPr>
          <w:p w:rsidR="00E238C9" w:rsidRDefault="00E238C9">
            <w:pPr>
              <w:pStyle w:val="ConsPlusNormal"/>
            </w:pPr>
            <w:r>
              <w:t xml:space="preserve">Связь с показателями подпрограммы </w:t>
            </w:r>
            <w:hyperlink w:anchor="P12468" w:history="1">
              <w:r>
                <w:rPr>
                  <w:color w:val="0000FF"/>
                </w:rPr>
                <w:t>&lt;2&gt;</w:t>
              </w:r>
            </w:hyperlink>
          </w:p>
        </w:tc>
        <w:tc>
          <w:tcPr>
            <w:tcW w:w="5558" w:type="dxa"/>
            <w:gridSpan w:val="7"/>
          </w:tcPr>
          <w:p w:rsidR="00E238C9" w:rsidRDefault="00E238C9">
            <w:pPr>
              <w:pStyle w:val="ConsPlusNormal"/>
            </w:pPr>
            <w:r>
              <w:t xml:space="preserve">Годы реализации и источник финансового обеспечения </w:t>
            </w:r>
            <w:hyperlink w:anchor="P12469" w:history="1">
              <w:r>
                <w:rPr>
                  <w:color w:val="0000FF"/>
                </w:rPr>
                <w:t>&lt;3&gt;</w:t>
              </w:r>
            </w:hyperlink>
          </w:p>
        </w:tc>
      </w:tr>
      <w:tr w:rsidR="00E238C9" w:rsidTr="00981A94">
        <w:tc>
          <w:tcPr>
            <w:tcW w:w="3039" w:type="dxa"/>
            <w:vMerge/>
          </w:tcPr>
          <w:p w:rsidR="00E238C9" w:rsidRDefault="00E238C9"/>
        </w:tc>
        <w:tc>
          <w:tcPr>
            <w:tcW w:w="2387" w:type="dxa"/>
            <w:vMerge/>
          </w:tcPr>
          <w:p w:rsidR="00E238C9" w:rsidRDefault="00E238C9"/>
        </w:tc>
        <w:tc>
          <w:tcPr>
            <w:tcW w:w="2127" w:type="dxa"/>
            <w:vMerge/>
          </w:tcPr>
          <w:p w:rsidR="00E238C9" w:rsidRDefault="00E238C9"/>
        </w:tc>
        <w:tc>
          <w:tcPr>
            <w:tcW w:w="2290" w:type="dxa"/>
            <w:vMerge/>
          </w:tcPr>
          <w:p w:rsidR="00E238C9" w:rsidRDefault="00E238C9"/>
        </w:tc>
        <w:tc>
          <w:tcPr>
            <w:tcW w:w="794" w:type="dxa"/>
          </w:tcPr>
          <w:p w:rsidR="00E238C9" w:rsidRDefault="00E238C9">
            <w:pPr>
              <w:pStyle w:val="ConsPlusNormal"/>
              <w:jc w:val="center"/>
            </w:pPr>
            <w:r>
              <w:t>2014</w:t>
            </w:r>
          </w:p>
        </w:tc>
        <w:tc>
          <w:tcPr>
            <w:tcW w:w="794" w:type="dxa"/>
          </w:tcPr>
          <w:p w:rsidR="00E238C9" w:rsidRDefault="00E238C9">
            <w:pPr>
              <w:pStyle w:val="ConsPlusNormal"/>
              <w:jc w:val="center"/>
            </w:pPr>
            <w:r>
              <w:t>2015</w:t>
            </w:r>
          </w:p>
        </w:tc>
        <w:tc>
          <w:tcPr>
            <w:tcW w:w="794" w:type="dxa"/>
          </w:tcPr>
          <w:p w:rsidR="00E238C9" w:rsidRDefault="00E238C9">
            <w:pPr>
              <w:pStyle w:val="ConsPlusNormal"/>
              <w:jc w:val="center"/>
            </w:pPr>
            <w:r>
              <w:t>2016</w:t>
            </w:r>
          </w:p>
        </w:tc>
        <w:tc>
          <w:tcPr>
            <w:tcW w:w="794" w:type="dxa"/>
          </w:tcPr>
          <w:p w:rsidR="00E238C9" w:rsidRDefault="00E238C9">
            <w:pPr>
              <w:pStyle w:val="ConsPlusNormal"/>
              <w:jc w:val="center"/>
            </w:pPr>
            <w:r>
              <w:t>2017</w:t>
            </w:r>
          </w:p>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981A94">
        <w:tc>
          <w:tcPr>
            <w:tcW w:w="3039" w:type="dxa"/>
          </w:tcPr>
          <w:p w:rsidR="00E238C9" w:rsidRDefault="00E238C9">
            <w:pPr>
              <w:pStyle w:val="ConsPlusNormal"/>
            </w:pPr>
            <w:r>
              <w:t>Основное мероприятие 9.1. Выполнение функций Комитетом гражданской защиты и социальной безопасности области</w:t>
            </w:r>
          </w:p>
        </w:tc>
        <w:tc>
          <w:tcPr>
            <w:tcW w:w="2387" w:type="dxa"/>
          </w:tcPr>
          <w:p w:rsidR="00E238C9" w:rsidRDefault="00E238C9">
            <w:pPr>
              <w:pStyle w:val="ConsPlusNormal"/>
            </w:pPr>
            <w:r>
              <w:t>Комитет гражданской защиты и социальной безопасности области</w:t>
            </w:r>
          </w:p>
        </w:tc>
        <w:tc>
          <w:tcPr>
            <w:tcW w:w="2127" w:type="dxa"/>
          </w:tcPr>
          <w:p w:rsidR="00E238C9" w:rsidRDefault="00E238C9">
            <w:pPr>
              <w:pStyle w:val="ConsPlusNormal"/>
            </w:pPr>
            <w:r>
              <w:t>обеспечение деятельности Комитета гражданской защиты и социальной безопасности области</w:t>
            </w:r>
          </w:p>
        </w:tc>
        <w:tc>
          <w:tcPr>
            <w:tcW w:w="2290" w:type="dxa"/>
          </w:tcPr>
          <w:p w:rsidR="00E238C9" w:rsidRDefault="00E238C9">
            <w:pPr>
              <w:pStyle w:val="ConsPlusNormal"/>
            </w:pPr>
            <w:r>
              <w:t>степень реализации комплексного плана действий по реализации государственной программы</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039" w:type="dxa"/>
          </w:tcPr>
          <w:p w:rsidR="00E238C9" w:rsidRDefault="00E238C9">
            <w:pPr>
              <w:pStyle w:val="ConsPlusNormal"/>
            </w:pPr>
            <w:r>
              <w:t>Основное мероприятие 9.2. Реализация отдельных государственных полномочий в сфере административных правоотношений</w:t>
            </w:r>
          </w:p>
        </w:tc>
        <w:tc>
          <w:tcPr>
            <w:tcW w:w="2387" w:type="dxa"/>
          </w:tcPr>
          <w:p w:rsidR="00E238C9" w:rsidRDefault="00E238C9">
            <w:pPr>
              <w:pStyle w:val="ConsPlusNormal"/>
            </w:pPr>
            <w:r>
              <w:t>Комитет гражданской защиты и социальной безопасности области</w:t>
            </w:r>
          </w:p>
        </w:tc>
        <w:tc>
          <w:tcPr>
            <w:tcW w:w="2127" w:type="dxa"/>
          </w:tcPr>
          <w:p w:rsidR="00E238C9" w:rsidRDefault="00E238C9">
            <w:pPr>
              <w:pStyle w:val="ConsPlusNormal"/>
            </w:pPr>
            <w:r>
              <w:t>обеспечение отдельных государственных полномочий в сфере административных правоотношений</w:t>
            </w:r>
          </w:p>
        </w:tc>
        <w:tc>
          <w:tcPr>
            <w:tcW w:w="2290" w:type="dxa"/>
          </w:tcPr>
          <w:p w:rsidR="00E238C9" w:rsidRDefault="00E238C9">
            <w:pPr>
              <w:pStyle w:val="ConsPlusNormal"/>
            </w:pPr>
            <w:r>
              <w:t>степень реализации комплексного плана действий по реализации государственной программы</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039" w:type="dxa"/>
          </w:tcPr>
          <w:p w:rsidR="00E238C9" w:rsidRDefault="00E238C9">
            <w:pPr>
              <w:pStyle w:val="ConsPlusNormal"/>
            </w:pPr>
            <w:r>
              <w:t xml:space="preserve">Основное мероприятие 9.3. Обеспечение исполнения органами местного самоуправления отдельных государственных полномочий </w:t>
            </w:r>
            <w:r>
              <w:lastRenderedPageBreak/>
              <w:t>на осуществление первичного воинского учета на территориях, где отсутствуют военные комиссариаты</w:t>
            </w:r>
          </w:p>
        </w:tc>
        <w:tc>
          <w:tcPr>
            <w:tcW w:w="2387" w:type="dxa"/>
          </w:tcPr>
          <w:p w:rsidR="00E238C9" w:rsidRDefault="00E238C9">
            <w:pPr>
              <w:pStyle w:val="ConsPlusNormal"/>
            </w:pPr>
            <w:r>
              <w:lastRenderedPageBreak/>
              <w:t>Комитет гражданской защиты и социальной безопасности области</w:t>
            </w:r>
          </w:p>
        </w:tc>
        <w:tc>
          <w:tcPr>
            <w:tcW w:w="2127" w:type="dxa"/>
          </w:tcPr>
          <w:p w:rsidR="00E238C9" w:rsidRDefault="00E238C9">
            <w:pPr>
              <w:pStyle w:val="ConsPlusNormal"/>
            </w:pPr>
            <w:r>
              <w:t xml:space="preserve">исполнение органами местного самоуправления 241 поселения области отдельных </w:t>
            </w:r>
            <w:r>
              <w:lastRenderedPageBreak/>
              <w:t>государственных полномочий по осуществлению первичного воинского учета на территориях, где отсутствуют военные комиссариаты</w:t>
            </w:r>
          </w:p>
        </w:tc>
        <w:tc>
          <w:tcPr>
            <w:tcW w:w="2290" w:type="dxa"/>
          </w:tcPr>
          <w:p w:rsidR="00E238C9" w:rsidRDefault="00E238C9">
            <w:pPr>
              <w:pStyle w:val="ConsPlusNormal"/>
            </w:pPr>
            <w:r>
              <w:lastRenderedPageBreak/>
              <w:t xml:space="preserve">доля мероприятий, выполненных в соответствии с планами работы органов местного </w:t>
            </w:r>
            <w:r>
              <w:lastRenderedPageBreak/>
              <w:t>самоуправления, в рамках реализации отдельных государственных полномочий по осуществлению первичного воинского учета на территориях, где отсутствуют военные комиссариаты</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2</w:t>
            </w:r>
          </w:p>
        </w:tc>
      </w:tr>
      <w:tr w:rsidR="00E238C9" w:rsidTr="00981A94">
        <w:tc>
          <w:tcPr>
            <w:tcW w:w="3039" w:type="dxa"/>
            <w:vMerge w:val="restart"/>
          </w:tcPr>
          <w:p w:rsidR="00E238C9" w:rsidRDefault="00E238C9">
            <w:pPr>
              <w:pStyle w:val="ConsPlusNormal"/>
            </w:pPr>
            <w:r>
              <w:lastRenderedPageBreak/>
              <w:t>Основное мероприятие 9.4. Выполнение функций Управлением государственной инспекции по надзору за техническим состоянием самоходных машин и других видов техники области</w:t>
            </w:r>
          </w:p>
        </w:tc>
        <w:tc>
          <w:tcPr>
            <w:tcW w:w="2387" w:type="dxa"/>
            <w:vMerge w:val="restart"/>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c>
          <w:tcPr>
            <w:tcW w:w="2127" w:type="dxa"/>
            <w:vMerge w:val="restart"/>
          </w:tcPr>
          <w:p w:rsidR="00E238C9" w:rsidRDefault="00E238C9">
            <w:pPr>
              <w:pStyle w:val="ConsPlusNormal"/>
            </w:pPr>
            <w:r>
              <w:t>обеспечение деятельности Управления государственной инспекции по надзору за техническим состоянием самоходных машин и других видов техники области</w:t>
            </w:r>
          </w:p>
        </w:tc>
        <w:tc>
          <w:tcPr>
            <w:tcW w:w="2290" w:type="dxa"/>
          </w:tcPr>
          <w:p w:rsidR="00E238C9" w:rsidRDefault="00E238C9">
            <w:pPr>
              <w:pStyle w:val="ConsPlusNormal"/>
            </w:pPr>
            <w:r>
              <w:t>степень реализации комплексного плана действий по реализации государственной программы</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039" w:type="dxa"/>
            <w:vMerge/>
          </w:tcPr>
          <w:p w:rsidR="00E238C9" w:rsidRDefault="00E238C9"/>
        </w:tc>
        <w:tc>
          <w:tcPr>
            <w:tcW w:w="2387" w:type="dxa"/>
            <w:vMerge/>
          </w:tcPr>
          <w:p w:rsidR="00E238C9" w:rsidRDefault="00E238C9"/>
        </w:tc>
        <w:tc>
          <w:tcPr>
            <w:tcW w:w="2127" w:type="dxa"/>
            <w:vMerge/>
          </w:tcPr>
          <w:p w:rsidR="00E238C9" w:rsidRDefault="00E238C9"/>
        </w:tc>
        <w:tc>
          <w:tcPr>
            <w:tcW w:w="2290" w:type="dxa"/>
          </w:tcPr>
          <w:p w:rsidR="00E238C9" w:rsidRDefault="00E238C9">
            <w:pPr>
              <w:pStyle w:val="ConsPlusNormal"/>
            </w:pPr>
            <w:r>
              <w:t>доля государственных услуг, предоставленных в электронной форме Управлением государственной инспекции по надзору за техническим состоянием самоходных машин и других видов техники области</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039" w:type="dxa"/>
          </w:tcPr>
          <w:p w:rsidR="00E238C9" w:rsidRDefault="00E238C9">
            <w:pPr>
              <w:pStyle w:val="ConsPlusNormal"/>
            </w:pPr>
            <w:r>
              <w:t xml:space="preserve">Основное мероприятие 9.5. Выполнение функций </w:t>
            </w:r>
            <w:r>
              <w:lastRenderedPageBreak/>
              <w:t>аппарата департамента по обеспечению деятельности мировых судей области</w:t>
            </w:r>
          </w:p>
        </w:tc>
        <w:tc>
          <w:tcPr>
            <w:tcW w:w="2387" w:type="dxa"/>
          </w:tcPr>
          <w:p w:rsidR="00E238C9" w:rsidRDefault="00E238C9">
            <w:pPr>
              <w:pStyle w:val="ConsPlusNormal"/>
            </w:pPr>
            <w:r>
              <w:lastRenderedPageBreak/>
              <w:t xml:space="preserve">департамент по обеспечению </w:t>
            </w:r>
            <w:r>
              <w:lastRenderedPageBreak/>
              <w:t>деятельности мировых судей области</w:t>
            </w:r>
          </w:p>
        </w:tc>
        <w:tc>
          <w:tcPr>
            <w:tcW w:w="2127" w:type="dxa"/>
          </w:tcPr>
          <w:p w:rsidR="00E238C9" w:rsidRDefault="00E238C9">
            <w:pPr>
              <w:pStyle w:val="ConsPlusNormal"/>
            </w:pPr>
            <w:r>
              <w:lastRenderedPageBreak/>
              <w:t xml:space="preserve">обеспечение деятельности </w:t>
            </w:r>
            <w:r>
              <w:lastRenderedPageBreak/>
              <w:t>аппарата департамента по обеспечению деятельности мировых судей области</w:t>
            </w:r>
          </w:p>
        </w:tc>
        <w:tc>
          <w:tcPr>
            <w:tcW w:w="2290" w:type="dxa"/>
          </w:tcPr>
          <w:p w:rsidR="00E238C9" w:rsidRDefault="00E238C9">
            <w:pPr>
              <w:pStyle w:val="ConsPlusNormal"/>
            </w:pPr>
            <w:r>
              <w:lastRenderedPageBreak/>
              <w:t xml:space="preserve">степень реализации комплексного плана </w:t>
            </w:r>
            <w:r>
              <w:lastRenderedPageBreak/>
              <w:t>действий по реализации государственной программы</w:t>
            </w:r>
          </w:p>
        </w:tc>
        <w:tc>
          <w:tcPr>
            <w:tcW w:w="794" w:type="dxa"/>
          </w:tcPr>
          <w:p w:rsidR="00E238C9" w:rsidRDefault="00E238C9">
            <w:pPr>
              <w:pStyle w:val="ConsPlusNormal"/>
              <w:jc w:val="center"/>
            </w:pPr>
            <w:r>
              <w:lastRenderedPageBreak/>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039" w:type="dxa"/>
          </w:tcPr>
          <w:p w:rsidR="00E238C9" w:rsidRDefault="00E238C9">
            <w:pPr>
              <w:pStyle w:val="ConsPlusNormal"/>
            </w:pPr>
            <w:r>
              <w:lastRenderedPageBreak/>
              <w:t>Основное мероприятие 9.6. Выполнение функций аппарата мировых судей области</w:t>
            </w:r>
          </w:p>
        </w:tc>
        <w:tc>
          <w:tcPr>
            <w:tcW w:w="2387" w:type="dxa"/>
          </w:tcPr>
          <w:p w:rsidR="00E238C9" w:rsidRDefault="00E238C9">
            <w:pPr>
              <w:pStyle w:val="ConsPlusNormal"/>
            </w:pPr>
            <w:r>
              <w:t>департамент по обеспечению деятельности мировых судей области</w:t>
            </w:r>
          </w:p>
        </w:tc>
        <w:tc>
          <w:tcPr>
            <w:tcW w:w="2127" w:type="dxa"/>
          </w:tcPr>
          <w:p w:rsidR="00E238C9" w:rsidRDefault="00E238C9">
            <w:pPr>
              <w:pStyle w:val="ConsPlusNormal"/>
            </w:pPr>
            <w:r>
              <w:t>укомплектование судебных участков кадровым составом в полном объеме</w:t>
            </w:r>
          </w:p>
        </w:tc>
        <w:tc>
          <w:tcPr>
            <w:tcW w:w="2290" w:type="dxa"/>
          </w:tcPr>
          <w:p w:rsidR="00E238C9" w:rsidRDefault="00E238C9">
            <w:pPr>
              <w:pStyle w:val="ConsPlusNormal"/>
            </w:pPr>
            <w:r>
              <w:t>уровень укомплектованности кадрами аппарата мировых судей области</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34" w:name="P12467"/>
      <w:bookmarkEnd w:id="134"/>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135" w:name="P12468"/>
      <w:bookmarkEnd w:id="135"/>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136" w:name="P12469"/>
      <w:bookmarkEnd w:id="136"/>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981A94" w:rsidRDefault="00981A94">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4</w:t>
      </w:r>
    </w:p>
    <w:p w:rsidR="00E238C9" w:rsidRDefault="00E238C9">
      <w:pPr>
        <w:pStyle w:val="ConsPlusNormal"/>
        <w:jc w:val="right"/>
      </w:pPr>
      <w:r>
        <w:t>к Подпрограмме 9</w:t>
      </w:r>
    </w:p>
    <w:p w:rsidR="00E238C9" w:rsidRDefault="00E238C9">
      <w:pPr>
        <w:pStyle w:val="ConsPlusNormal"/>
        <w:jc w:val="both"/>
      </w:pPr>
    </w:p>
    <w:p w:rsidR="00E238C9" w:rsidRDefault="00E238C9">
      <w:pPr>
        <w:pStyle w:val="ConsPlusTitle"/>
        <w:jc w:val="center"/>
      </w:pPr>
      <w:bookmarkStart w:id="137" w:name="P12479"/>
      <w:bookmarkEnd w:id="137"/>
      <w:r>
        <w:t>ФИНАНСОВОЕ ОБЕСПЕЧЕНИЕ</w:t>
      </w:r>
    </w:p>
    <w:p w:rsidR="00E238C9" w:rsidRDefault="00E238C9">
      <w:pPr>
        <w:pStyle w:val="ConsPlusTitle"/>
        <w:jc w:val="center"/>
      </w:pPr>
      <w:r>
        <w:t>ПОДПРОГРАММЫ 9 ЗА СЧЕТ СРЕДСТВ ОБЛАСТНОГО БЮДЖЕТА</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22"/>
        <w:gridCol w:w="992"/>
        <w:gridCol w:w="1417"/>
        <w:gridCol w:w="2319"/>
        <w:gridCol w:w="1083"/>
        <w:gridCol w:w="1055"/>
        <w:gridCol w:w="1027"/>
        <w:gridCol w:w="999"/>
        <w:gridCol w:w="1304"/>
        <w:gridCol w:w="1304"/>
        <w:gridCol w:w="1304"/>
        <w:gridCol w:w="1087"/>
      </w:tblGrid>
      <w:tr w:rsidR="00E238C9" w:rsidTr="00981A94">
        <w:tc>
          <w:tcPr>
            <w:tcW w:w="1622" w:type="dxa"/>
            <w:vMerge w:val="restart"/>
          </w:tcPr>
          <w:p w:rsidR="00E238C9" w:rsidRDefault="00E238C9">
            <w:pPr>
              <w:pStyle w:val="ConsPlusNormal"/>
              <w:jc w:val="center"/>
            </w:pPr>
            <w:r>
              <w:t>Статус</w:t>
            </w:r>
          </w:p>
        </w:tc>
        <w:tc>
          <w:tcPr>
            <w:tcW w:w="992" w:type="dxa"/>
            <w:vMerge w:val="restart"/>
          </w:tcPr>
          <w:p w:rsidR="00E238C9" w:rsidRDefault="00E238C9">
            <w:pPr>
              <w:pStyle w:val="ConsPlusNormal"/>
            </w:pPr>
            <w:r>
              <w:t>Наименование основного мероприятия</w:t>
            </w:r>
          </w:p>
        </w:tc>
        <w:tc>
          <w:tcPr>
            <w:tcW w:w="1417"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2319" w:type="dxa"/>
            <w:vMerge w:val="restart"/>
          </w:tcPr>
          <w:p w:rsidR="00E238C9" w:rsidRDefault="00E238C9">
            <w:pPr>
              <w:pStyle w:val="ConsPlusNormal"/>
            </w:pPr>
            <w:r>
              <w:t>Источник финансового обеспечения</w:t>
            </w:r>
          </w:p>
        </w:tc>
        <w:tc>
          <w:tcPr>
            <w:tcW w:w="9163" w:type="dxa"/>
            <w:gridSpan w:val="8"/>
          </w:tcPr>
          <w:p w:rsidR="00E238C9" w:rsidRDefault="00E238C9">
            <w:pPr>
              <w:pStyle w:val="ConsPlusNormal"/>
              <w:jc w:val="center"/>
            </w:pPr>
            <w:r>
              <w:t>Расходы (тыс. руб.)</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vMerge/>
          </w:tcPr>
          <w:p w:rsidR="00E238C9" w:rsidRDefault="00E238C9"/>
        </w:tc>
        <w:tc>
          <w:tcPr>
            <w:tcW w:w="1083" w:type="dxa"/>
          </w:tcPr>
          <w:p w:rsidR="00E238C9" w:rsidRDefault="00E238C9">
            <w:pPr>
              <w:pStyle w:val="ConsPlusNormal"/>
              <w:jc w:val="center"/>
            </w:pPr>
            <w:r>
              <w:t>2013 год</w:t>
            </w:r>
          </w:p>
        </w:tc>
        <w:tc>
          <w:tcPr>
            <w:tcW w:w="1055" w:type="dxa"/>
          </w:tcPr>
          <w:p w:rsidR="00E238C9" w:rsidRDefault="00E238C9">
            <w:pPr>
              <w:pStyle w:val="ConsPlusNormal"/>
              <w:jc w:val="center"/>
            </w:pPr>
            <w:r>
              <w:t>2014 год</w:t>
            </w:r>
          </w:p>
        </w:tc>
        <w:tc>
          <w:tcPr>
            <w:tcW w:w="1027" w:type="dxa"/>
          </w:tcPr>
          <w:p w:rsidR="00E238C9" w:rsidRDefault="00E238C9">
            <w:pPr>
              <w:pStyle w:val="ConsPlusNormal"/>
              <w:jc w:val="center"/>
            </w:pPr>
            <w:r>
              <w:t>2015 год</w:t>
            </w:r>
          </w:p>
        </w:tc>
        <w:tc>
          <w:tcPr>
            <w:tcW w:w="999" w:type="dxa"/>
          </w:tcPr>
          <w:p w:rsidR="00E238C9" w:rsidRDefault="00E238C9">
            <w:pPr>
              <w:pStyle w:val="ConsPlusNormal"/>
              <w:jc w:val="center"/>
            </w:pPr>
            <w:r>
              <w:t>2016 год</w:t>
            </w:r>
          </w:p>
        </w:tc>
        <w:tc>
          <w:tcPr>
            <w:tcW w:w="1304" w:type="dxa"/>
          </w:tcPr>
          <w:p w:rsidR="00E238C9" w:rsidRDefault="00E238C9">
            <w:pPr>
              <w:pStyle w:val="ConsPlusNormal"/>
              <w:jc w:val="center"/>
            </w:pPr>
            <w:r>
              <w:t>2017 год</w:t>
            </w:r>
          </w:p>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087" w:type="dxa"/>
          </w:tcPr>
          <w:p w:rsidR="00E238C9" w:rsidRDefault="00E238C9">
            <w:pPr>
              <w:pStyle w:val="ConsPlusNormal"/>
              <w:jc w:val="center"/>
            </w:pPr>
            <w:r>
              <w:t>2020 год</w:t>
            </w:r>
          </w:p>
        </w:tc>
      </w:tr>
      <w:tr w:rsidR="00E238C9" w:rsidTr="00981A94">
        <w:tc>
          <w:tcPr>
            <w:tcW w:w="1622" w:type="dxa"/>
          </w:tcPr>
          <w:p w:rsidR="00E238C9" w:rsidRDefault="00E238C9">
            <w:pPr>
              <w:pStyle w:val="ConsPlusNormal"/>
              <w:jc w:val="center"/>
            </w:pPr>
            <w:r>
              <w:t>1</w:t>
            </w:r>
          </w:p>
        </w:tc>
        <w:tc>
          <w:tcPr>
            <w:tcW w:w="992" w:type="dxa"/>
          </w:tcPr>
          <w:p w:rsidR="00E238C9" w:rsidRDefault="00E238C9">
            <w:pPr>
              <w:pStyle w:val="ConsPlusNormal"/>
              <w:jc w:val="center"/>
            </w:pPr>
            <w:r>
              <w:t>2</w:t>
            </w:r>
          </w:p>
        </w:tc>
        <w:tc>
          <w:tcPr>
            <w:tcW w:w="1417" w:type="dxa"/>
          </w:tcPr>
          <w:p w:rsidR="00E238C9" w:rsidRDefault="00E238C9">
            <w:pPr>
              <w:pStyle w:val="ConsPlusNormal"/>
              <w:jc w:val="center"/>
            </w:pPr>
            <w:r>
              <w:t>3</w:t>
            </w:r>
          </w:p>
        </w:tc>
        <w:tc>
          <w:tcPr>
            <w:tcW w:w="2319" w:type="dxa"/>
          </w:tcPr>
          <w:p w:rsidR="00E238C9" w:rsidRDefault="00E238C9">
            <w:pPr>
              <w:pStyle w:val="ConsPlusNormal"/>
              <w:jc w:val="center"/>
            </w:pPr>
            <w:r>
              <w:t>4</w:t>
            </w:r>
          </w:p>
        </w:tc>
        <w:tc>
          <w:tcPr>
            <w:tcW w:w="1083" w:type="dxa"/>
          </w:tcPr>
          <w:p w:rsidR="00E238C9" w:rsidRDefault="00E238C9">
            <w:pPr>
              <w:pStyle w:val="ConsPlusNormal"/>
              <w:jc w:val="center"/>
            </w:pPr>
            <w:r>
              <w:t>5</w:t>
            </w:r>
          </w:p>
        </w:tc>
        <w:tc>
          <w:tcPr>
            <w:tcW w:w="1055" w:type="dxa"/>
          </w:tcPr>
          <w:p w:rsidR="00E238C9" w:rsidRDefault="00E238C9">
            <w:pPr>
              <w:pStyle w:val="ConsPlusNormal"/>
              <w:jc w:val="center"/>
            </w:pPr>
            <w:r>
              <w:t>6</w:t>
            </w:r>
          </w:p>
        </w:tc>
        <w:tc>
          <w:tcPr>
            <w:tcW w:w="1027" w:type="dxa"/>
          </w:tcPr>
          <w:p w:rsidR="00E238C9" w:rsidRDefault="00E238C9">
            <w:pPr>
              <w:pStyle w:val="ConsPlusNormal"/>
              <w:jc w:val="center"/>
            </w:pPr>
            <w:r>
              <w:t>7</w:t>
            </w:r>
          </w:p>
        </w:tc>
        <w:tc>
          <w:tcPr>
            <w:tcW w:w="999" w:type="dxa"/>
          </w:tcPr>
          <w:p w:rsidR="00E238C9" w:rsidRDefault="00E238C9">
            <w:pPr>
              <w:pStyle w:val="ConsPlusNormal"/>
              <w:jc w:val="center"/>
            </w:pPr>
            <w:r>
              <w:t>8</w:t>
            </w:r>
          </w:p>
        </w:tc>
        <w:tc>
          <w:tcPr>
            <w:tcW w:w="1304" w:type="dxa"/>
          </w:tcPr>
          <w:p w:rsidR="00E238C9" w:rsidRDefault="00E238C9">
            <w:pPr>
              <w:pStyle w:val="ConsPlusNormal"/>
              <w:jc w:val="center"/>
            </w:pPr>
            <w:r>
              <w:t>9</w:t>
            </w:r>
          </w:p>
        </w:tc>
        <w:tc>
          <w:tcPr>
            <w:tcW w:w="1304" w:type="dxa"/>
          </w:tcPr>
          <w:p w:rsidR="00E238C9" w:rsidRDefault="00E238C9">
            <w:pPr>
              <w:pStyle w:val="ConsPlusNormal"/>
              <w:jc w:val="center"/>
            </w:pPr>
            <w:r>
              <w:t>10</w:t>
            </w:r>
          </w:p>
        </w:tc>
        <w:tc>
          <w:tcPr>
            <w:tcW w:w="1304" w:type="dxa"/>
          </w:tcPr>
          <w:p w:rsidR="00E238C9" w:rsidRDefault="00E238C9">
            <w:pPr>
              <w:pStyle w:val="ConsPlusNormal"/>
              <w:jc w:val="center"/>
            </w:pPr>
            <w:r>
              <w:t>11</w:t>
            </w:r>
          </w:p>
        </w:tc>
        <w:tc>
          <w:tcPr>
            <w:tcW w:w="1087" w:type="dxa"/>
          </w:tcPr>
          <w:p w:rsidR="00E238C9" w:rsidRDefault="00E238C9">
            <w:pPr>
              <w:pStyle w:val="ConsPlusNormal"/>
              <w:jc w:val="center"/>
            </w:pPr>
            <w:r>
              <w:t>12</w:t>
            </w:r>
          </w:p>
        </w:tc>
      </w:tr>
      <w:tr w:rsidR="00E238C9" w:rsidTr="00981A94">
        <w:tc>
          <w:tcPr>
            <w:tcW w:w="1622" w:type="dxa"/>
            <w:vMerge w:val="restart"/>
          </w:tcPr>
          <w:p w:rsidR="00E238C9" w:rsidRDefault="00E238C9">
            <w:pPr>
              <w:pStyle w:val="ConsPlusNormal"/>
            </w:pPr>
            <w:r>
              <w:t>Подпрограмма 9</w:t>
            </w:r>
          </w:p>
        </w:tc>
        <w:tc>
          <w:tcPr>
            <w:tcW w:w="992" w:type="dxa"/>
            <w:vMerge w:val="restart"/>
          </w:tcPr>
          <w:p w:rsidR="00E238C9" w:rsidRDefault="00E238C9">
            <w:pPr>
              <w:pStyle w:val="ConsPlusNormal"/>
            </w:pPr>
          </w:p>
        </w:tc>
        <w:tc>
          <w:tcPr>
            <w:tcW w:w="1417" w:type="dxa"/>
            <w:vMerge w:val="restart"/>
          </w:tcPr>
          <w:p w:rsidR="00E238C9" w:rsidRDefault="00E238C9">
            <w:pPr>
              <w:pStyle w:val="ConsPlusNormal"/>
            </w:pPr>
            <w:r>
              <w:t>итого</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88210.9</w:t>
            </w:r>
          </w:p>
        </w:tc>
        <w:tc>
          <w:tcPr>
            <w:tcW w:w="1304" w:type="dxa"/>
          </w:tcPr>
          <w:p w:rsidR="00E238C9" w:rsidRDefault="00E238C9">
            <w:pPr>
              <w:pStyle w:val="ConsPlusNormal"/>
              <w:jc w:val="center"/>
            </w:pPr>
            <w:r>
              <w:t>237891.9</w:t>
            </w:r>
          </w:p>
        </w:tc>
        <w:tc>
          <w:tcPr>
            <w:tcW w:w="1304" w:type="dxa"/>
          </w:tcPr>
          <w:p w:rsidR="00E238C9" w:rsidRDefault="00E238C9">
            <w:pPr>
              <w:pStyle w:val="ConsPlusNormal"/>
              <w:jc w:val="center"/>
            </w:pPr>
            <w:r>
              <w:t>232198.6</w:t>
            </w:r>
          </w:p>
        </w:tc>
        <w:tc>
          <w:tcPr>
            <w:tcW w:w="1087" w:type="dxa"/>
          </w:tcPr>
          <w:p w:rsidR="00E238C9" w:rsidRDefault="00E238C9">
            <w:pPr>
              <w:pStyle w:val="ConsPlusNormal"/>
              <w:jc w:val="center"/>
            </w:pPr>
            <w:r>
              <w:t>255159.9</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65950.6</w:t>
            </w:r>
          </w:p>
        </w:tc>
        <w:tc>
          <w:tcPr>
            <w:tcW w:w="1304" w:type="dxa"/>
          </w:tcPr>
          <w:p w:rsidR="00E238C9" w:rsidRDefault="00E238C9">
            <w:pPr>
              <w:pStyle w:val="ConsPlusNormal"/>
              <w:jc w:val="center"/>
            </w:pPr>
            <w:r>
              <w:t>214891.9</w:t>
            </w:r>
          </w:p>
        </w:tc>
        <w:tc>
          <w:tcPr>
            <w:tcW w:w="1304" w:type="dxa"/>
          </w:tcPr>
          <w:p w:rsidR="00E238C9" w:rsidRDefault="00E238C9">
            <w:pPr>
              <w:pStyle w:val="ConsPlusNormal"/>
              <w:jc w:val="center"/>
            </w:pPr>
            <w:r>
              <w:t>205483.4</w:t>
            </w:r>
          </w:p>
        </w:tc>
        <w:tc>
          <w:tcPr>
            <w:tcW w:w="1087" w:type="dxa"/>
          </w:tcPr>
          <w:p w:rsidR="00E238C9" w:rsidRDefault="00E238C9">
            <w:pPr>
              <w:pStyle w:val="ConsPlusNormal"/>
              <w:jc w:val="center"/>
            </w:pPr>
            <w:r>
              <w:t>231165.2</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22260.3</w:t>
            </w:r>
          </w:p>
        </w:tc>
        <w:tc>
          <w:tcPr>
            <w:tcW w:w="1304" w:type="dxa"/>
          </w:tcPr>
          <w:p w:rsidR="00E238C9" w:rsidRDefault="00E238C9">
            <w:pPr>
              <w:pStyle w:val="ConsPlusNormal"/>
              <w:jc w:val="center"/>
            </w:pPr>
            <w:r>
              <w:t>23000.0</w:t>
            </w:r>
          </w:p>
        </w:tc>
        <w:tc>
          <w:tcPr>
            <w:tcW w:w="1304" w:type="dxa"/>
          </w:tcPr>
          <w:p w:rsidR="00E238C9" w:rsidRDefault="00E238C9">
            <w:pPr>
              <w:pStyle w:val="ConsPlusNormal"/>
              <w:jc w:val="center"/>
            </w:pPr>
            <w:r>
              <w:t>26715.2</w:t>
            </w:r>
          </w:p>
        </w:tc>
        <w:tc>
          <w:tcPr>
            <w:tcW w:w="1087" w:type="dxa"/>
          </w:tcPr>
          <w:p w:rsidR="00E238C9" w:rsidRDefault="00E238C9">
            <w:pPr>
              <w:pStyle w:val="ConsPlusNormal"/>
              <w:jc w:val="center"/>
            </w:pPr>
            <w:r>
              <w:t>23994.7</w:t>
            </w:r>
          </w:p>
        </w:tc>
      </w:tr>
      <w:tr w:rsidR="00E238C9" w:rsidTr="00981A94">
        <w:tc>
          <w:tcPr>
            <w:tcW w:w="1622" w:type="dxa"/>
            <w:vMerge/>
          </w:tcPr>
          <w:p w:rsidR="00E238C9" w:rsidRDefault="00E238C9"/>
        </w:tc>
        <w:tc>
          <w:tcPr>
            <w:tcW w:w="992" w:type="dxa"/>
            <w:vMerge/>
          </w:tcPr>
          <w:p w:rsidR="00E238C9" w:rsidRDefault="00E238C9"/>
        </w:tc>
        <w:tc>
          <w:tcPr>
            <w:tcW w:w="1417" w:type="dxa"/>
            <w:vMerge w:val="restart"/>
          </w:tcPr>
          <w:p w:rsidR="00E238C9" w:rsidRDefault="00E238C9">
            <w:pPr>
              <w:pStyle w:val="ConsPlusNormal"/>
            </w:pPr>
            <w:r>
              <w:t>Комитет гражданской защиты и социальной безопасности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55950.0</w:t>
            </w:r>
          </w:p>
        </w:tc>
        <w:tc>
          <w:tcPr>
            <w:tcW w:w="1304" w:type="dxa"/>
          </w:tcPr>
          <w:p w:rsidR="00E238C9" w:rsidRDefault="00E238C9">
            <w:pPr>
              <w:pStyle w:val="ConsPlusNormal"/>
              <w:jc w:val="center"/>
            </w:pPr>
            <w:r>
              <w:t>62480.6</w:t>
            </w:r>
          </w:p>
        </w:tc>
        <w:tc>
          <w:tcPr>
            <w:tcW w:w="1304" w:type="dxa"/>
          </w:tcPr>
          <w:p w:rsidR="00E238C9" w:rsidRDefault="00E238C9">
            <w:pPr>
              <w:pStyle w:val="ConsPlusNormal"/>
              <w:jc w:val="center"/>
            </w:pPr>
            <w:r>
              <w:t>54457.6</w:t>
            </w:r>
          </w:p>
        </w:tc>
        <w:tc>
          <w:tcPr>
            <w:tcW w:w="1087" w:type="dxa"/>
          </w:tcPr>
          <w:p w:rsidR="00E238C9" w:rsidRDefault="00E238C9">
            <w:pPr>
              <w:pStyle w:val="ConsPlusNormal"/>
              <w:jc w:val="center"/>
            </w:pPr>
            <w:r>
              <w:t>46669.5</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33689.7</w:t>
            </w:r>
          </w:p>
        </w:tc>
        <w:tc>
          <w:tcPr>
            <w:tcW w:w="1304" w:type="dxa"/>
          </w:tcPr>
          <w:p w:rsidR="00E238C9" w:rsidRDefault="00E238C9">
            <w:pPr>
              <w:pStyle w:val="ConsPlusNormal"/>
              <w:jc w:val="center"/>
            </w:pPr>
            <w:r>
              <w:t>39480.6</w:t>
            </w:r>
          </w:p>
        </w:tc>
        <w:tc>
          <w:tcPr>
            <w:tcW w:w="1304" w:type="dxa"/>
          </w:tcPr>
          <w:p w:rsidR="00E238C9" w:rsidRDefault="00E238C9">
            <w:pPr>
              <w:pStyle w:val="ConsPlusNormal"/>
              <w:jc w:val="center"/>
            </w:pPr>
            <w:r>
              <w:t>30296.0</w:t>
            </w:r>
          </w:p>
        </w:tc>
        <w:tc>
          <w:tcPr>
            <w:tcW w:w="1087" w:type="dxa"/>
          </w:tcPr>
          <w:p w:rsidR="00E238C9" w:rsidRDefault="00E238C9">
            <w:pPr>
              <w:pStyle w:val="ConsPlusNormal"/>
              <w:jc w:val="center"/>
            </w:pPr>
            <w:r>
              <w:t>22674.8</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22260.3</w:t>
            </w:r>
          </w:p>
        </w:tc>
        <w:tc>
          <w:tcPr>
            <w:tcW w:w="1304" w:type="dxa"/>
          </w:tcPr>
          <w:p w:rsidR="00E238C9" w:rsidRDefault="00E238C9">
            <w:pPr>
              <w:pStyle w:val="ConsPlusNormal"/>
              <w:jc w:val="center"/>
            </w:pPr>
            <w:r>
              <w:t>23000.0</w:t>
            </w:r>
          </w:p>
        </w:tc>
        <w:tc>
          <w:tcPr>
            <w:tcW w:w="1304" w:type="dxa"/>
          </w:tcPr>
          <w:p w:rsidR="00E238C9" w:rsidRDefault="00E238C9">
            <w:pPr>
              <w:pStyle w:val="ConsPlusNormal"/>
              <w:jc w:val="center"/>
            </w:pPr>
            <w:r>
              <w:t>24161.6</w:t>
            </w:r>
          </w:p>
        </w:tc>
        <w:tc>
          <w:tcPr>
            <w:tcW w:w="1087" w:type="dxa"/>
          </w:tcPr>
          <w:p w:rsidR="00E238C9" w:rsidRDefault="00E238C9">
            <w:pPr>
              <w:pStyle w:val="ConsPlusNormal"/>
              <w:jc w:val="center"/>
            </w:pPr>
            <w:r>
              <w:t>23994.7</w:t>
            </w:r>
          </w:p>
        </w:tc>
      </w:tr>
      <w:tr w:rsidR="00E238C9" w:rsidTr="00981A94">
        <w:tc>
          <w:tcPr>
            <w:tcW w:w="1622" w:type="dxa"/>
            <w:vMerge/>
          </w:tcPr>
          <w:p w:rsidR="00E238C9" w:rsidRDefault="00E238C9"/>
        </w:tc>
        <w:tc>
          <w:tcPr>
            <w:tcW w:w="992" w:type="dxa"/>
            <w:vMerge/>
          </w:tcPr>
          <w:p w:rsidR="00E238C9" w:rsidRDefault="00E238C9"/>
        </w:tc>
        <w:tc>
          <w:tcPr>
            <w:tcW w:w="1417" w:type="dxa"/>
            <w:vMerge w:val="restart"/>
          </w:tcPr>
          <w:p w:rsidR="00E238C9" w:rsidRDefault="00E238C9">
            <w:pPr>
              <w:pStyle w:val="ConsPlusNormal"/>
            </w:pPr>
            <w:r>
              <w:t>Управление государственной инспекции по надзору за техническим состоянием самоходных машин и других видов техники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32260.9</w:t>
            </w:r>
          </w:p>
        </w:tc>
        <w:tc>
          <w:tcPr>
            <w:tcW w:w="1304" w:type="dxa"/>
          </w:tcPr>
          <w:p w:rsidR="00E238C9" w:rsidRDefault="00E238C9">
            <w:pPr>
              <w:pStyle w:val="ConsPlusNormal"/>
              <w:jc w:val="center"/>
            </w:pPr>
            <w:r>
              <w:t>35531.6</w:t>
            </w:r>
          </w:p>
        </w:tc>
        <w:tc>
          <w:tcPr>
            <w:tcW w:w="1304" w:type="dxa"/>
          </w:tcPr>
          <w:p w:rsidR="00E238C9" w:rsidRDefault="00E238C9">
            <w:pPr>
              <w:pStyle w:val="ConsPlusNormal"/>
              <w:jc w:val="center"/>
            </w:pPr>
            <w:r>
              <w:t>37687.6</w:t>
            </w:r>
          </w:p>
        </w:tc>
        <w:tc>
          <w:tcPr>
            <w:tcW w:w="1087" w:type="dxa"/>
          </w:tcPr>
          <w:p w:rsidR="00E238C9" w:rsidRDefault="00E238C9">
            <w:pPr>
              <w:pStyle w:val="ConsPlusNormal"/>
              <w:jc w:val="center"/>
            </w:pPr>
            <w:r>
              <w:t>42281.1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32260.9</w:t>
            </w:r>
          </w:p>
        </w:tc>
        <w:tc>
          <w:tcPr>
            <w:tcW w:w="1304" w:type="dxa"/>
          </w:tcPr>
          <w:p w:rsidR="00E238C9" w:rsidRDefault="00E238C9">
            <w:pPr>
              <w:pStyle w:val="ConsPlusNormal"/>
              <w:jc w:val="center"/>
            </w:pPr>
            <w:r>
              <w:t>35531.6</w:t>
            </w:r>
          </w:p>
        </w:tc>
        <w:tc>
          <w:tcPr>
            <w:tcW w:w="1304" w:type="dxa"/>
          </w:tcPr>
          <w:p w:rsidR="00E238C9" w:rsidRDefault="00E238C9">
            <w:pPr>
              <w:pStyle w:val="ConsPlusNormal"/>
              <w:jc w:val="center"/>
            </w:pPr>
            <w:r>
              <w:t>36935.8</w:t>
            </w:r>
          </w:p>
        </w:tc>
        <w:tc>
          <w:tcPr>
            <w:tcW w:w="1087" w:type="dxa"/>
          </w:tcPr>
          <w:p w:rsidR="00E238C9" w:rsidRDefault="00E238C9">
            <w:pPr>
              <w:pStyle w:val="ConsPlusNormal"/>
              <w:jc w:val="center"/>
            </w:pPr>
            <w:r>
              <w:t>42281.1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751.8</w:t>
            </w:r>
          </w:p>
        </w:tc>
        <w:tc>
          <w:tcPr>
            <w:tcW w:w="1087" w:type="dxa"/>
          </w:tcPr>
          <w:p w:rsidR="00E238C9" w:rsidRDefault="00E238C9">
            <w:pPr>
              <w:pStyle w:val="ConsPlusNormal"/>
              <w:jc w:val="center"/>
            </w:pPr>
            <w:r>
              <w:t>0.0</w:t>
            </w:r>
          </w:p>
        </w:tc>
      </w:tr>
      <w:tr w:rsidR="00E238C9" w:rsidTr="00981A94">
        <w:tc>
          <w:tcPr>
            <w:tcW w:w="1622" w:type="dxa"/>
            <w:vMerge/>
          </w:tcPr>
          <w:p w:rsidR="00E238C9" w:rsidRDefault="00E238C9"/>
        </w:tc>
        <w:tc>
          <w:tcPr>
            <w:tcW w:w="992" w:type="dxa"/>
            <w:vMerge/>
          </w:tcPr>
          <w:p w:rsidR="00E238C9" w:rsidRDefault="00E238C9"/>
        </w:tc>
        <w:tc>
          <w:tcPr>
            <w:tcW w:w="1417" w:type="dxa"/>
            <w:vMerge w:val="restart"/>
          </w:tcPr>
          <w:p w:rsidR="00E238C9" w:rsidRDefault="00E238C9">
            <w:pPr>
              <w:pStyle w:val="ConsPlusNormal"/>
            </w:pPr>
            <w:r>
              <w:t>Департамент по обеспечению деятельности мировых судей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139879.7</w:t>
            </w:r>
          </w:p>
        </w:tc>
        <w:tc>
          <w:tcPr>
            <w:tcW w:w="1304" w:type="dxa"/>
          </w:tcPr>
          <w:p w:rsidR="00E238C9" w:rsidRDefault="00E238C9">
            <w:pPr>
              <w:pStyle w:val="ConsPlusNormal"/>
              <w:jc w:val="center"/>
            </w:pPr>
            <w:r>
              <w:t>140053.4</w:t>
            </w:r>
          </w:p>
        </w:tc>
        <w:tc>
          <w:tcPr>
            <w:tcW w:w="1087" w:type="dxa"/>
          </w:tcPr>
          <w:p w:rsidR="00E238C9" w:rsidRDefault="00E238C9">
            <w:pPr>
              <w:pStyle w:val="ConsPlusNormal"/>
              <w:jc w:val="center"/>
            </w:pPr>
            <w:r>
              <w:t>166209.3</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139879.7</w:t>
            </w:r>
          </w:p>
        </w:tc>
        <w:tc>
          <w:tcPr>
            <w:tcW w:w="1304" w:type="dxa"/>
          </w:tcPr>
          <w:p w:rsidR="00E238C9" w:rsidRDefault="00E238C9">
            <w:pPr>
              <w:pStyle w:val="ConsPlusNormal"/>
              <w:jc w:val="center"/>
            </w:pPr>
            <w:r>
              <w:t>138251.6</w:t>
            </w:r>
          </w:p>
        </w:tc>
        <w:tc>
          <w:tcPr>
            <w:tcW w:w="1087" w:type="dxa"/>
          </w:tcPr>
          <w:p w:rsidR="00E238C9" w:rsidRDefault="00E238C9">
            <w:pPr>
              <w:pStyle w:val="ConsPlusNormal"/>
              <w:jc w:val="center"/>
            </w:pPr>
            <w:r>
              <w:t>166209.3</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1801.8</w:t>
            </w:r>
          </w:p>
        </w:tc>
        <w:tc>
          <w:tcPr>
            <w:tcW w:w="1087"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t>Основное мероприятие 9.1</w:t>
            </w:r>
          </w:p>
        </w:tc>
        <w:tc>
          <w:tcPr>
            <w:tcW w:w="992" w:type="dxa"/>
            <w:vMerge w:val="restart"/>
          </w:tcPr>
          <w:p w:rsidR="00E238C9" w:rsidRDefault="00E238C9">
            <w:pPr>
              <w:pStyle w:val="ConsPlusNormal"/>
            </w:pPr>
            <w:r>
              <w:t xml:space="preserve">Выполнение функций </w:t>
            </w:r>
            <w:r>
              <w:lastRenderedPageBreak/>
              <w:t>Комитетом гражданской защиты и социальной безопасности области</w:t>
            </w:r>
          </w:p>
        </w:tc>
        <w:tc>
          <w:tcPr>
            <w:tcW w:w="1417" w:type="dxa"/>
            <w:vMerge w:val="restart"/>
          </w:tcPr>
          <w:p w:rsidR="00E238C9" w:rsidRDefault="00E238C9">
            <w:pPr>
              <w:pStyle w:val="ConsPlusNormal"/>
            </w:pPr>
            <w:r>
              <w:lastRenderedPageBreak/>
              <w:t xml:space="preserve">Комитет гражданской защиты и </w:t>
            </w:r>
            <w:r>
              <w:lastRenderedPageBreak/>
              <w:t>социальной безопасности области</w:t>
            </w:r>
          </w:p>
        </w:tc>
        <w:tc>
          <w:tcPr>
            <w:tcW w:w="2319" w:type="dxa"/>
          </w:tcPr>
          <w:p w:rsidR="00E238C9" w:rsidRDefault="00E238C9">
            <w:pPr>
              <w:pStyle w:val="ConsPlusNormal"/>
            </w:pPr>
            <w:r>
              <w:lastRenderedPageBreak/>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14769.9</w:t>
            </w:r>
          </w:p>
        </w:tc>
        <w:tc>
          <w:tcPr>
            <w:tcW w:w="1304" w:type="dxa"/>
          </w:tcPr>
          <w:p w:rsidR="00E238C9" w:rsidRDefault="00E238C9">
            <w:pPr>
              <w:pStyle w:val="ConsPlusNormal"/>
              <w:jc w:val="center"/>
            </w:pPr>
            <w:r>
              <w:t>16582.3</w:t>
            </w:r>
          </w:p>
        </w:tc>
        <w:tc>
          <w:tcPr>
            <w:tcW w:w="1304" w:type="dxa"/>
          </w:tcPr>
          <w:p w:rsidR="00E238C9" w:rsidRDefault="00E238C9">
            <w:pPr>
              <w:pStyle w:val="ConsPlusNormal"/>
              <w:jc w:val="center"/>
            </w:pPr>
            <w:r>
              <w:t>16907.0</w:t>
            </w:r>
          </w:p>
        </w:tc>
        <w:tc>
          <w:tcPr>
            <w:tcW w:w="1087" w:type="dxa"/>
          </w:tcPr>
          <w:p w:rsidR="00E238C9" w:rsidRDefault="00E238C9">
            <w:pPr>
              <w:pStyle w:val="ConsPlusNormal"/>
              <w:jc w:val="center"/>
            </w:pPr>
            <w:r>
              <w:t>19749.8</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14769.9</w:t>
            </w:r>
          </w:p>
        </w:tc>
        <w:tc>
          <w:tcPr>
            <w:tcW w:w="1304" w:type="dxa"/>
          </w:tcPr>
          <w:p w:rsidR="00E238C9" w:rsidRDefault="00E238C9">
            <w:pPr>
              <w:pStyle w:val="ConsPlusNormal"/>
              <w:jc w:val="center"/>
            </w:pPr>
            <w:r>
              <w:t>16582.3</w:t>
            </w:r>
          </w:p>
        </w:tc>
        <w:tc>
          <w:tcPr>
            <w:tcW w:w="1304" w:type="dxa"/>
          </w:tcPr>
          <w:p w:rsidR="00E238C9" w:rsidRDefault="00E238C9">
            <w:pPr>
              <w:pStyle w:val="ConsPlusNormal"/>
              <w:jc w:val="center"/>
            </w:pPr>
            <w:r>
              <w:t>16697.7</w:t>
            </w:r>
          </w:p>
        </w:tc>
        <w:tc>
          <w:tcPr>
            <w:tcW w:w="1087" w:type="dxa"/>
          </w:tcPr>
          <w:p w:rsidR="00E238C9" w:rsidRDefault="00E238C9">
            <w:pPr>
              <w:pStyle w:val="ConsPlusNormal"/>
              <w:jc w:val="center"/>
            </w:pPr>
            <w:r>
              <w:t>19749.8</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209.3</w:t>
            </w:r>
          </w:p>
        </w:tc>
        <w:tc>
          <w:tcPr>
            <w:tcW w:w="1087"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lastRenderedPageBreak/>
              <w:t>Основное мероприятие 9.2</w:t>
            </w:r>
          </w:p>
        </w:tc>
        <w:tc>
          <w:tcPr>
            <w:tcW w:w="992" w:type="dxa"/>
            <w:vMerge w:val="restart"/>
          </w:tcPr>
          <w:p w:rsidR="00E238C9" w:rsidRDefault="00E238C9">
            <w:pPr>
              <w:pStyle w:val="ConsPlusNormal"/>
            </w:pPr>
            <w:r>
              <w:t>Реализация отдельных государственных полномочий в сфере административных правоотношений</w:t>
            </w:r>
          </w:p>
        </w:tc>
        <w:tc>
          <w:tcPr>
            <w:tcW w:w="1417" w:type="dxa"/>
            <w:vMerge w:val="restart"/>
          </w:tcPr>
          <w:p w:rsidR="00E238C9" w:rsidRDefault="00E238C9">
            <w:pPr>
              <w:pStyle w:val="ConsPlusNormal"/>
            </w:pPr>
            <w:r>
              <w:t>Комитет гражданской защиты и социальной безопасности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18919.8</w:t>
            </w:r>
          </w:p>
        </w:tc>
        <w:tc>
          <w:tcPr>
            <w:tcW w:w="1304" w:type="dxa"/>
          </w:tcPr>
          <w:p w:rsidR="00E238C9" w:rsidRDefault="00E238C9">
            <w:pPr>
              <w:pStyle w:val="ConsPlusNormal"/>
              <w:jc w:val="center"/>
            </w:pPr>
            <w:r>
              <w:t>22898.3</w:t>
            </w:r>
          </w:p>
        </w:tc>
        <w:tc>
          <w:tcPr>
            <w:tcW w:w="1304" w:type="dxa"/>
          </w:tcPr>
          <w:p w:rsidR="00E238C9" w:rsidRDefault="00E238C9">
            <w:pPr>
              <w:pStyle w:val="ConsPlusNormal"/>
              <w:jc w:val="center"/>
            </w:pPr>
            <w:r>
              <w:t>13598.3</w:t>
            </w:r>
          </w:p>
        </w:tc>
        <w:tc>
          <w:tcPr>
            <w:tcW w:w="1087" w:type="dxa"/>
          </w:tcPr>
          <w:p w:rsidR="00E238C9" w:rsidRDefault="00E238C9">
            <w:pPr>
              <w:pStyle w:val="ConsPlusNormal"/>
              <w:jc w:val="center"/>
            </w:pPr>
            <w:r>
              <w:t>2925.0</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18919.8</w:t>
            </w:r>
          </w:p>
        </w:tc>
        <w:tc>
          <w:tcPr>
            <w:tcW w:w="1304" w:type="dxa"/>
          </w:tcPr>
          <w:p w:rsidR="00E238C9" w:rsidRDefault="00E238C9">
            <w:pPr>
              <w:pStyle w:val="ConsPlusNormal"/>
              <w:jc w:val="center"/>
            </w:pPr>
            <w:r>
              <w:t>22898.3</w:t>
            </w:r>
          </w:p>
        </w:tc>
        <w:tc>
          <w:tcPr>
            <w:tcW w:w="1304" w:type="dxa"/>
          </w:tcPr>
          <w:p w:rsidR="00E238C9" w:rsidRDefault="00E238C9">
            <w:pPr>
              <w:pStyle w:val="ConsPlusNormal"/>
              <w:jc w:val="center"/>
            </w:pPr>
            <w:r>
              <w:t>13598.3</w:t>
            </w:r>
          </w:p>
        </w:tc>
        <w:tc>
          <w:tcPr>
            <w:tcW w:w="1087" w:type="dxa"/>
          </w:tcPr>
          <w:p w:rsidR="00E238C9" w:rsidRDefault="00E238C9">
            <w:pPr>
              <w:pStyle w:val="ConsPlusNormal"/>
              <w:jc w:val="center"/>
            </w:pPr>
            <w:r>
              <w:t>2925.0</w:t>
            </w:r>
          </w:p>
        </w:tc>
      </w:tr>
      <w:tr w:rsidR="00E238C9" w:rsidTr="00981A94">
        <w:tc>
          <w:tcPr>
            <w:tcW w:w="1622" w:type="dxa"/>
            <w:vMerge w:val="restart"/>
          </w:tcPr>
          <w:p w:rsidR="00E238C9" w:rsidRDefault="00E238C9">
            <w:pPr>
              <w:pStyle w:val="ConsPlusNormal"/>
            </w:pPr>
            <w:r>
              <w:t>Основное мероприятие 9.3</w:t>
            </w:r>
          </w:p>
        </w:tc>
        <w:tc>
          <w:tcPr>
            <w:tcW w:w="992" w:type="dxa"/>
            <w:vMerge w:val="restart"/>
          </w:tcPr>
          <w:p w:rsidR="00E238C9" w:rsidRDefault="00E238C9">
            <w:pPr>
              <w:pStyle w:val="ConsPlusNormal"/>
            </w:pPr>
            <w:r>
              <w:t xml:space="preserve">Обеспечение исполнения органами местного </w:t>
            </w:r>
            <w:r>
              <w:lastRenderedPageBreak/>
              <w:t>самоуправления отдельных государственных полномочий на осуществление первичного воинского учета на территориях, где отсутствуют военные комиссариаты</w:t>
            </w:r>
          </w:p>
        </w:tc>
        <w:tc>
          <w:tcPr>
            <w:tcW w:w="1417" w:type="dxa"/>
            <w:vMerge w:val="restart"/>
          </w:tcPr>
          <w:p w:rsidR="00E238C9" w:rsidRDefault="00E238C9">
            <w:pPr>
              <w:pStyle w:val="ConsPlusNormal"/>
            </w:pPr>
            <w:r>
              <w:lastRenderedPageBreak/>
              <w:t>Комитет гражданской защиты и социальной безопасности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22260.3</w:t>
            </w:r>
          </w:p>
        </w:tc>
        <w:tc>
          <w:tcPr>
            <w:tcW w:w="1304" w:type="dxa"/>
          </w:tcPr>
          <w:p w:rsidR="00E238C9" w:rsidRDefault="00E238C9">
            <w:pPr>
              <w:pStyle w:val="ConsPlusNormal"/>
              <w:jc w:val="center"/>
            </w:pPr>
            <w:r>
              <w:t>23000.0</w:t>
            </w:r>
          </w:p>
        </w:tc>
        <w:tc>
          <w:tcPr>
            <w:tcW w:w="1304" w:type="dxa"/>
          </w:tcPr>
          <w:p w:rsidR="00E238C9" w:rsidRDefault="00E238C9">
            <w:pPr>
              <w:pStyle w:val="ConsPlusNormal"/>
              <w:jc w:val="center"/>
            </w:pPr>
            <w:r>
              <w:t>23952.3</w:t>
            </w:r>
          </w:p>
        </w:tc>
        <w:tc>
          <w:tcPr>
            <w:tcW w:w="1087" w:type="dxa"/>
          </w:tcPr>
          <w:p w:rsidR="00E238C9" w:rsidRDefault="00E238C9">
            <w:pPr>
              <w:pStyle w:val="ConsPlusNormal"/>
              <w:jc w:val="center"/>
            </w:pPr>
            <w:r>
              <w:t>23994.7</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087" w:type="dxa"/>
          </w:tcPr>
          <w:p w:rsidR="00E238C9" w:rsidRDefault="00E238C9">
            <w:pPr>
              <w:pStyle w:val="ConsPlusNormal"/>
              <w:jc w:val="center"/>
            </w:pPr>
            <w:r>
              <w:t>0.0</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 xml:space="preserve">субвенции и субсидии федерального </w:t>
            </w:r>
            <w:r>
              <w:lastRenderedPageBreak/>
              <w:t>бюджета</w:t>
            </w:r>
          </w:p>
        </w:tc>
        <w:tc>
          <w:tcPr>
            <w:tcW w:w="1083" w:type="dxa"/>
          </w:tcPr>
          <w:p w:rsidR="00E238C9" w:rsidRDefault="00E238C9">
            <w:pPr>
              <w:pStyle w:val="ConsPlusNormal"/>
              <w:jc w:val="center"/>
            </w:pPr>
            <w:r>
              <w:lastRenderedPageBreak/>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22260.3</w:t>
            </w:r>
          </w:p>
        </w:tc>
        <w:tc>
          <w:tcPr>
            <w:tcW w:w="1304" w:type="dxa"/>
          </w:tcPr>
          <w:p w:rsidR="00E238C9" w:rsidRDefault="00E238C9">
            <w:pPr>
              <w:pStyle w:val="ConsPlusNormal"/>
              <w:jc w:val="center"/>
            </w:pPr>
            <w:r>
              <w:t>23000.0</w:t>
            </w:r>
          </w:p>
        </w:tc>
        <w:tc>
          <w:tcPr>
            <w:tcW w:w="1304" w:type="dxa"/>
          </w:tcPr>
          <w:p w:rsidR="00E238C9" w:rsidRDefault="00E238C9">
            <w:pPr>
              <w:pStyle w:val="ConsPlusNormal"/>
              <w:jc w:val="center"/>
            </w:pPr>
            <w:r>
              <w:t>23952.3</w:t>
            </w:r>
          </w:p>
        </w:tc>
        <w:tc>
          <w:tcPr>
            <w:tcW w:w="1087" w:type="dxa"/>
          </w:tcPr>
          <w:p w:rsidR="00E238C9" w:rsidRDefault="00E238C9">
            <w:pPr>
              <w:pStyle w:val="ConsPlusNormal"/>
              <w:jc w:val="center"/>
            </w:pPr>
            <w:r>
              <w:t>23994.7</w:t>
            </w:r>
          </w:p>
        </w:tc>
      </w:tr>
      <w:tr w:rsidR="00E238C9" w:rsidTr="00981A94">
        <w:tc>
          <w:tcPr>
            <w:tcW w:w="1622" w:type="dxa"/>
            <w:vMerge w:val="restart"/>
          </w:tcPr>
          <w:p w:rsidR="00E238C9" w:rsidRDefault="00E238C9">
            <w:pPr>
              <w:pStyle w:val="ConsPlusNormal"/>
            </w:pPr>
            <w:r>
              <w:lastRenderedPageBreak/>
              <w:t>Основное мероприятие 9.4</w:t>
            </w:r>
          </w:p>
        </w:tc>
        <w:tc>
          <w:tcPr>
            <w:tcW w:w="992" w:type="dxa"/>
            <w:vMerge w:val="restart"/>
          </w:tcPr>
          <w:p w:rsidR="00E238C9" w:rsidRDefault="00E238C9">
            <w:pPr>
              <w:pStyle w:val="ConsPlusNormal"/>
            </w:pPr>
            <w:r>
              <w:t xml:space="preserve">Выполнение функций Управлением государственной инспекции по надзору за </w:t>
            </w:r>
            <w:r>
              <w:lastRenderedPageBreak/>
              <w:t>техническим состоянием самоходных машин и других видов техники области</w:t>
            </w:r>
          </w:p>
        </w:tc>
        <w:tc>
          <w:tcPr>
            <w:tcW w:w="1417" w:type="dxa"/>
            <w:vMerge w:val="restart"/>
          </w:tcPr>
          <w:p w:rsidR="00E238C9" w:rsidRDefault="00E238C9">
            <w:pPr>
              <w:pStyle w:val="ConsPlusNormal"/>
            </w:pPr>
            <w:r>
              <w:lastRenderedPageBreak/>
              <w:t xml:space="preserve">Управление государственной инспекции по надзору за техническим состоянием самоходных машин и других видов техники </w:t>
            </w:r>
            <w:r>
              <w:lastRenderedPageBreak/>
              <w:t>области</w:t>
            </w:r>
          </w:p>
        </w:tc>
        <w:tc>
          <w:tcPr>
            <w:tcW w:w="2319" w:type="dxa"/>
          </w:tcPr>
          <w:p w:rsidR="00E238C9" w:rsidRDefault="00E238C9">
            <w:pPr>
              <w:pStyle w:val="ConsPlusNormal"/>
            </w:pPr>
            <w:r>
              <w:lastRenderedPageBreak/>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32260.9</w:t>
            </w:r>
          </w:p>
        </w:tc>
        <w:tc>
          <w:tcPr>
            <w:tcW w:w="1304" w:type="dxa"/>
          </w:tcPr>
          <w:p w:rsidR="00E238C9" w:rsidRDefault="00E238C9">
            <w:pPr>
              <w:pStyle w:val="ConsPlusNormal"/>
              <w:jc w:val="center"/>
            </w:pPr>
            <w:r>
              <w:t>35531.6</w:t>
            </w:r>
          </w:p>
        </w:tc>
        <w:tc>
          <w:tcPr>
            <w:tcW w:w="1304" w:type="dxa"/>
          </w:tcPr>
          <w:p w:rsidR="00E238C9" w:rsidRDefault="00E238C9">
            <w:pPr>
              <w:pStyle w:val="ConsPlusNormal"/>
              <w:jc w:val="center"/>
            </w:pPr>
            <w:r>
              <w:t>37687.6</w:t>
            </w:r>
          </w:p>
        </w:tc>
        <w:tc>
          <w:tcPr>
            <w:tcW w:w="1087" w:type="dxa"/>
          </w:tcPr>
          <w:p w:rsidR="00E238C9" w:rsidRDefault="00E238C9">
            <w:pPr>
              <w:pStyle w:val="ConsPlusNormal"/>
              <w:jc w:val="center"/>
            </w:pPr>
            <w:r>
              <w:t>42281.1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32260.9</w:t>
            </w:r>
          </w:p>
        </w:tc>
        <w:tc>
          <w:tcPr>
            <w:tcW w:w="1304" w:type="dxa"/>
          </w:tcPr>
          <w:p w:rsidR="00E238C9" w:rsidRDefault="00E238C9">
            <w:pPr>
              <w:pStyle w:val="ConsPlusNormal"/>
              <w:jc w:val="center"/>
            </w:pPr>
            <w:r>
              <w:t>35531.6</w:t>
            </w:r>
          </w:p>
        </w:tc>
        <w:tc>
          <w:tcPr>
            <w:tcW w:w="1304" w:type="dxa"/>
          </w:tcPr>
          <w:p w:rsidR="00E238C9" w:rsidRDefault="00E238C9">
            <w:pPr>
              <w:pStyle w:val="ConsPlusNormal"/>
              <w:jc w:val="center"/>
            </w:pPr>
            <w:r>
              <w:t>36935.8</w:t>
            </w:r>
          </w:p>
        </w:tc>
        <w:tc>
          <w:tcPr>
            <w:tcW w:w="1087" w:type="dxa"/>
          </w:tcPr>
          <w:p w:rsidR="00E238C9" w:rsidRDefault="00E238C9">
            <w:pPr>
              <w:pStyle w:val="ConsPlusNormal"/>
              <w:jc w:val="center"/>
            </w:pPr>
            <w:r>
              <w:t>42281.1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751.8</w:t>
            </w:r>
          </w:p>
        </w:tc>
        <w:tc>
          <w:tcPr>
            <w:tcW w:w="1087"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lastRenderedPageBreak/>
              <w:t>Основное мероприятие 9.5</w:t>
            </w:r>
          </w:p>
        </w:tc>
        <w:tc>
          <w:tcPr>
            <w:tcW w:w="992" w:type="dxa"/>
            <w:vMerge w:val="restart"/>
          </w:tcPr>
          <w:p w:rsidR="00E238C9" w:rsidRDefault="00E238C9">
            <w:pPr>
              <w:pStyle w:val="ConsPlusNormal"/>
            </w:pPr>
            <w:r>
              <w:t>Выполнение функций аппарата департамента по обеспечению деятельности мировых судей области</w:t>
            </w:r>
          </w:p>
        </w:tc>
        <w:tc>
          <w:tcPr>
            <w:tcW w:w="1417" w:type="dxa"/>
            <w:vMerge w:val="restart"/>
          </w:tcPr>
          <w:p w:rsidR="00E238C9" w:rsidRDefault="00E238C9">
            <w:pPr>
              <w:pStyle w:val="ConsPlusNormal"/>
            </w:pPr>
            <w:r>
              <w:t>Департамент по обеспечению деятельности мировых судей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14529.2</w:t>
            </w:r>
          </w:p>
        </w:tc>
        <w:tc>
          <w:tcPr>
            <w:tcW w:w="1304" w:type="dxa"/>
          </w:tcPr>
          <w:p w:rsidR="00E238C9" w:rsidRDefault="00E238C9">
            <w:pPr>
              <w:pStyle w:val="ConsPlusNormal"/>
              <w:jc w:val="center"/>
            </w:pPr>
            <w:r>
              <w:t>14517.2</w:t>
            </w:r>
          </w:p>
        </w:tc>
        <w:tc>
          <w:tcPr>
            <w:tcW w:w="1087" w:type="dxa"/>
          </w:tcPr>
          <w:p w:rsidR="00E238C9" w:rsidRDefault="00E238C9">
            <w:pPr>
              <w:pStyle w:val="ConsPlusNormal"/>
              <w:jc w:val="center"/>
            </w:pPr>
            <w:r>
              <w:t>16345.1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14529.2</w:t>
            </w:r>
          </w:p>
        </w:tc>
        <w:tc>
          <w:tcPr>
            <w:tcW w:w="1304" w:type="dxa"/>
          </w:tcPr>
          <w:p w:rsidR="00E238C9" w:rsidRDefault="00E238C9">
            <w:pPr>
              <w:pStyle w:val="ConsPlusNormal"/>
              <w:jc w:val="center"/>
            </w:pPr>
            <w:r>
              <w:t>13617.2</w:t>
            </w:r>
          </w:p>
        </w:tc>
        <w:tc>
          <w:tcPr>
            <w:tcW w:w="1087" w:type="dxa"/>
          </w:tcPr>
          <w:p w:rsidR="00E238C9" w:rsidRDefault="00E238C9">
            <w:pPr>
              <w:pStyle w:val="ConsPlusNormal"/>
              <w:jc w:val="center"/>
            </w:pPr>
            <w:r>
              <w:t>16345.1</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900.0</w:t>
            </w:r>
          </w:p>
        </w:tc>
        <w:tc>
          <w:tcPr>
            <w:tcW w:w="1087" w:type="dxa"/>
          </w:tcPr>
          <w:p w:rsidR="00E238C9" w:rsidRDefault="00E238C9">
            <w:pPr>
              <w:pStyle w:val="ConsPlusNormal"/>
              <w:jc w:val="center"/>
            </w:pPr>
            <w:r>
              <w:t>0.0</w:t>
            </w:r>
          </w:p>
        </w:tc>
      </w:tr>
      <w:tr w:rsidR="00E238C9" w:rsidTr="00981A94">
        <w:tc>
          <w:tcPr>
            <w:tcW w:w="1622" w:type="dxa"/>
            <w:vMerge w:val="restart"/>
          </w:tcPr>
          <w:p w:rsidR="00E238C9" w:rsidRDefault="00E238C9">
            <w:pPr>
              <w:pStyle w:val="ConsPlusNormal"/>
            </w:pPr>
            <w:r>
              <w:t>Основное мероприятие 9.6</w:t>
            </w:r>
          </w:p>
        </w:tc>
        <w:tc>
          <w:tcPr>
            <w:tcW w:w="992" w:type="dxa"/>
            <w:vMerge w:val="restart"/>
          </w:tcPr>
          <w:p w:rsidR="00E238C9" w:rsidRDefault="00E238C9">
            <w:pPr>
              <w:pStyle w:val="ConsPlusNormal"/>
            </w:pPr>
            <w:r>
              <w:t>Выполнение функций аппарата мировых судей области</w:t>
            </w:r>
          </w:p>
        </w:tc>
        <w:tc>
          <w:tcPr>
            <w:tcW w:w="1417" w:type="dxa"/>
            <w:vMerge w:val="restart"/>
          </w:tcPr>
          <w:p w:rsidR="00E238C9" w:rsidRDefault="00E238C9">
            <w:pPr>
              <w:pStyle w:val="ConsPlusNormal"/>
            </w:pPr>
            <w:r>
              <w:t>Департамент по обеспечению деятельности мировых судей области</w:t>
            </w:r>
          </w:p>
        </w:tc>
        <w:tc>
          <w:tcPr>
            <w:tcW w:w="2319" w:type="dxa"/>
          </w:tcPr>
          <w:p w:rsidR="00E238C9" w:rsidRDefault="00E238C9">
            <w:pPr>
              <w:pStyle w:val="ConsPlusNormal"/>
            </w:pPr>
            <w:r>
              <w:t>всего, в том числе</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125350.5</w:t>
            </w:r>
          </w:p>
        </w:tc>
        <w:tc>
          <w:tcPr>
            <w:tcW w:w="1304" w:type="dxa"/>
          </w:tcPr>
          <w:p w:rsidR="00E238C9" w:rsidRDefault="00E238C9">
            <w:pPr>
              <w:pStyle w:val="ConsPlusNormal"/>
              <w:jc w:val="center"/>
            </w:pPr>
            <w:r>
              <w:t>125536.2</w:t>
            </w:r>
          </w:p>
        </w:tc>
        <w:tc>
          <w:tcPr>
            <w:tcW w:w="1087" w:type="dxa"/>
          </w:tcPr>
          <w:p w:rsidR="00E238C9" w:rsidRDefault="00E238C9">
            <w:pPr>
              <w:pStyle w:val="ConsPlusNormal"/>
              <w:jc w:val="center"/>
            </w:pPr>
            <w:r>
              <w:t>149864.2</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собственные доходы областного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125350.5</w:t>
            </w:r>
          </w:p>
        </w:tc>
        <w:tc>
          <w:tcPr>
            <w:tcW w:w="1304" w:type="dxa"/>
          </w:tcPr>
          <w:p w:rsidR="00E238C9" w:rsidRDefault="00E238C9">
            <w:pPr>
              <w:pStyle w:val="ConsPlusNormal"/>
              <w:jc w:val="center"/>
            </w:pPr>
            <w:r>
              <w:t>124634.4</w:t>
            </w:r>
          </w:p>
        </w:tc>
        <w:tc>
          <w:tcPr>
            <w:tcW w:w="1087" w:type="dxa"/>
          </w:tcPr>
          <w:p w:rsidR="00E238C9" w:rsidRDefault="00E238C9">
            <w:pPr>
              <w:pStyle w:val="ConsPlusNormal"/>
              <w:jc w:val="center"/>
            </w:pPr>
            <w:r>
              <w:t>149864.2</w:t>
            </w:r>
          </w:p>
        </w:tc>
      </w:tr>
      <w:tr w:rsidR="00E238C9" w:rsidTr="00981A94">
        <w:tc>
          <w:tcPr>
            <w:tcW w:w="1622" w:type="dxa"/>
            <w:vMerge/>
          </w:tcPr>
          <w:p w:rsidR="00E238C9" w:rsidRDefault="00E238C9"/>
        </w:tc>
        <w:tc>
          <w:tcPr>
            <w:tcW w:w="992" w:type="dxa"/>
            <w:vMerge/>
          </w:tcPr>
          <w:p w:rsidR="00E238C9" w:rsidRDefault="00E238C9"/>
        </w:tc>
        <w:tc>
          <w:tcPr>
            <w:tcW w:w="1417" w:type="dxa"/>
            <w:vMerge/>
          </w:tcPr>
          <w:p w:rsidR="00E238C9" w:rsidRDefault="00E238C9"/>
        </w:tc>
        <w:tc>
          <w:tcPr>
            <w:tcW w:w="2319" w:type="dxa"/>
          </w:tcPr>
          <w:p w:rsidR="00E238C9" w:rsidRDefault="00E238C9">
            <w:pPr>
              <w:pStyle w:val="ConsPlusNormal"/>
            </w:pPr>
            <w:r>
              <w:t>субвенции и субсидии федерального бюджета</w:t>
            </w:r>
          </w:p>
        </w:tc>
        <w:tc>
          <w:tcPr>
            <w:tcW w:w="1083" w:type="dxa"/>
          </w:tcPr>
          <w:p w:rsidR="00E238C9" w:rsidRDefault="00E238C9">
            <w:pPr>
              <w:pStyle w:val="ConsPlusNormal"/>
              <w:jc w:val="center"/>
            </w:pPr>
            <w:r>
              <w:t>-</w:t>
            </w:r>
          </w:p>
        </w:tc>
        <w:tc>
          <w:tcPr>
            <w:tcW w:w="1055" w:type="dxa"/>
          </w:tcPr>
          <w:p w:rsidR="00E238C9" w:rsidRDefault="00E238C9">
            <w:pPr>
              <w:pStyle w:val="ConsPlusNormal"/>
              <w:jc w:val="center"/>
            </w:pPr>
            <w:r>
              <w:t>-</w:t>
            </w:r>
          </w:p>
        </w:tc>
        <w:tc>
          <w:tcPr>
            <w:tcW w:w="1027" w:type="dxa"/>
          </w:tcPr>
          <w:p w:rsidR="00E238C9" w:rsidRDefault="00E238C9">
            <w:pPr>
              <w:pStyle w:val="ConsPlusNormal"/>
              <w:jc w:val="center"/>
            </w:pPr>
            <w:r>
              <w:t>-</w:t>
            </w:r>
          </w:p>
        </w:tc>
        <w:tc>
          <w:tcPr>
            <w:tcW w:w="999" w:type="dxa"/>
          </w:tcPr>
          <w:p w:rsidR="00E238C9" w:rsidRDefault="00E238C9">
            <w:pPr>
              <w:pStyle w:val="ConsPlusNormal"/>
              <w:jc w:val="center"/>
            </w:pPr>
            <w:r>
              <w:t>-</w:t>
            </w:r>
          </w:p>
        </w:tc>
        <w:tc>
          <w:tcPr>
            <w:tcW w:w="1304" w:type="dxa"/>
          </w:tcPr>
          <w:p w:rsidR="00E238C9" w:rsidRDefault="00E238C9">
            <w:pPr>
              <w:pStyle w:val="ConsPlusNormal"/>
              <w:jc w:val="center"/>
            </w:pPr>
            <w:r>
              <w:t>-</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901.8</w:t>
            </w:r>
          </w:p>
        </w:tc>
        <w:tc>
          <w:tcPr>
            <w:tcW w:w="1087" w:type="dxa"/>
          </w:tcPr>
          <w:p w:rsidR="00E238C9" w:rsidRDefault="00E238C9">
            <w:pPr>
              <w:pStyle w:val="ConsPlusNormal"/>
              <w:jc w:val="center"/>
            </w:pPr>
            <w:r>
              <w:t>0</w:t>
            </w:r>
          </w:p>
        </w:tc>
      </w:tr>
    </w:tbl>
    <w:p w:rsidR="00E238C9" w:rsidRDefault="00E238C9">
      <w:pPr>
        <w:pStyle w:val="ConsPlusNormal"/>
        <w:jc w:val="right"/>
        <w:outlineLvl w:val="2"/>
      </w:pPr>
      <w:r>
        <w:lastRenderedPageBreak/>
        <w:t>Приложение 5</w:t>
      </w:r>
    </w:p>
    <w:p w:rsidR="00E238C9" w:rsidRDefault="00E238C9">
      <w:pPr>
        <w:pStyle w:val="ConsPlusNormal"/>
        <w:jc w:val="right"/>
      </w:pPr>
      <w:r>
        <w:t>к Подпрограмме 9</w:t>
      </w:r>
    </w:p>
    <w:p w:rsidR="00E238C9" w:rsidRDefault="00E238C9">
      <w:pPr>
        <w:pStyle w:val="ConsPlusNormal"/>
        <w:jc w:val="both"/>
      </w:pPr>
    </w:p>
    <w:p w:rsidR="00E238C9" w:rsidRDefault="00E238C9">
      <w:pPr>
        <w:pStyle w:val="ConsPlusTitle"/>
        <w:jc w:val="center"/>
      </w:pPr>
      <w:bookmarkStart w:id="138" w:name="P12803"/>
      <w:bookmarkEnd w:id="138"/>
      <w:r>
        <w:t>ПРОГНОЗНАЯ (СПРАВОЧНАЯ) ОЦЕНКА</w:t>
      </w:r>
    </w:p>
    <w:p w:rsidR="00E238C9" w:rsidRDefault="00E238C9">
      <w:pPr>
        <w:pStyle w:val="ConsPlusTitle"/>
        <w:jc w:val="center"/>
      </w:pPr>
      <w:r>
        <w:t>ОБЪЕМОВ ПРИВЛЕЧЕНИЯ СРЕДСТВ ФЕДЕРАЛЬНОГО БЮДЖЕТА,</w:t>
      </w:r>
    </w:p>
    <w:p w:rsidR="00E238C9" w:rsidRDefault="00E238C9">
      <w:pPr>
        <w:pStyle w:val="ConsPlusTitle"/>
        <w:jc w:val="center"/>
      </w:pPr>
      <w:r>
        <w:t>БЮДЖЕТОВ МУНИЦИПАЛЬНЫХ ОБРАЗОВАНИЙ ОБЛАСТИ, БЮДЖЕТОВ</w:t>
      </w:r>
    </w:p>
    <w:p w:rsidR="00E238C9" w:rsidRDefault="00E238C9">
      <w:pPr>
        <w:pStyle w:val="ConsPlusTitle"/>
        <w:jc w:val="center"/>
      </w:pPr>
      <w:r>
        <w:t>ГОСУДАРСТВЕННЫХ ВНЕБЮДЖЕТНЫХ ФОНДОВ, ФИЗИЧЕСКИХ</w:t>
      </w:r>
    </w:p>
    <w:p w:rsidR="00E238C9" w:rsidRDefault="00E238C9">
      <w:pPr>
        <w:pStyle w:val="ConsPlusTitle"/>
        <w:jc w:val="center"/>
      </w:pPr>
      <w:r>
        <w:t>И ЮРИДИЧЕСКИХ ЛИЦ НА РЕАЛИЗАЦИЮ ЦЕЛЕЙ ПОДПРОГРАММЫ 9</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907"/>
        <w:gridCol w:w="850"/>
        <w:gridCol w:w="907"/>
        <w:gridCol w:w="907"/>
        <w:gridCol w:w="1134"/>
        <w:gridCol w:w="1134"/>
        <w:gridCol w:w="1134"/>
        <w:gridCol w:w="1134"/>
      </w:tblGrid>
      <w:tr w:rsidR="00E238C9">
        <w:tc>
          <w:tcPr>
            <w:tcW w:w="4535" w:type="dxa"/>
            <w:vMerge w:val="restart"/>
          </w:tcPr>
          <w:p w:rsidR="00E238C9" w:rsidRDefault="00E238C9">
            <w:pPr>
              <w:pStyle w:val="ConsPlusNormal"/>
            </w:pPr>
          </w:p>
        </w:tc>
        <w:tc>
          <w:tcPr>
            <w:tcW w:w="8107" w:type="dxa"/>
            <w:gridSpan w:val="8"/>
          </w:tcPr>
          <w:p w:rsidR="00E238C9" w:rsidRDefault="00E238C9">
            <w:pPr>
              <w:pStyle w:val="ConsPlusNormal"/>
              <w:jc w:val="center"/>
            </w:pPr>
            <w:r>
              <w:t>Оценка расходов по годам (тыс. руб.)</w:t>
            </w:r>
          </w:p>
        </w:tc>
      </w:tr>
      <w:tr w:rsidR="00E238C9">
        <w:tc>
          <w:tcPr>
            <w:tcW w:w="4535" w:type="dxa"/>
            <w:vMerge/>
          </w:tcPr>
          <w:p w:rsidR="00E238C9" w:rsidRDefault="00E238C9"/>
        </w:tc>
        <w:tc>
          <w:tcPr>
            <w:tcW w:w="907" w:type="dxa"/>
          </w:tcPr>
          <w:p w:rsidR="00E238C9" w:rsidRDefault="00E238C9">
            <w:pPr>
              <w:pStyle w:val="ConsPlusNormal"/>
              <w:jc w:val="center"/>
            </w:pPr>
            <w:r>
              <w:t>2014</w:t>
            </w:r>
          </w:p>
        </w:tc>
        <w:tc>
          <w:tcPr>
            <w:tcW w:w="850"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1134" w:type="dxa"/>
          </w:tcPr>
          <w:p w:rsidR="00E238C9" w:rsidRDefault="00E238C9">
            <w:pPr>
              <w:pStyle w:val="ConsPlusNormal"/>
              <w:jc w:val="center"/>
            </w:pPr>
            <w:r>
              <w:t>2017</w:t>
            </w:r>
          </w:p>
        </w:tc>
        <w:tc>
          <w:tcPr>
            <w:tcW w:w="1134" w:type="dxa"/>
          </w:tcPr>
          <w:p w:rsidR="00E238C9" w:rsidRDefault="00E238C9">
            <w:pPr>
              <w:pStyle w:val="ConsPlusNormal"/>
              <w:jc w:val="center"/>
            </w:pPr>
            <w:r>
              <w:t>2018</w:t>
            </w:r>
          </w:p>
        </w:tc>
        <w:tc>
          <w:tcPr>
            <w:tcW w:w="1134" w:type="dxa"/>
          </w:tcPr>
          <w:p w:rsidR="00E238C9" w:rsidRDefault="00E238C9">
            <w:pPr>
              <w:pStyle w:val="ConsPlusNormal"/>
              <w:jc w:val="center"/>
            </w:pPr>
            <w:r>
              <w:t>2019</w:t>
            </w:r>
          </w:p>
        </w:tc>
        <w:tc>
          <w:tcPr>
            <w:tcW w:w="1134" w:type="dxa"/>
          </w:tcPr>
          <w:p w:rsidR="00E238C9" w:rsidRDefault="00E238C9">
            <w:pPr>
              <w:pStyle w:val="ConsPlusNormal"/>
              <w:jc w:val="center"/>
            </w:pPr>
            <w:r>
              <w:t>2020</w:t>
            </w:r>
          </w:p>
        </w:tc>
      </w:tr>
      <w:tr w:rsidR="00E238C9">
        <w:tc>
          <w:tcPr>
            <w:tcW w:w="4535" w:type="dxa"/>
          </w:tcPr>
          <w:p w:rsidR="00E238C9" w:rsidRDefault="00E238C9">
            <w:pPr>
              <w:pStyle w:val="ConsPlusNormal"/>
              <w:jc w:val="center"/>
            </w:pPr>
            <w:r>
              <w:t>1</w:t>
            </w:r>
          </w:p>
        </w:tc>
        <w:tc>
          <w:tcPr>
            <w:tcW w:w="907" w:type="dxa"/>
          </w:tcPr>
          <w:p w:rsidR="00E238C9" w:rsidRDefault="00E238C9">
            <w:pPr>
              <w:pStyle w:val="ConsPlusNormal"/>
              <w:jc w:val="center"/>
            </w:pPr>
            <w:r>
              <w:t>2</w:t>
            </w:r>
          </w:p>
        </w:tc>
        <w:tc>
          <w:tcPr>
            <w:tcW w:w="850" w:type="dxa"/>
          </w:tcPr>
          <w:p w:rsidR="00E238C9" w:rsidRDefault="00E238C9">
            <w:pPr>
              <w:pStyle w:val="ConsPlusNormal"/>
              <w:jc w:val="center"/>
            </w:pPr>
            <w:r>
              <w:t>3</w:t>
            </w:r>
          </w:p>
        </w:tc>
        <w:tc>
          <w:tcPr>
            <w:tcW w:w="907" w:type="dxa"/>
          </w:tcPr>
          <w:p w:rsidR="00E238C9" w:rsidRDefault="00E238C9">
            <w:pPr>
              <w:pStyle w:val="ConsPlusNormal"/>
              <w:jc w:val="center"/>
            </w:pPr>
            <w:r>
              <w:t>4</w:t>
            </w:r>
          </w:p>
        </w:tc>
        <w:tc>
          <w:tcPr>
            <w:tcW w:w="907"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134" w:type="dxa"/>
          </w:tcPr>
          <w:p w:rsidR="00E238C9" w:rsidRDefault="00E238C9">
            <w:pPr>
              <w:pStyle w:val="ConsPlusNormal"/>
              <w:jc w:val="center"/>
            </w:pPr>
            <w:r>
              <w:t>9</w:t>
            </w:r>
          </w:p>
        </w:tc>
      </w:tr>
      <w:tr w:rsidR="00E238C9">
        <w:tc>
          <w:tcPr>
            <w:tcW w:w="4535" w:type="dxa"/>
          </w:tcPr>
          <w:p w:rsidR="00E238C9" w:rsidRDefault="00E238C9">
            <w:pPr>
              <w:pStyle w:val="ConsPlusNormal"/>
            </w:pPr>
            <w:r>
              <w:t>всего</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22260.3</w:t>
            </w:r>
          </w:p>
        </w:tc>
        <w:tc>
          <w:tcPr>
            <w:tcW w:w="1134" w:type="dxa"/>
          </w:tcPr>
          <w:p w:rsidR="00E238C9" w:rsidRDefault="00E238C9">
            <w:pPr>
              <w:pStyle w:val="ConsPlusNormal"/>
              <w:jc w:val="center"/>
            </w:pPr>
            <w:r>
              <w:t>23000.0</w:t>
            </w:r>
          </w:p>
        </w:tc>
        <w:tc>
          <w:tcPr>
            <w:tcW w:w="1134" w:type="dxa"/>
          </w:tcPr>
          <w:p w:rsidR="00E238C9" w:rsidRDefault="00E238C9">
            <w:pPr>
              <w:pStyle w:val="ConsPlusNormal"/>
              <w:jc w:val="center"/>
            </w:pPr>
            <w:r>
              <w:t>26715.2</w:t>
            </w:r>
          </w:p>
        </w:tc>
        <w:tc>
          <w:tcPr>
            <w:tcW w:w="1134" w:type="dxa"/>
          </w:tcPr>
          <w:p w:rsidR="00E238C9" w:rsidRDefault="00E238C9">
            <w:pPr>
              <w:pStyle w:val="ConsPlusNormal"/>
              <w:jc w:val="center"/>
            </w:pPr>
            <w:r>
              <w:t>23994.7</w:t>
            </w:r>
          </w:p>
        </w:tc>
      </w:tr>
      <w:tr w:rsidR="00E238C9">
        <w:tc>
          <w:tcPr>
            <w:tcW w:w="4535" w:type="dxa"/>
          </w:tcPr>
          <w:p w:rsidR="00E238C9" w:rsidRDefault="00E238C9">
            <w:pPr>
              <w:pStyle w:val="ConsPlusNormal"/>
            </w:pPr>
            <w:r>
              <w:t>федеральный бюджет</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22260.3</w:t>
            </w:r>
          </w:p>
        </w:tc>
        <w:tc>
          <w:tcPr>
            <w:tcW w:w="1134" w:type="dxa"/>
          </w:tcPr>
          <w:p w:rsidR="00E238C9" w:rsidRDefault="00E238C9">
            <w:pPr>
              <w:pStyle w:val="ConsPlusNormal"/>
              <w:jc w:val="center"/>
            </w:pPr>
            <w:r>
              <w:t>23000.0</w:t>
            </w:r>
          </w:p>
        </w:tc>
        <w:tc>
          <w:tcPr>
            <w:tcW w:w="1134" w:type="dxa"/>
          </w:tcPr>
          <w:p w:rsidR="00E238C9" w:rsidRDefault="00E238C9">
            <w:pPr>
              <w:pStyle w:val="ConsPlusNormal"/>
              <w:jc w:val="center"/>
            </w:pPr>
            <w:r>
              <w:t>26715.2</w:t>
            </w:r>
          </w:p>
        </w:tc>
        <w:tc>
          <w:tcPr>
            <w:tcW w:w="1134" w:type="dxa"/>
          </w:tcPr>
          <w:p w:rsidR="00E238C9" w:rsidRDefault="00E238C9">
            <w:pPr>
              <w:pStyle w:val="ConsPlusNormal"/>
              <w:jc w:val="center"/>
            </w:pPr>
            <w:r>
              <w:t>23994.7</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1"/>
      </w:pPr>
      <w:r>
        <w:t>Приложение 14</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39" w:name="P12857"/>
      <w:bookmarkEnd w:id="139"/>
      <w:r>
        <w:t>ПОДПРОГРАММА 10</w:t>
      </w:r>
    </w:p>
    <w:p w:rsidR="00E238C9" w:rsidRDefault="00E238C9">
      <w:pPr>
        <w:pStyle w:val="ConsPlusTitle"/>
        <w:jc w:val="center"/>
      </w:pPr>
      <w:r>
        <w:t>"ОБЕСПЕЧЕНИЕ ДЕЯТЕЛЬНОСТИ МИРОВЫХ СУДЕЙ ВОЛОГОДСКОЙ</w:t>
      </w:r>
    </w:p>
    <w:p w:rsidR="00E238C9" w:rsidRDefault="00E238C9">
      <w:pPr>
        <w:pStyle w:val="ConsPlusTitle"/>
        <w:jc w:val="center"/>
      </w:pPr>
      <w:r>
        <w:t>ОБЛАСТИ И ОКАЗАНИЯ БЕСПЛАТНОЙ ЮРИДИЧЕСКОЙ ПОМОЩИ ГРАЖДАНАМ</w:t>
      </w:r>
    </w:p>
    <w:p w:rsidR="00E238C9" w:rsidRDefault="00E238C9">
      <w:pPr>
        <w:pStyle w:val="ConsPlusTitle"/>
        <w:jc w:val="center"/>
      </w:pPr>
      <w:r>
        <w:t>НА ТЕРРИТОРИИ ВОЛОГОДСКОЙ ОБЛАСТИ" (ДАЛЕЕ - ПОДПРОГРАММА 10)</w:t>
      </w:r>
    </w:p>
    <w:p w:rsidR="00E238C9" w:rsidRDefault="00E238C9">
      <w:pPr>
        <w:spacing w:after="1"/>
      </w:pPr>
    </w:p>
    <w:p w:rsidR="00981A94" w:rsidRDefault="00981A94" w:rsidP="00981A94">
      <w:pPr>
        <w:pStyle w:val="ConsPlusNormal"/>
        <w:jc w:val="center"/>
      </w:pPr>
      <w:proofErr w:type="gramStart"/>
      <w:r>
        <w:t>(введена постановлением Правительства Вологодской области</w:t>
      </w:r>
      <w:proofErr w:type="gramEnd"/>
    </w:p>
    <w:p w:rsidR="00981A94" w:rsidRDefault="00981A94" w:rsidP="00981A94">
      <w:pPr>
        <w:pStyle w:val="ConsPlusNormal"/>
        <w:jc w:val="center"/>
      </w:pPr>
      <w:r>
        <w:t>от 12.03.2018 N 208;</w:t>
      </w:r>
    </w:p>
    <w:p w:rsidR="00981A94" w:rsidRDefault="00981A94" w:rsidP="00981A94">
      <w:pPr>
        <w:pStyle w:val="ConsPlusNormal"/>
        <w:jc w:val="center"/>
      </w:pPr>
      <w:r>
        <w:t>в ред. постановлений Правительства Вологодской области</w:t>
      </w:r>
    </w:p>
    <w:p w:rsidR="00981A94" w:rsidRDefault="00981A94" w:rsidP="00981A94">
      <w:pPr>
        <w:pStyle w:val="ConsPlusNormal"/>
        <w:jc w:val="center"/>
      </w:pPr>
      <w:r>
        <w:t>от 20.09.2018 N 842, от 18.02.2019 N 140, от 04.03.2019 N 221,</w:t>
      </w:r>
    </w:p>
    <w:p w:rsidR="00981A94" w:rsidRDefault="00981A94" w:rsidP="00981A94">
      <w:pPr>
        <w:pStyle w:val="ConsPlusNormal"/>
        <w:jc w:val="center"/>
      </w:pPr>
      <w:r>
        <w:t>от 29.07.2019 N 690, от 19.08.2019 N 788, от 11.11.2019 N 1052,</w:t>
      </w:r>
    </w:p>
    <w:p w:rsidR="00E238C9" w:rsidRDefault="00981A94" w:rsidP="00981A94">
      <w:pPr>
        <w:pStyle w:val="ConsPlusNormal"/>
        <w:jc w:val="center"/>
      </w:pPr>
      <w:r>
        <w:t>от 23.12.2019 N 1281, от 03.02.2020 N 83, от 23.03.2020 N 261</w:t>
      </w:r>
      <w:r>
        <w:t>)</w:t>
      </w:r>
    </w:p>
    <w:p w:rsidR="00E238C9" w:rsidRDefault="00E238C9">
      <w:pPr>
        <w:pStyle w:val="ConsPlusTitle"/>
        <w:jc w:val="center"/>
        <w:outlineLvl w:val="2"/>
      </w:pPr>
      <w:r>
        <w:t>Паспорт подпрограммы 10</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подпрограммы 10</w:t>
            </w:r>
          </w:p>
        </w:tc>
        <w:tc>
          <w:tcPr>
            <w:tcW w:w="6576" w:type="dxa"/>
          </w:tcPr>
          <w:p w:rsidR="00E238C9" w:rsidRDefault="00E238C9">
            <w:pPr>
              <w:pStyle w:val="ConsPlusNormal"/>
            </w:pPr>
            <w:r>
              <w:t>департамент по обеспечению деятельности мировых судей области</w:t>
            </w:r>
          </w:p>
        </w:tc>
      </w:tr>
      <w:tr w:rsidR="00E238C9">
        <w:tc>
          <w:tcPr>
            <w:tcW w:w="2494" w:type="dxa"/>
          </w:tcPr>
          <w:p w:rsidR="00E238C9" w:rsidRDefault="00E238C9">
            <w:pPr>
              <w:pStyle w:val="ConsPlusNormal"/>
            </w:pPr>
            <w:r>
              <w:t>Исполнители подпрограммы 10</w:t>
            </w:r>
          </w:p>
        </w:tc>
        <w:tc>
          <w:tcPr>
            <w:tcW w:w="6576" w:type="dxa"/>
          </w:tcPr>
          <w:p w:rsidR="00E238C9" w:rsidRDefault="00E238C9">
            <w:pPr>
              <w:pStyle w:val="ConsPlusNormal"/>
            </w:pPr>
            <w:r>
              <w:t>-</w:t>
            </w:r>
          </w:p>
        </w:tc>
      </w:tr>
      <w:tr w:rsidR="00E238C9">
        <w:tc>
          <w:tcPr>
            <w:tcW w:w="2494" w:type="dxa"/>
          </w:tcPr>
          <w:p w:rsidR="00E238C9" w:rsidRDefault="00E238C9">
            <w:pPr>
              <w:pStyle w:val="ConsPlusNormal"/>
            </w:pPr>
            <w:r>
              <w:t>Цель подпрограммы 10</w:t>
            </w:r>
          </w:p>
        </w:tc>
        <w:tc>
          <w:tcPr>
            <w:tcW w:w="6576" w:type="dxa"/>
          </w:tcPr>
          <w:p w:rsidR="00E238C9" w:rsidRDefault="00E238C9">
            <w:pPr>
              <w:pStyle w:val="ConsPlusNormal"/>
            </w:pPr>
            <w:r>
              <w:t xml:space="preserve">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473" w:history="1">
              <w:r>
                <w:rPr>
                  <w:color w:val="0000FF"/>
                </w:rPr>
                <w:t>Конституции</w:t>
              </w:r>
            </w:hyperlink>
            <w:r>
              <w:t xml:space="preserve"> Российской Федерации</w:t>
            </w:r>
          </w:p>
        </w:tc>
      </w:tr>
      <w:tr w:rsidR="00E238C9">
        <w:tblPrEx>
          <w:tblBorders>
            <w:insideH w:val="nil"/>
          </w:tblBorders>
        </w:tblPrEx>
        <w:tc>
          <w:tcPr>
            <w:tcW w:w="2494" w:type="dxa"/>
            <w:tcBorders>
              <w:bottom w:val="nil"/>
            </w:tcBorders>
          </w:tcPr>
          <w:p w:rsidR="00E238C9" w:rsidRDefault="00E238C9">
            <w:pPr>
              <w:pStyle w:val="ConsPlusNormal"/>
            </w:pPr>
            <w:r>
              <w:t>Задачи подпрограммы 10</w:t>
            </w:r>
          </w:p>
        </w:tc>
        <w:tc>
          <w:tcPr>
            <w:tcW w:w="6576" w:type="dxa"/>
            <w:tcBorders>
              <w:bottom w:val="nil"/>
            </w:tcBorders>
          </w:tcPr>
          <w:p w:rsidR="00E238C9" w:rsidRDefault="00E238C9">
            <w:pPr>
              <w:pStyle w:val="ConsPlusNormal"/>
            </w:pPr>
            <w:r>
              <w:t>организация материально-технического обеспечения деятельности мировых судей, оснащение комплексными системами обеспечения безопасности помещений судебных участков;</w:t>
            </w:r>
          </w:p>
          <w:p w:rsidR="00E238C9" w:rsidRDefault="00E238C9">
            <w:pPr>
              <w:pStyle w:val="ConsPlusNormal"/>
            </w:pPr>
            <w:r>
              <w:t>повышение профессионального уровня мировых судей области;</w:t>
            </w:r>
          </w:p>
          <w:p w:rsidR="00E238C9" w:rsidRDefault="00E238C9">
            <w:pPr>
              <w:pStyle w:val="ConsPlusNormal"/>
            </w:pPr>
            <w:r>
              <w:t>обеспечение организации правового просвещения и информирования населения;</w:t>
            </w:r>
          </w:p>
          <w:p w:rsidR="00E238C9" w:rsidRDefault="00E238C9">
            <w:pPr>
              <w:pStyle w:val="ConsPlusNormal"/>
            </w:pPr>
            <w:r>
              <w:t>обеспечение исполнения органами местного самоуправления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w:t>
            </w:r>
          </w:p>
          <w:p w:rsidR="00E238C9" w:rsidRDefault="00E238C9">
            <w:pPr>
              <w:pStyle w:val="ConsPlusNormal"/>
            </w:pPr>
            <w:r>
              <w:t>оптимизация расходов областного бюджета, направляемых на аренду нежилых помещений для размещения судебных участков</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74" w:history="1">
              <w:r>
                <w:rPr>
                  <w:color w:val="0000FF"/>
                </w:rPr>
                <w:t>постановления</w:t>
              </w:r>
            </w:hyperlink>
            <w:r>
              <w:t xml:space="preserve"> Правительства Вологодской области от 20.09.2018 N 842)</w:t>
            </w:r>
          </w:p>
        </w:tc>
      </w:tr>
      <w:tr w:rsidR="00E238C9">
        <w:tblPrEx>
          <w:tblBorders>
            <w:insideH w:val="nil"/>
          </w:tblBorders>
        </w:tblPrEx>
        <w:tc>
          <w:tcPr>
            <w:tcW w:w="2494" w:type="dxa"/>
            <w:tcBorders>
              <w:bottom w:val="nil"/>
            </w:tcBorders>
          </w:tcPr>
          <w:p w:rsidR="00E238C9" w:rsidRDefault="00E238C9">
            <w:pPr>
              <w:pStyle w:val="ConsPlusNormal"/>
            </w:pPr>
            <w:r>
              <w:t>Целевые показатели (индикаторы) подпрограммы 10</w:t>
            </w:r>
          </w:p>
        </w:tc>
        <w:tc>
          <w:tcPr>
            <w:tcW w:w="6576" w:type="dxa"/>
            <w:tcBorders>
              <w:bottom w:val="nil"/>
            </w:tcBorders>
          </w:tcPr>
          <w:p w:rsidR="00E238C9" w:rsidRDefault="00E238C9">
            <w:pPr>
              <w:pStyle w:val="ConsPlusNormal"/>
            </w:pPr>
            <w:r>
              <w:t>доля судебных участков мировых судей, обеспеченных системами видеоконференцсвязи, от общего количества судебных участков;</w:t>
            </w:r>
          </w:p>
          <w:p w:rsidR="00E238C9" w:rsidRDefault="00E238C9">
            <w:pPr>
              <w:pStyle w:val="ConsPlusNormal"/>
            </w:pPr>
            <w:r>
              <w:t xml:space="preserve">доля судебных участков, оборудованных </w:t>
            </w:r>
            <w:proofErr w:type="spellStart"/>
            <w:r>
              <w:t>металлообнаружителями</w:t>
            </w:r>
            <w:proofErr w:type="spellEnd"/>
            <w:r>
              <w:t>, от общего количества судебных участков;</w:t>
            </w:r>
          </w:p>
          <w:p w:rsidR="00E238C9" w:rsidRDefault="00E238C9">
            <w:pPr>
              <w:pStyle w:val="ConsPlusNormal"/>
            </w:pPr>
            <w:r>
              <w:t>доля судебных участков, оборудованных турникетами, от общего количества судебных участков;</w:t>
            </w:r>
          </w:p>
          <w:p w:rsidR="00E238C9" w:rsidRDefault="00E238C9">
            <w:pPr>
              <w:pStyle w:val="ConsPlusNormal"/>
            </w:pPr>
            <w:r>
              <w:t>доля судебных участков, оборудованных системой видеонаблюдения, от общего количества судебных участков;</w:t>
            </w:r>
          </w:p>
          <w:p w:rsidR="00E238C9" w:rsidRDefault="00E238C9">
            <w:pPr>
              <w:pStyle w:val="ConsPlusNormal"/>
            </w:pPr>
            <w:r>
              <w:t xml:space="preserve">доля мировых судей, прошедших профессиональную переподготовку и повышение квалификации, от количества </w:t>
            </w:r>
            <w:r>
              <w:lastRenderedPageBreak/>
              <w:t>мировых судей, которые должны быть обучены;</w:t>
            </w:r>
          </w:p>
          <w:p w:rsidR="00E238C9" w:rsidRDefault="00E238C9">
            <w:pPr>
              <w:pStyle w:val="ConsPlusNormal"/>
            </w:pPr>
            <w:r>
              <w:t>доля мероприятий, проведенных в области правового просвещения граждан, от общего количества запланированных мероприятий;</w:t>
            </w:r>
          </w:p>
          <w:p w:rsidR="00E238C9" w:rsidRDefault="00E238C9">
            <w:pPr>
              <w:pStyle w:val="ConsPlusNormal"/>
            </w:pPr>
            <w:r>
              <w:t>доля списков кандидатов в присяжные заседатели, составленных для федеральных судов общей юрисдикции, от количества списков, которые необходимо составить;</w:t>
            </w:r>
          </w:p>
          <w:p w:rsidR="00E238C9" w:rsidRDefault="00E238C9">
            <w:pPr>
              <w:pStyle w:val="ConsPlusNormal"/>
            </w:pPr>
            <w:r>
              <w:t>доля судебных участков, размещенных на арендуемых площадях нежилых помещений, от общего количества судебных участков;</w:t>
            </w:r>
          </w:p>
          <w:p w:rsidR="00E238C9" w:rsidRDefault="00E238C9">
            <w:pPr>
              <w:pStyle w:val="ConsPlusNormal"/>
            </w:pPr>
            <w:r>
              <w:t>доля заявлений адвокатов, по которым оплачена бесплатная юридическая помощь, от общего количества заявлений адвокатов, подлежащих оплате</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475" w:history="1">
              <w:r>
                <w:rPr>
                  <w:color w:val="0000FF"/>
                </w:rPr>
                <w:t>постановления</w:t>
              </w:r>
            </w:hyperlink>
            <w:r>
              <w:t xml:space="preserve"> Правительства Вологодской области от 04.03.2019 N 221)</w:t>
            </w:r>
          </w:p>
        </w:tc>
      </w:tr>
      <w:tr w:rsidR="00E238C9">
        <w:tc>
          <w:tcPr>
            <w:tcW w:w="2494" w:type="dxa"/>
          </w:tcPr>
          <w:p w:rsidR="00E238C9" w:rsidRDefault="00E238C9">
            <w:pPr>
              <w:pStyle w:val="ConsPlusNormal"/>
            </w:pPr>
            <w:r>
              <w:t>Сроки реализации подпрограммы 10</w:t>
            </w:r>
          </w:p>
        </w:tc>
        <w:tc>
          <w:tcPr>
            <w:tcW w:w="6576" w:type="dxa"/>
          </w:tcPr>
          <w:p w:rsidR="00E238C9" w:rsidRDefault="00E238C9">
            <w:pPr>
              <w:pStyle w:val="ConsPlusNormal"/>
            </w:pPr>
            <w:r>
              <w:t>2018 - 2020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10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10 составляет 414956.2 тыс. рублей, в том числе по годам реализации:</w:t>
            </w:r>
          </w:p>
          <w:p w:rsidR="00E238C9" w:rsidRDefault="00E238C9">
            <w:pPr>
              <w:pStyle w:val="ConsPlusNormal"/>
            </w:pPr>
            <w:r>
              <w:t>2018 год - 120657.9 тыс. рублей;</w:t>
            </w:r>
          </w:p>
          <w:p w:rsidR="00E238C9" w:rsidRDefault="00E238C9">
            <w:pPr>
              <w:pStyle w:val="ConsPlusNormal"/>
            </w:pPr>
            <w:r>
              <w:t>2019 год - 152498.9 тыс. рублей;</w:t>
            </w:r>
          </w:p>
          <w:p w:rsidR="00E238C9" w:rsidRDefault="00E238C9">
            <w:pPr>
              <w:pStyle w:val="ConsPlusNormal"/>
            </w:pPr>
            <w:r>
              <w:t>2020 год - 141799.4 тыс. рублей;</w:t>
            </w:r>
          </w:p>
          <w:p w:rsidR="00E238C9" w:rsidRDefault="00E238C9">
            <w:pPr>
              <w:pStyle w:val="ConsPlusNormal"/>
            </w:pPr>
            <w:r>
              <w:t>из них:</w:t>
            </w:r>
          </w:p>
          <w:p w:rsidR="00E238C9" w:rsidRDefault="00E238C9">
            <w:pPr>
              <w:pStyle w:val="ConsPlusNormal"/>
            </w:pPr>
            <w:r>
              <w:t>за счет собственных доходов областного бюджета (собственные доходы) - 413319.4 тыс. рублей, в том числе по годам реализации:</w:t>
            </w:r>
          </w:p>
          <w:p w:rsidR="00E238C9" w:rsidRDefault="00E238C9">
            <w:pPr>
              <w:pStyle w:val="ConsPlusNormal"/>
            </w:pPr>
            <w:r>
              <w:t>2018 год - 119715.9 тыс. рублей;</w:t>
            </w:r>
          </w:p>
          <w:p w:rsidR="00E238C9" w:rsidRDefault="00E238C9">
            <w:pPr>
              <w:pStyle w:val="ConsPlusNormal"/>
            </w:pPr>
            <w:r>
              <w:t>2019 год - 152242.1 тыс. рублей;</w:t>
            </w:r>
          </w:p>
          <w:p w:rsidR="00E238C9" w:rsidRDefault="00E238C9">
            <w:pPr>
              <w:pStyle w:val="ConsPlusNormal"/>
            </w:pPr>
            <w:r>
              <w:t>2020 год - 141361.4 тыс. рублей;</w:t>
            </w:r>
          </w:p>
          <w:p w:rsidR="00E238C9" w:rsidRDefault="00E238C9">
            <w:pPr>
              <w:pStyle w:val="ConsPlusNormal"/>
            </w:pPr>
            <w:r>
              <w:t>за счет безвозмездных поступлений из федерального бюджета в форме субвенций - 1636.8 тыс. рублей, в том числе по годам реализации:</w:t>
            </w:r>
          </w:p>
          <w:p w:rsidR="00E238C9" w:rsidRDefault="00E238C9">
            <w:pPr>
              <w:pStyle w:val="ConsPlusNormal"/>
            </w:pPr>
            <w:r>
              <w:t>2018 год - 942.0 тыс. рублей;</w:t>
            </w:r>
          </w:p>
          <w:p w:rsidR="00E238C9" w:rsidRDefault="00E238C9">
            <w:pPr>
              <w:pStyle w:val="ConsPlusNormal"/>
            </w:pPr>
            <w:r>
              <w:t>2019 год - 256.8 тыс. рублей;</w:t>
            </w:r>
          </w:p>
          <w:p w:rsidR="00E238C9" w:rsidRDefault="00E238C9">
            <w:pPr>
              <w:pStyle w:val="ConsPlusNormal"/>
            </w:pPr>
            <w:r>
              <w:t>2020 год - 438.0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476"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bottom w:val="nil"/>
            </w:tcBorders>
          </w:tcPr>
          <w:p w:rsidR="00E238C9" w:rsidRDefault="00E238C9">
            <w:pPr>
              <w:pStyle w:val="ConsPlusNormal"/>
            </w:pPr>
            <w:r>
              <w:t>Ожидаемые результаты реализации подпрограммы 10</w:t>
            </w:r>
          </w:p>
        </w:tc>
        <w:tc>
          <w:tcPr>
            <w:tcW w:w="6576" w:type="dxa"/>
            <w:tcBorders>
              <w:bottom w:val="nil"/>
            </w:tcBorders>
          </w:tcPr>
          <w:p w:rsidR="00E238C9" w:rsidRDefault="00E238C9">
            <w:pPr>
              <w:pStyle w:val="ConsPlusNormal"/>
            </w:pPr>
            <w:r>
              <w:t>по итогам реализации подпрограммы 10 планируется достичь следующих результатов:</w:t>
            </w:r>
          </w:p>
          <w:p w:rsidR="00E238C9" w:rsidRDefault="00E238C9">
            <w:pPr>
              <w:pStyle w:val="ConsPlusNormal"/>
            </w:pPr>
            <w:r>
              <w:t>обеспечение судебных участков мировых судей системами видеоконференцсвязи на 42.6% к 2020 году;</w:t>
            </w:r>
          </w:p>
          <w:p w:rsidR="00E238C9" w:rsidRDefault="00E238C9">
            <w:pPr>
              <w:pStyle w:val="ConsPlusNormal"/>
            </w:pPr>
            <w:r>
              <w:t xml:space="preserve">увеличение доли судебных участков, оборудованных </w:t>
            </w:r>
            <w:proofErr w:type="spellStart"/>
            <w:r>
              <w:t>металлообнаружителями</w:t>
            </w:r>
            <w:proofErr w:type="spellEnd"/>
            <w:r>
              <w:t>, до 100% к 2020 году;</w:t>
            </w:r>
          </w:p>
          <w:p w:rsidR="00E238C9" w:rsidRDefault="00E238C9">
            <w:pPr>
              <w:pStyle w:val="ConsPlusNormal"/>
            </w:pPr>
            <w:r>
              <w:t>обеспечение судебных участков турникетами на 100% к 2020 году;</w:t>
            </w:r>
          </w:p>
          <w:p w:rsidR="00E238C9" w:rsidRDefault="00E238C9">
            <w:pPr>
              <w:pStyle w:val="ConsPlusNormal"/>
            </w:pPr>
            <w:r>
              <w:t>увеличение доли судебных участков, оборудованных системой видеонаблюдения, с 52.9% в 2017 году до 100% к 2020 году;</w:t>
            </w:r>
          </w:p>
          <w:p w:rsidR="00E238C9" w:rsidRDefault="00E238C9">
            <w:pPr>
              <w:pStyle w:val="ConsPlusNormal"/>
            </w:pPr>
            <w:r>
              <w:t>повышение профессионального уровня мировых судей области;</w:t>
            </w:r>
          </w:p>
          <w:p w:rsidR="00E238C9" w:rsidRDefault="00E238C9">
            <w:pPr>
              <w:pStyle w:val="ConsPlusNormal"/>
            </w:pPr>
            <w:r>
              <w:t>повышение правовой грамотности граждан;</w:t>
            </w:r>
          </w:p>
          <w:p w:rsidR="00E238C9" w:rsidRDefault="00E238C9">
            <w:pPr>
              <w:pStyle w:val="ConsPlusNormal"/>
            </w:pPr>
            <w:r>
              <w:t>100% обеспечение федеральных судов общей юрисдикции списками кандидатов в присяжные заседатели;</w:t>
            </w:r>
          </w:p>
          <w:p w:rsidR="00E238C9" w:rsidRDefault="00E238C9">
            <w:pPr>
              <w:pStyle w:val="ConsPlusNormal"/>
            </w:pPr>
            <w:r>
              <w:t>снижение доли судебных участков, размещенных на арендуемых площадях нежилых помещений, от общего количества судебных участков до 38.2% к 2020 году;</w:t>
            </w:r>
          </w:p>
          <w:p w:rsidR="00E238C9" w:rsidRDefault="00E238C9">
            <w:pPr>
              <w:pStyle w:val="ConsPlusNormal"/>
            </w:pPr>
            <w:r>
              <w:t xml:space="preserve">100% оплата заявлений адвокатов по оказанию бесплатной </w:t>
            </w:r>
            <w:r>
              <w:lastRenderedPageBreak/>
              <w:t>юридической помощи</w:t>
            </w:r>
          </w:p>
        </w:tc>
      </w:tr>
      <w:tr w:rsidR="00E238C9">
        <w:tblPrEx>
          <w:tblBorders>
            <w:insideH w:val="nil"/>
          </w:tblBorders>
        </w:tblPrEx>
        <w:tc>
          <w:tcPr>
            <w:tcW w:w="9070" w:type="dxa"/>
            <w:gridSpan w:val="2"/>
            <w:tcBorders>
              <w:top w:val="nil"/>
            </w:tcBorders>
          </w:tcPr>
          <w:p w:rsidR="00E238C9" w:rsidRDefault="00E238C9">
            <w:pPr>
              <w:pStyle w:val="ConsPlusNormal"/>
              <w:jc w:val="both"/>
            </w:pPr>
            <w:r>
              <w:lastRenderedPageBreak/>
              <w:t xml:space="preserve">(в ред. </w:t>
            </w:r>
            <w:hyperlink r:id="rId477" w:history="1">
              <w:r>
                <w:rPr>
                  <w:color w:val="0000FF"/>
                </w:rPr>
                <w:t>постановления</w:t>
              </w:r>
            </w:hyperlink>
            <w:r>
              <w:t xml:space="preserve"> Правительства Вологодской области от 19.08.2019 N 788)</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10,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proofErr w:type="gramStart"/>
      <w:r>
        <w:t xml:space="preserve">В соответствии с </w:t>
      </w:r>
      <w:hyperlink r:id="rId478" w:history="1">
        <w:r>
          <w:rPr>
            <w:color w:val="0000FF"/>
          </w:rPr>
          <w:t>Положением</w:t>
        </w:r>
      </w:hyperlink>
      <w:r>
        <w:t xml:space="preserve"> о департаменте по обеспечению деятельности мировых судей Вологодской области, утвержденным постановлением Правительства области от 27 сентября 2010 года N 1093, департамент по обеспечению деятельности мировых судей области (далее - департамент) является органом исполнительной государственной власти области, осуществляющим материально-техническое обеспечение деятельности мировых судей области, а также уполномоченным в области обеспечения граждан бесплатной юридической помощью.</w:t>
      </w:r>
      <w:proofErr w:type="gramEnd"/>
    </w:p>
    <w:p w:rsidR="00E238C9" w:rsidRDefault="00E238C9">
      <w:pPr>
        <w:pStyle w:val="ConsPlusNormal"/>
        <w:spacing w:before="220"/>
        <w:ind w:firstLine="540"/>
        <w:jc w:val="both"/>
      </w:pPr>
      <w:r>
        <w:t xml:space="preserve">Приобретение товаров, работ и услуг в целях материально-технического обеспечения деятельности мировых судей осуществляет ГКУ </w:t>
      </w:r>
      <w:proofErr w:type="gramStart"/>
      <w:r>
        <w:t>ВО</w:t>
      </w:r>
      <w:proofErr w:type="gramEnd"/>
      <w:r>
        <w:t xml:space="preserve"> "Центр комплексного обеспечения деятельности мировых судей", подведомственное департаменту по обеспечению деятельности мировых судей области.</w:t>
      </w:r>
    </w:p>
    <w:p w:rsidR="00E238C9" w:rsidRDefault="00E238C9">
      <w:pPr>
        <w:pStyle w:val="ConsPlusNormal"/>
        <w:spacing w:before="220"/>
        <w:ind w:firstLine="540"/>
        <w:jc w:val="both"/>
      </w:pPr>
      <w:r>
        <w:t>С 2001 года главным направлением деятельности департамента является осуществление мероприятий, способствующих развитию института мировой юстиции.</w:t>
      </w:r>
    </w:p>
    <w:p w:rsidR="00E238C9" w:rsidRDefault="00E238C9">
      <w:pPr>
        <w:pStyle w:val="ConsPlusNormal"/>
        <w:spacing w:before="220"/>
        <w:ind w:firstLine="540"/>
        <w:jc w:val="both"/>
      </w:pPr>
      <w:r>
        <w:t>Вместе с тем, наряду с достижениями в организационном обеспечении деятельности мировых судей существуют проблемы, требующие дальнейшего решения.</w:t>
      </w:r>
    </w:p>
    <w:p w:rsidR="00E238C9" w:rsidRDefault="00E238C9">
      <w:pPr>
        <w:pStyle w:val="ConsPlusNormal"/>
        <w:spacing w:before="220"/>
        <w:ind w:firstLine="540"/>
        <w:jc w:val="both"/>
      </w:pPr>
      <w:r>
        <w:t>Одной из значимых проблем является потребность в дополнительном оснащении служебных помещений судебных участков основными средствами, создающим не только достойные условия работы сотрудникам судебных участков, но и комфортные условия посетителям, обращающимся к мировым судьям.</w:t>
      </w:r>
    </w:p>
    <w:p w:rsidR="00E238C9" w:rsidRDefault="00E238C9">
      <w:pPr>
        <w:pStyle w:val="ConsPlusNormal"/>
        <w:spacing w:before="220"/>
        <w:ind w:firstLine="540"/>
        <w:jc w:val="both"/>
      </w:pPr>
      <w:r>
        <w:t xml:space="preserve">Важными являются вопросы технической </w:t>
      </w:r>
      <w:proofErr w:type="spellStart"/>
      <w:r>
        <w:t>укрепленности</w:t>
      </w:r>
      <w:proofErr w:type="spellEnd"/>
      <w:r>
        <w:t xml:space="preserve"> помещений и обеспечения безопасности мировых судей, их аппарата, создания необходимых условий размещения судебных приставов, по обеспечению установленного порядка деятельности судов и организации пропускного режима граждан в служебные помещения.</w:t>
      </w:r>
    </w:p>
    <w:p w:rsidR="00E238C9" w:rsidRDefault="00E238C9">
      <w:pPr>
        <w:pStyle w:val="ConsPlusNormal"/>
        <w:spacing w:before="220"/>
        <w:ind w:firstLine="540"/>
        <w:jc w:val="both"/>
      </w:pPr>
      <w:r>
        <w:t xml:space="preserve">В соответствии с типовыми нормами обеспечения материально-техническими средствами мировых судей и их аппарата, рекомендуемыми Судебным департаментом при Верховном Суде Российской Федерации, вестибюли зданий (помещений), занимаемых судебными участками мировых судей, должны быть </w:t>
      </w:r>
      <w:proofErr w:type="gramStart"/>
      <w:r>
        <w:t>оборудованы</w:t>
      </w:r>
      <w:proofErr w:type="gramEnd"/>
      <w:r>
        <w:t xml:space="preserve"> в том числе стационарными </w:t>
      </w:r>
      <w:proofErr w:type="spellStart"/>
      <w:r>
        <w:t>металлодетекторами</w:t>
      </w:r>
      <w:proofErr w:type="spellEnd"/>
      <w:r>
        <w:t>, турникетами, системами видеонаблюдения.</w:t>
      </w:r>
    </w:p>
    <w:p w:rsidR="00E238C9" w:rsidRDefault="00E238C9">
      <w:pPr>
        <w:pStyle w:val="ConsPlusNormal"/>
        <w:spacing w:before="220"/>
        <w:ind w:firstLine="540"/>
        <w:jc w:val="both"/>
      </w:pPr>
      <w:r>
        <w:t xml:space="preserve">В целях обеспечения безопасности мировых судей и участников судебных процессов в рамках подпрограммы планируется установка на судебных участках </w:t>
      </w:r>
      <w:proofErr w:type="spellStart"/>
      <w:r>
        <w:t>металлообнаружителей</w:t>
      </w:r>
      <w:proofErr w:type="spellEnd"/>
      <w:r>
        <w:t>, турникетов, систем видеонаблюдения.</w:t>
      </w:r>
    </w:p>
    <w:p w:rsidR="00E238C9" w:rsidRDefault="00E238C9">
      <w:pPr>
        <w:pStyle w:val="ConsPlusNormal"/>
        <w:spacing w:before="220"/>
        <w:ind w:firstLine="540"/>
        <w:jc w:val="both"/>
      </w:pPr>
      <w:r>
        <w:t>Ввиду того что в настоящее время происходит фундаментальное обновление законодательства, актуальна задача повышения квалификации мировых судей.</w:t>
      </w:r>
    </w:p>
    <w:p w:rsidR="00E238C9" w:rsidRDefault="00E238C9">
      <w:pPr>
        <w:pStyle w:val="ConsPlusNormal"/>
        <w:spacing w:before="220"/>
        <w:ind w:firstLine="540"/>
        <w:jc w:val="both"/>
      </w:pPr>
      <w:r>
        <w:t>Особого внимания требует и проблема правового просвещения и повышения правовой грамотности граждан.</w:t>
      </w:r>
    </w:p>
    <w:p w:rsidR="00E238C9" w:rsidRDefault="00E238C9">
      <w:pPr>
        <w:pStyle w:val="ConsPlusNormal"/>
        <w:spacing w:before="220"/>
        <w:ind w:firstLine="540"/>
        <w:jc w:val="both"/>
      </w:pPr>
      <w:r>
        <w:t xml:space="preserve">Федеральным </w:t>
      </w:r>
      <w:hyperlink r:id="rId479" w:history="1">
        <w:r>
          <w:rPr>
            <w:color w:val="0000FF"/>
          </w:rPr>
          <w:t>законом</w:t>
        </w:r>
      </w:hyperlink>
      <w:r>
        <w:t xml:space="preserve"> от 21 ноября 2011 года N 324-ФЗ "О бесплатной юридической помощи в Российской Федерации" устанавливаются организационно-правовые основы деятельности по правовому информированию и правовому просвещению населения.</w:t>
      </w:r>
    </w:p>
    <w:p w:rsidR="00E238C9" w:rsidRDefault="00E238C9">
      <w:pPr>
        <w:pStyle w:val="ConsPlusNormal"/>
        <w:spacing w:before="220"/>
        <w:ind w:firstLine="540"/>
        <w:jc w:val="both"/>
      </w:pPr>
      <w:proofErr w:type="gramStart"/>
      <w:r>
        <w:lastRenderedPageBreak/>
        <w:t>В апреле 2017 года Губернатором области утверждена Областная программа в сфере развития правовой грамотности, правовой культуры и правосознания населения на 2017 - 2019 годы, ее основной целью является повышение уровня правосознания, правовой культуры и активности в правовой сфере населения области, достижение которой планируется за счет совершенствования форм и методов работы, создания условий, способствующих росту правовой осведомленности и юридической грамотности граждан, выявления</w:t>
      </w:r>
      <w:proofErr w:type="gramEnd"/>
      <w:r>
        <w:t xml:space="preserve"> и исключения факторов, оказывающих негативное влияние на правосознание и правовую культуру граждан.</w:t>
      </w:r>
    </w:p>
    <w:p w:rsidR="00E238C9" w:rsidRDefault="00E238C9">
      <w:pPr>
        <w:pStyle w:val="ConsPlusNormal"/>
        <w:spacing w:before="220"/>
        <w:ind w:firstLine="540"/>
        <w:jc w:val="both"/>
      </w:pPr>
      <w:proofErr w:type="gramStart"/>
      <w:r>
        <w:t xml:space="preserve">Для сохранения положительных тенденций и создания благоприятных условий для дальнейшего социально-экономического развития Вологодской области на долгосрочную перспективу постановлением Правительства области от 17 октября 2016 года N 920 утверждена </w:t>
      </w:r>
      <w:hyperlink r:id="rId480" w:history="1">
        <w:r>
          <w:rPr>
            <w:color w:val="0000FF"/>
          </w:rPr>
          <w:t>Стратегия</w:t>
        </w:r>
      </w:hyperlink>
      <w:r>
        <w:t xml:space="preserve"> социально-экономического развития Вологодской области на период до 2030 года (далее - Стратегия), одной из задач которой является создание условий для защиты прав и законных интересов граждан в целях наиболее полного обеспечения их</w:t>
      </w:r>
      <w:proofErr w:type="gramEnd"/>
      <w:r>
        <w:t xml:space="preserve"> прав и свобод.</w:t>
      </w:r>
    </w:p>
    <w:p w:rsidR="00E238C9" w:rsidRDefault="00E238C9">
      <w:pPr>
        <w:pStyle w:val="ConsPlusNormal"/>
        <w:spacing w:before="220"/>
        <w:ind w:firstLine="540"/>
        <w:jc w:val="both"/>
      </w:pPr>
      <w:r>
        <w:t>Реализация задачи, указанной в Стратегии, а также достижение основной цели Областной программы в сфере развития правовой грамотности, правовой культуры и правосознания населения на 2017 - 2019 годы планируется департаментом в рамках подпрограммы за счет проведения мероприятий по правовому информированию и правовому просвещению граждан в области.</w:t>
      </w:r>
    </w:p>
    <w:p w:rsidR="00E238C9" w:rsidRDefault="00E238C9">
      <w:pPr>
        <w:pStyle w:val="ConsPlusNormal"/>
        <w:spacing w:before="220"/>
        <w:ind w:firstLine="540"/>
        <w:jc w:val="both"/>
      </w:pPr>
      <w:proofErr w:type="gramStart"/>
      <w:r>
        <w:t xml:space="preserve">В соответствии с </w:t>
      </w:r>
      <w:hyperlink r:id="rId481" w:history="1">
        <w:r>
          <w:rPr>
            <w:color w:val="0000FF"/>
          </w:rPr>
          <w:t>пунктом 3.6.1</w:t>
        </w:r>
      </w:hyperlink>
      <w:r>
        <w:t xml:space="preserve"> Положения о департаменте по обеспечению деятельности мировых судей Вологодской области, утвержденного постановлением Правительства области от 27 сентября 2010 года N 1093, департамент обеспечивает формирование общего и запасного списков кандидатов в присяжные заседатели федеральных судов общей юрисдикции на основе списков кандидатов в присяжные заседатели, составленных исполнительно-распорядительными органами муниципальных образований области, для представления на подпись Губернатору области.</w:t>
      </w:r>
      <w:proofErr w:type="gramEnd"/>
    </w:p>
    <w:p w:rsidR="00E238C9" w:rsidRDefault="00E238C9">
      <w:pPr>
        <w:pStyle w:val="ConsPlusNormal"/>
        <w:spacing w:before="220"/>
        <w:ind w:firstLine="540"/>
        <w:jc w:val="both"/>
      </w:pPr>
      <w:proofErr w:type="gramStart"/>
      <w:r>
        <w:t>В целях дальнейшего укрепления и развития демократических основ уголовного судопроизводства, в связи с распространением с 1 июня 2018 года института присяжных заседателей на районные суды и гарнизонные военные суды крайне важной задачей департамента является проведение комплекса мероприятий по составлению и ежегодному изменению (дополнению) списков кандидатов в присяжные заседатели для федеральных судов общей юрисдикции.</w:t>
      </w:r>
      <w:proofErr w:type="gramEnd"/>
    </w:p>
    <w:p w:rsidR="00E238C9" w:rsidRDefault="00E238C9">
      <w:pPr>
        <w:pStyle w:val="ConsPlusNormal"/>
        <w:spacing w:before="220"/>
        <w:ind w:firstLine="540"/>
        <w:jc w:val="both"/>
      </w:pPr>
      <w:r>
        <w:t>Наряду с общим и запасным списком кандидатов в присяжные заседатели для Вологодского областного суда, Ленинградского окружного военного суда, 3-го окружного военного суда должны будут дополнительно формироваться списки для районных судов области, городских судов области, гарнизонных военных судов.</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10</w:t>
      </w:r>
    </w:p>
    <w:p w:rsidR="00E238C9" w:rsidRDefault="00E238C9">
      <w:pPr>
        <w:pStyle w:val="ConsPlusNormal"/>
        <w:jc w:val="both"/>
      </w:pPr>
    </w:p>
    <w:p w:rsidR="00E238C9" w:rsidRDefault="00E238C9">
      <w:pPr>
        <w:pStyle w:val="ConsPlusNormal"/>
        <w:ind w:firstLine="540"/>
        <w:jc w:val="both"/>
      </w:pPr>
      <w:r>
        <w:t xml:space="preserve">Основной целью подпрограммы 10 является создание условий для осуществления мировой юстицией независимой и эффективной деятельности по обеспечению защиты прав и свобод человека и гражданина, закрепленных в </w:t>
      </w:r>
      <w:hyperlink r:id="rId482" w:history="1">
        <w:r>
          <w:rPr>
            <w:color w:val="0000FF"/>
          </w:rPr>
          <w:t>Конституции</w:t>
        </w:r>
      </w:hyperlink>
      <w:r>
        <w:t xml:space="preserve"> Российской Федерации.</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организация материально-технического обеспечения деятельности мировых судей, оснащение комплексными системами обеспечения безопасности помещений судебных участков;</w:t>
      </w:r>
    </w:p>
    <w:p w:rsidR="00E238C9" w:rsidRDefault="00E238C9">
      <w:pPr>
        <w:pStyle w:val="ConsPlusNormal"/>
        <w:spacing w:before="220"/>
        <w:ind w:firstLine="540"/>
        <w:jc w:val="both"/>
      </w:pPr>
      <w:r>
        <w:t xml:space="preserve">организация проведения профессиональной переподготовки и повышения квалификации </w:t>
      </w:r>
      <w:r>
        <w:lastRenderedPageBreak/>
        <w:t>мировых судей;</w:t>
      </w:r>
    </w:p>
    <w:p w:rsidR="00E238C9" w:rsidRDefault="00E238C9">
      <w:pPr>
        <w:pStyle w:val="ConsPlusNormal"/>
        <w:spacing w:before="220"/>
        <w:ind w:firstLine="540"/>
        <w:jc w:val="both"/>
      </w:pPr>
      <w:r>
        <w:t>организация правового просвещения и информирования населения;</w:t>
      </w:r>
    </w:p>
    <w:p w:rsidR="00E238C9" w:rsidRDefault="00E238C9">
      <w:pPr>
        <w:pStyle w:val="ConsPlusNormal"/>
        <w:spacing w:before="220"/>
        <w:ind w:firstLine="540"/>
        <w:jc w:val="both"/>
      </w:pPr>
      <w:r>
        <w:t>обеспечение исполнения органами местного самоуправления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w:t>
      </w:r>
    </w:p>
    <w:p w:rsidR="00E238C9" w:rsidRDefault="00E238C9">
      <w:pPr>
        <w:pStyle w:val="ConsPlusNormal"/>
        <w:spacing w:before="220"/>
        <w:ind w:firstLine="540"/>
        <w:jc w:val="both"/>
      </w:pPr>
      <w:r>
        <w:t>оптимизация расходов областного бюджета, направляемых на аренду нежилых помещений для размещения судебных участков.</w:t>
      </w:r>
    </w:p>
    <w:p w:rsidR="00E238C9" w:rsidRDefault="00E238C9">
      <w:pPr>
        <w:pStyle w:val="ConsPlusNormal"/>
        <w:jc w:val="both"/>
      </w:pPr>
      <w:r>
        <w:t xml:space="preserve">(абзац введен </w:t>
      </w:r>
      <w:hyperlink r:id="rId483" w:history="1">
        <w:r>
          <w:rPr>
            <w:color w:val="0000FF"/>
          </w:rPr>
          <w:t>постановлением</w:t>
        </w:r>
      </w:hyperlink>
      <w:r>
        <w:t xml:space="preserve"> Правительства Вологодской области от 20.09.2018 N 842)</w:t>
      </w:r>
    </w:p>
    <w:p w:rsidR="00E238C9" w:rsidRDefault="00E238C9">
      <w:pPr>
        <w:pStyle w:val="ConsPlusNormal"/>
        <w:spacing w:before="220"/>
        <w:ind w:firstLine="540"/>
        <w:jc w:val="both"/>
      </w:pPr>
      <w:hyperlink w:anchor="P13054" w:history="1">
        <w:r>
          <w:rPr>
            <w:color w:val="0000FF"/>
          </w:rPr>
          <w:t>Сведения</w:t>
        </w:r>
      </w:hyperlink>
      <w:r>
        <w:t xml:space="preserve"> о целевых показателях (индикаторах) подпрограммы 10 представлены в приложении 1 к подпрограмме 10.</w:t>
      </w:r>
    </w:p>
    <w:p w:rsidR="00E238C9" w:rsidRDefault="00E238C9">
      <w:pPr>
        <w:pStyle w:val="ConsPlusNormal"/>
        <w:spacing w:before="220"/>
        <w:ind w:firstLine="540"/>
        <w:jc w:val="both"/>
      </w:pPr>
      <w:hyperlink w:anchor="P13164" w:history="1">
        <w:r>
          <w:rPr>
            <w:color w:val="0000FF"/>
          </w:rPr>
          <w:t>Сведения</w:t>
        </w:r>
      </w:hyperlink>
      <w:r>
        <w:t xml:space="preserve"> о порядке сбора информации и методике расчета целевых показателей (индикаторов) подпрограммы 10 приведены в приложении 2 к подпрограмме 10.</w:t>
      </w:r>
    </w:p>
    <w:p w:rsidR="00E238C9" w:rsidRDefault="00E238C9">
      <w:pPr>
        <w:pStyle w:val="ConsPlusNormal"/>
        <w:spacing w:before="220"/>
        <w:ind w:firstLine="540"/>
        <w:jc w:val="both"/>
      </w:pPr>
      <w:r>
        <w:t>В результате реализации подпрограммы 10 будет обеспечено достижение следующих результатов:</w:t>
      </w:r>
    </w:p>
    <w:p w:rsidR="00E238C9" w:rsidRDefault="00E238C9">
      <w:pPr>
        <w:pStyle w:val="ConsPlusNormal"/>
        <w:spacing w:before="220"/>
        <w:ind w:firstLine="540"/>
        <w:jc w:val="both"/>
      </w:pPr>
      <w:r>
        <w:t>обеспечение судебных участков мировых судей системами видеоконференцсвязи на 100% к 2020 году;</w:t>
      </w:r>
    </w:p>
    <w:p w:rsidR="00E238C9" w:rsidRDefault="00E238C9">
      <w:pPr>
        <w:pStyle w:val="ConsPlusNormal"/>
        <w:spacing w:before="220"/>
        <w:ind w:firstLine="540"/>
        <w:jc w:val="both"/>
      </w:pPr>
      <w:r>
        <w:t xml:space="preserve">увеличение доли судебных участков, оборудованных </w:t>
      </w:r>
      <w:proofErr w:type="spellStart"/>
      <w:r>
        <w:t>металлообнаружителями</w:t>
      </w:r>
      <w:proofErr w:type="spellEnd"/>
      <w:r>
        <w:t>, с 64.7% в 2017 году до 100% к 2020 году;</w:t>
      </w:r>
    </w:p>
    <w:p w:rsidR="00E238C9" w:rsidRDefault="00E238C9">
      <w:pPr>
        <w:pStyle w:val="ConsPlusNormal"/>
        <w:spacing w:before="220"/>
        <w:ind w:firstLine="540"/>
        <w:jc w:val="both"/>
      </w:pPr>
      <w:r>
        <w:t>обеспечение судебных участков турникетами на 100% к 2020 году;</w:t>
      </w:r>
    </w:p>
    <w:p w:rsidR="00E238C9" w:rsidRDefault="00E238C9">
      <w:pPr>
        <w:pStyle w:val="ConsPlusNormal"/>
        <w:spacing w:before="220"/>
        <w:ind w:firstLine="540"/>
        <w:jc w:val="both"/>
      </w:pPr>
      <w:r>
        <w:t>увеличение доли судебных участков, оборудованных системой видеонаблюдения, с 52.9% в 2017 году до 100% к 2020 году;</w:t>
      </w:r>
    </w:p>
    <w:p w:rsidR="00E238C9" w:rsidRDefault="00E238C9">
      <w:pPr>
        <w:pStyle w:val="ConsPlusNormal"/>
        <w:spacing w:before="220"/>
        <w:ind w:firstLine="540"/>
        <w:jc w:val="both"/>
      </w:pPr>
      <w:r>
        <w:t>повышение профессионального уровня мировых судей области;</w:t>
      </w:r>
    </w:p>
    <w:p w:rsidR="00E238C9" w:rsidRDefault="00E238C9">
      <w:pPr>
        <w:pStyle w:val="ConsPlusNormal"/>
        <w:spacing w:before="220"/>
        <w:ind w:firstLine="540"/>
        <w:jc w:val="both"/>
      </w:pPr>
      <w:r>
        <w:t>повышение правовой грамотности граждан;</w:t>
      </w:r>
    </w:p>
    <w:p w:rsidR="00E238C9" w:rsidRDefault="00E238C9">
      <w:pPr>
        <w:pStyle w:val="ConsPlusNormal"/>
        <w:spacing w:before="220"/>
        <w:ind w:firstLine="540"/>
        <w:jc w:val="both"/>
      </w:pPr>
      <w:r>
        <w:t>100% обеспечения федеральных судов общей юрисдикции списками кандидатов в присяжные заседатели;</w:t>
      </w:r>
    </w:p>
    <w:p w:rsidR="00E238C9" w:rsidRDefault="00E238C9">
      <w:pPr>
        <w:pStyle w:val="ConsPlusNormal"/>
        <w:spacing w:before="220"/>
        <w:ind w:firstLine="540"/>
        <w:jc w:val="both"/>
      </w:pPr>
      <w:r>
        <w:t>снижение доли судебных участков, размещенных на арендуемых площадях нежилых помещений, от общего количества судебных участков до 38.2% к 2020 году;</w:t>
      </w:r>
    </w:p>
    <w:p w:rsidR="00E238C9" w:rsidRDefault="00E238C9">
      <w:pPr>
        <w:pStyle w:val="ConsPlusNormal"/>
        <w:jc w:val="both"/>
      </w:pPr>
      <w:r>
        <w:t xml:space="preserve">(абзац введен </w:t>
      </w:r>
      <w:hyperlink r:id="rId484" w:history="1">
        <w:r>
          <w:rPr>
            <w:color w:val="0000FF"/>
          </w:rPr>
          <w:t>постановлением</w:t>
        </w:r>
      </w:hyperlink>
      <w:r>
        <w:t xml:space="preserve"> Правительства Вологодской области от 20.09.2018 N 842)</w:t>
      </w:r>
    </w:p>
    <w:p w:rsidR="00E238C9" w:rsidRDefault="00E238C9">
      <w:pPr>
        <w:pStyle w:val="ConsPlusNormal"/>
        <w:spacing w:before="220"/>
        <w:ind w:firstLine="540"/>
        <w:jc w:val="both"/>
      </w:pPr>
      <w:r>
        <w:t>100% оплаты заявлений адвокатов по оказанию бесплатной юридической помощи.</w:t>
      </w:r>
    </w:p>
    <w:p w:rsidR="00E238C9" w:rsidRDefault="00E238C9">
      <w:pPr>
        <w:pStyle w:val="ConsPlusNormal"/>
        <w:jc w:val="both"/>
      </w:pPr>
      <w:r>
        <w:t xml:space="preserve">(абзац введен </w:t>
      </w:r>
      <w:hyperlink r:id="rId485"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Программно-целевой метод позволит сконцентрироваться на решении назревших проблем, в указанные сроки комплексно решить задачи по обеспечению доступности, открытости правосудия, безопасности судебной деятельности, что позволит достичь поддержания в обществе устойчивого уважения к закону и повысить доверие к правосудию.</w:t>
      </w:r>
    </w:p>
    <w:p w:rsidR="00E238C9" w:rsidRDefault="00E238C9">
      <w:pPr>
        <w:pStyle w:val="ConsPlusNormal"/>
        <w:spacing w:before="220"/>
        <w:ind w:firstLine="540"/>
        <w:jc w:val="both"/>
      </w:pPr>
      <w:r>
        <w:t>Сроки реализации подпрограммы 10: 2018 - 2020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10</w:t>
      </w:r>
    </w:p>
    <w:p w:rsidR="00E238C9" w:rsidRDefault="00E238C9">
      <w:pPr>
        <w:pStyle w:val="ConsPlusNormal"/>
        <w:jc w:val="both"/>
      </w:pPr>
    </w:p>
    <w:p w:rsidR="00E238C9" w:rsidRDefault="00E238C9">
      <w:pPr>
        <w:pStyle w:val="ConsPlusNormal"/>
        <w:ind w:firstLine="540"/>
        <w:jc w:val="both"/>
      </w:pPr>
      <w:r>
        <w:t xml:space="preserve">Для достижения цели по созданию условий для осуществления мировой юстицией независимой и эффективной деятельности по обеспечению защиты прав и свобод человека и </w:t>
      </w:r>
      <w:r>
        <w:lastRenderedPageBreak/>
        <w:t xml:space="preserve">гражданина, закрепленных в </w:t>
      </w:r>
      <w:hyperlink r:id="rId486" w:history="1">
        <w:r>
          <w:rPr>
            <w:color w:val="0000FF"/>
          </w:rPr>
          <w:t>Конституции</w:t>
        </w:r>
      </w:hyperlink>
      <w:r>
        <w:t xml:space="preserve"> Российской Федерации, необходимо реализовать комплекс следующих основных мероприятий:</w:t>
      </w:r>
    </w:p>
    <w:p w:rsidR="00E238C9" w:rsidRDefault="00E238C9">
      <w:pPr>
        <w:pStyle w:val="ConsPlusNormal"/>
        <w:spacing w:before="220"/>
        <w:ind w:firstLine="540"/>
        <w:jc w:val="both"/>
      </w:pPr>
      <w:r>
        <w:t>Основное мероприятие 10.1. Расходы на обеспечение деятельности государственного учреждения, осуществляющего комплексное обеспечение деятельности мировых судей</w:t>
      </w:r>
    </w:p>
    <w:p w:rsidR="00E238C9" w:rsidRDefault="00E238C9">
      <w:pPr>
        <w:pStyle w:val="ConsPlusNormal"/>
        <w:spacing w:before="220"/>
        <w:ind w:firstLine="540"/>
        <w:jc w:val="both"/>
      </w:pPr>
      <w:r>
        <w:t>Цель мероприятия: обеспечение деятельности государственного казенного учреждения Вологодской области "Центр комплексного обеспечения деятельности мировых судей" по повышению уровня обеспеченности судебных участков системой видеоконференцсвязи и в соответствии с нормами обеспечения материально-техническими средствами мирового судьи и аппарата мирового судьи.</w:t>
      </w:r>
    </w:p>
    <w:p w:rsidR="00E238C9" w:rsidRDefault="00E238C9">
      <w:pPr>
        <w:pStyle w:val="ConsPlusNormal"/>
        <w:spacing w:before="220"/>
        <w:ind w:firstLine="540"/>
        <w:jc w:val="both"/>
      </w:pPr>
      <w:r>
        <w:t>В рамках основного мероприятия предусматривается финансирование деятельности государственного казенного учреждения Вологодской области "Центр комплексного обеспечения деятельности мировых судей" по обеспечению мировых судей области системой видеоконференцсвязи, оснащение комплексными системами обеспечения безопасности помещений судебных участков.</w:t>
      </w:r>
    </w:p>
    <w:p w:rsidR="00E238C9" w:rsidRDefault="00E238C9">
      <w:pPr>
        <w:pStyle w:val="ConsPlusNormal"/>
        <w:spacing w:before="220"/>
        <w:ind w:firstLine="540"/>
        <w:jc w:val="both"/>
      </w:pPr>
      <w:r>
        <w:t>Основное мероприятие 10.2. Организация проведения профессиональной переподготовки мировых судей и повышения квалификации</w:t>
      </w:r>
    </w:p>
    <w:p w:rsidR="00E238C9" w:rsidRDefault="00E238C9">
      <w:pPr>
        <w:pStyle w:val="ConsPlusNormal"/>
        <w:spacing w:before="220"/>
        <w:ind w:firstLine="540"/>
        <w:jc w:val="both"/>
      </w:pPr>
      <w:r>
        <w:t>Цель мероприятия: повышение профессионального уровня мировых судей области.</w:t>
      </w:r>
    </w:p>
    <w:p w:rsidR="00E238C9" w:rsidRDefault="00E238C9">
      <w:pPr>
        <w:pStyle w:val="ConsPlusNormal"/>
        <w:spacing w:before="220"/>
        <w:ind w:firstLine="540"/>
        <w:jc w:val="both"/>
      </w:pPr>
      <w:proofErr w:type="gramStart"/>
      <w:r>
        <w:t>В рамках основного мероприятия предусматривается финансирование прохождения повышения квалификации мировых судей не реже одного раза в три года, а мировых судей, впервые назначенных на должность мирового судьи, - обучения по программе профессиональной переподготовки в образовательных организациях высшего образования и организациях дополнительного профессионального образования, осуществляющих дополнительное профессиональное образование судей, в том числе в форме стажировки у мировых судей Вологодской области или по</w:t>
      </w:r>
      <w:proofErr w:type="gramEnd"/>
      <w:r>
        <w:t xml:space="preserve"> согласованию с председателями соответствующих судов в Вологодском областном суде, районных (городских) судах.</w:t>
      </w:r>
    </w:p>
    <w:p w:rsidR="00E238C9" w:rsidRDefault="00E238C9">
      <w:pPr>
        <w:pStyle w:val="ConsPlusNormal"/>
        <w:jc w:val="both"/>
      </w:pPr>
      <w:r>
        <w:t xml:space="preserve">(в ред. </w:t>
      </w:r>
      <w:hyperlink r:id="rId487" w:history="1">
        <w:r>
          <w:rPr>
            <w:color w:val="0000FF"/>
          </w:rPr>
          <w:t>постановления</w:t>
        </w:r>
      </w:hyperlink>
      <w:r>
        <w:t xml:space="preserve"> Правительства Вологодской области от 11.11.2019 N 1052)</w:t>
      </w:r>
    </w:p>
    <w:p w:rsidR="00E238C9" w:rsidRDefault="00E238C9">
      <w:pPr>
        <w:pStyle w:val="ConsPlusNormal"/>
        <w:spacing w:before="220"/>
        <w:ind w:firstLine="540"/>
        <w:jc w:val="both"/>
      </w:pPr>
      <w:r>
        <w:t>Основное мероприятие 10.3. Организация правового просвещения и информирования населения</w:t>
      </w:r>
    </w:p>
    <w:p w:rsidR="00E238C9" w:rsidRDefault="00E238C9">
      <w:pPr>
        <w:pStyle w:val="ConsPlusNormal"/>
        <w:spacing w:before="220"/>
        <w:ind w:firstLine="540"/>
        <w:jc w:val="both"/>
      </w:pPr>
      <w:r>
        <w:t>Цель мероприятия: обеспечение защиты прав и законных интересов граждан, повышение правовой грамотности граждан.</w:t>
      </w:r>
    </w:p>
    <w:p w:rsidR="00E238C9" w:rsidRDefault="00E238C9">
      <w:pPr>
        <w:pStyle w:val="ConsPlusNormal"/>
        <w:spacing w:before="220"/>
        <w:ind w:firstLine="540"/>
        <w:jc w:val="both"/>
      </w:pPr>
      <w:r>
        <w:t>В рамках основного мероприятия предусматривается:</w:t>
      </w:r>
    </w:p>
    <w:p w:rsidR="00E238C9" w:rsidRDefault="00E238C9">
      <w:pPr>
        <w:pStyle w:val="ConsPlusNormal"/>
        <w:spacing w:before="220"/>
        <w:ind w:firstLine="540"/>
        <w:jc w:val="both"/>
      </w:pPr>
      <w:r>
        <w:t>размещение материалов по правовому информированию и правовому просвещению на официальном сайте департамента в информационно-телекоммуникационной сети "Интернет", на стендах департамента;</w:t>
      </w:r>
    </w:p>
    <w:p w:rsidR="00E238C9" w:rsidRDefault="00E238C9">
      <w:pPr>
        <w:pStyle w:val="ConsPlusNormal"/>
        <w:spacing w:before="220"/>
        <w:ind w:firstLine="540"/>
        <w:jc w:val="both"/>
      </w:pPr>
      <w:r>
        <w:t>организация работы телефонов "горячей линии" по актуальным вопросам в сфере деятельности департамента;</w:t>
      </w:r>
    </w:p>
    <w:p w:rsidR="00E238C9" w:rsidRDefault="00E238C9">
      <w:pPr>
        <w:pStyle w:val="ConsPlusNormal"/>
        <w:spacing w:before="220"/>
        <w:ind w:firstLine="540"/>
        <w:jc w:val="both"/>
      </w:pPr>
      <w:r>
        <w:t>проведение информационных дней по вопросам разъяснения законодательства в рамках компетенции департамента;</w:t>
      </w:r>
    </w:p>
    <w:p w:rsidR="00E238C9" w:rsidRDefault="00E238C9">
      <w:pPr>
        <w:pStyle w:val="ConsPlusNormal"/>
        <w:spacing w:before="220"/>
        <w:ind w:firstLine="540"/>
        <w:jc w:val="both"/>
      </w:pPr>
      <w:r>
        <w:t>проведение дня открытых дверей по приему граждан для оказания бесплатной юридической помощи;</w:t>
      </w:r>
    </w:p>
    <w:p w:rsidR="00E238C9" w:rsidRDefault="00E238C9">
      <w:pPr>
        <w:pStyle w:val="ConsPlusNormal"/>
        <w:spacing w:before="220"/>
        <w:ind w:firstLine="540"/>
        <w:jc w:val="both"/>
      </w:pPr>
      <w:r>
        <w:t xml:space="preserve">создание вкладки "Бесплатная юридическая помощь и правовое информирование населения" в государственной информационной системе "Официальный интернет-портал </w:t>
      </w:r>
      <w:r>
        <w:lastRenderedPageBreak/>
        <w:t>правовой информации Вологодской области";</w:t>
      </w:r>
    </w:p>
    <w:p w:rsidR="00E238C9" w:rsidRDefault="00E238C9">
      <w:pPr>
        <w:pStyle w:val="ConsPlusNormal"/>
        <w:spacing w:before="220"/>
        <w:ind w:firstLine="540"/>
        <w:jc w:val="both"/>
      </w:pPr>
      <w:r>
        <w:t>проведение заседания Координационного совета по вопросам оказания бесплатной юридической помощи на территории Вологодской области;</w:t>
      </w:r>
    </w:p>
    <w:p w:rsidR="00E238C9" w:rsidRDefault="00E238C9">
      <w:pPr>
        <w:pStyle w:val="ConsPlusNormal"/>
        <w:spacing w:before="220"/>
        <w:ind w:firstLine="540"/>
        <w:jc w:val="both"/>
      </w:pPr>
      <w:r>
        <w:t>заключение с Адвокатской палатой Вологодской области Соглашения об оказании бесплатной юридической помощи адвокатами, являющимися участниками государственной системы бесплатной юридической помощи;</w:t>
      </w:r>
    </w:p>
    <w:p w:rsidR="00E238C9" w:rsidRDefault="00E238C9">
      <w:pPr>
        <w:pStyle w:val="ConsPlusNormal"/>
        <w:spacing w:before="220"/>
        <w:ind w:firstLine="540"/>
        <w:jc w:val="both"/>
      </w:pPr>
      <w:r>
        <w:t>размещение списков адвокатов, участвующих в оказании бесплатной юридической помощи на официальном сайте департамента;</w:t>
      </w:r>
    </w:p>
    <w:p w:rsidR="00E238C9" w:rsidRDefault="00E238C9">
      <w:pPr>
        <w:pStyle w:val="ConsPlusNormal"/>
        <w:spacing w:before="220"/>
        <w:ind w:firstLine="540"/>
        <w:jc w:val="both"/>
      </w:pPr>
      <w:r>
        <w:t>составление сводных отчетов органов исполнительной государственной власти области и подведомственных им учреждений, территориальных органов федеральных органов исполнительной государственной власти, а также органов муниципальных образований области о предоставлении гражданам Российской Федерации бесплатной юридической помощи на территории области.</w:t>
      </w:r>
    </w:p>
    <w:p w:rsidR="00E238C9" w:rsidRDefault="00E238C9">
      <w:pPr>
        <w:pStyle w:val="ConsPlusNormal"/>
        <w:spacing w:before="220"/>
        <w:ind w:firstLine="540"/>
        <w:jc w:val="both"/>
      </w:pPr>
      <w:r>
        <w:t>Основное мероприятие 10.4. Реализация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 общего и запасного списков кандидатов в присяжные заседатели для федеральных судов</w:t>
      </w:r>
    </w:p>
    <w:p w:rsidR="00E238C9" w:rsidRDefault="00E238C9">
      <w:pPr>
        <w:pStyle w:val="ConsPlusNormal"/>
        <w:spacing w:before="220"/>
        <w:ind w:firstLine="540"/>
        <w:jc w:val="both"/>
      </w:pPr>
      <w:r>
        <w:t>Цель мероприятия: обеспечение рассмотрения уголовных дел в федеральных судах общей юрисдикции с участием присяжных заседателей.</w:t>
      </w:r>
    </w:p>
    <w:p w:rsidR="00E238C9" w:rsidRDefault="00E238C9">
      <w:pPr>
        <w:pStyle w:val="ConsPlusNormal"/>
        <w:spacing w:before="220"/>
        <w:ind w:firstLine="540"/>
        <w:jc w:val="both"/>
      </w:pPr>
      <w:r>
        <w:t xml:space="preserve">В рамках основного мероприятия предусматривается предоставление субвенций бюджетам муниципальных районов и городских округов области для реализации полномочий, определенных Федеральным </w:t>
      </w:r>
      <w:hyperlink r:id="rId488" w:history="1">
        <w:r>
          <w:rPr>
            <w:color w:val="0000FF"/>
          </w:rPr>
          <w:t>законом</w:t>
        </w:r>
      </w:hyperlink>
      <w:r>
        <w:t xml:space="preserve"> от 20 августа 2004 года N 113-ФЗ "О присяжных заседателях федеральных судов общей юрисдикции в Российской Федерации", </w:t>
      </w:r>
      <w:proofErr w:type="gramStart"/>
      <w:r>
        <w:t>по</w:t>
      </w:r>
      <w:proofErr w:type="gramEnd"/>
      <w:r>
        <w:t>:</w:t>
      </w:r>
    </w:p>
    <w:p w:rsidR="00E238C9" w:rsidRDefault="00E238C9">
      <w:pPr>
        <w:pStyle w:val="ConsPlusNormal"/>
        <w:spacing w:before="220"/>
        <w:ind w:firstLine="540"/>
        <w:jc w:val="both"/>
      </w:pPr>
      <w:r>
        <w:t>составлению общего и запасного списков кандидатов в присяжные заседатели для 30 федеральных судов общей юрисдикции;</w:t>
      </w:r>
    </w:p>
    <w:p w:rsidR="00E238C9" w:rsidRDefault="00E238C9">
      <w:pPr>
        <w:pStyle w:val="ConsPlusNormal"/>
        <w:spacing w:before="220"/>
        <w:ind w:firstLine="540"/>
        <w:jc w:val="both"/>
      </w:pPr>
      <w:r>
        <w:t>ежегодному изменению списков кандидатов в присяжные заседатели для 30 федеральных судов общей юрисдикции.</w:t>
      </w:r>
    </w:p>
    <w:p w:rsidR="00E238C9" w:rsidRDefault="00E238C9">
      <w:pPr>
        <w:pStyle w:val="ConsPlusNormal"/>
        <w:spacing w:before="220"/>
        <w:ind w:firstLine="540"/>
        <w:jc w:val="both"/>
      </w:pPr>
      <w:r>
        <w:t>Основное мероприятие 10.5. Размещение судебных участков в нежилых помещениях областной собственности</w:t>
      </w:r>
    </w:p>
    <w:p w:rsidR="00E238C9" w:rsidRDefault="00E238C9">
      <w:pPr>
        <w:pStyle w:val="ConsPlusNormal"/>
        <w:jc w:val="both"/>
      </w:pPr>
      <w:r>
        <w:t xml:space="preserve">(абзац введен </w:t>
      </w:r>
      <w:hyperlink r:id="rId489" w:history="1">
        <w:r>
          <w:rPr>
            <w:color w:val="0000FF"/>
          </w:rPr>
          <w:t>постановлением</w:t>
        </w:r>
      </w:hyperlink>
      <w:r>
        <w:t xml:space="preserve"> Правительства Вологодской области от 20.09.2018 N 842)</w:t>
      </w:r>
    </w:p>
    <w:p w:rsidR="00E238C9" w:rsidRDefault="00E238C9">
      <w:pPr>
        <w:pStyle w:val="ConsPlusNormal"/>
        <w:spacing w:before="220"/>
        <w:ind w:firstLine="540"/>
        <w:jc w:val="both"/>
      </w:pPr>
      <w:r>
        <w:t>Цель мероприятия: снижение расходов областного бюджета на аренду нежилых помещений для размещения судебных участков.</w:t>
      </w:r>
    </w:p>
    <w:p w:rsidR="00E238C9" w:rsidRDefault="00E238C9">
      <w:pPr>
        <w:pStyle w:val="ConsPlusNormal"/>
        <w:jc w:val="both"/>
      </w:pPr>
      <w:r>
        <w:t xml:space="preserve">(абзац введен </w:t>
      </w:r>
      <w:hyperlink r:id="rId490" w:history="1">
        <w:r>
          <w:rPr>
            <w:color w:val="0000FF"/>
          </w:rPr>
          <w:t>постановлением</w:t>
        </w:r>
      </w:hyperlink>
      <w:r>
        <w:t xml:space="preserve"> Правительства Вологодской области от 20.09.2018 N 842)</w:t>
      </w:r>
    </w:p>
    <w:p w:rsidR="00E238C9" w:rsidRDefault="00E238C9">
      <w:pPr>
        <w:pStyle w:val="ConsPlusNormal"/>
        <w:spacing w:before="220"/>
        <w:ind w:firstLine="540"/>
        <w:jc w:val="both"/>
      </w:pPr>
      <w:r>
        <w:t>В рамках основного мероприятия предусматривается:</w:t>
      </w:r>
    </w:p>
    <w:p w:rsidR="00E238C9" w:rsidRDefault="00E238C9">
      <w:pPr>
        <w:pStyle w:val="ConsPlusNormal"/>
        <w:jc w:val="both"/>
      </w:pPr>
      <w:r>
        <w:t xml:space="preserve">(абзац введен </w:t>
      </w:r>
      <w:hyperlink r:id="rId491" w:history="1">
        <w:r>
          <w:rPr>
            <w:color w:val="0000FF"/>
          </w:rPr>
          <w:t>постановлением</w:t>
        </w:r>
      </w:hyperlink>
      <w:r>
        <w:t xml:space="preserve"> Правительства Вологодской области от 20.09.2018 N 842)</w:t>
      </w:r>
    </w:p>
    <w:p w:rsidR="00E238C9" w:rsidRDefault="00E238C9">
      <w:pPr>
        <w:pStyle w:val="ConsPlusNormal"/>
        <w:spacing w:before="220"/>
        <w:ind w:firstLine="540"/>
        <w:jc w:val="both"/>
      </w:pPr>
      <w:r>
        <w:t xml:space="preserve">осуществление мероприятий по проведению конкурсных процедур в целях приобретения объектов недвижимого имущества и земельных участков, на которых расположены приобретаемые нежилые помещения, в соответствии с Федеральным </w:t>
      </w:r>
      <w:hyperlink r:id="rId492"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E238C9" w:rsidRDefault="00E238C9">
      <w:pPr>
        <w:pStyle w:val="ConsPlusNormal"/>
        <w:jc w:val="both"/>
      </w:pPr>
      <w:r>
        <w:t xml:space="preserve">(в ред. </w:t>
      </w:r>
      <w:hyperlink r:id="rId493" w:history="1">
        <w:r>
          <w:rPr>
            <w:color w:val="0000FF"/>
          </w:rPr>
          <w:t>постановления</w:t>
        </w:r>
      </w:hyperlink>
      <w:r>
        <w:t xml:space="preserve"> Правительства Вологодской области от 18.02.2019 N 140)</w:t>
      </w:r>
    </w:p>
    <w:p w:rsidR="00E238C9" w:rsidRDefault="00E238C9">
      <w:pPr>
        <w:pStyle w:val="ConsPlusNormal"/>
        <w:spacing w:before="220"/>
        <w:ind w:firstLine="540"/>
        <w:jc w:val="both"/>
      </w:pPr>
      <w:r>
        <w:t xml:space="preserve">проведение мероприятий по оформлению нежилых помещений областной собственности и </w:t>
      </w:r>
      <w:r>
        <w:lastRenderedPageBreak/>
        <w:t>земельных участков, на которых расположены приобретаемые нежилые помещения, на праве оперативного управления и безвозмездного пользования для размещения судебных участков.</w:t>
      </w:r>
    </w:p>
    <w:p w:rsidR="00E238C9" w:rsidRDefault="00E238C9">
      <w:pPr>
        <w:pStyle w:val="ConsPlusNormal"/>
        <w:jc w:val="both"/>
      </w:pPr>
      <w:r>
        <w:t xml:space="preserve">(в ред. </w:t>
      </w:r>
      <w:hyperlink r:id="rId494" w:history="1">
        <w:r>
          <w:rPr>
            <w:color w:val="0000FF"/>
          </w:rPr>
          <w:t>постановления</w:t>
        </w:r>
      </w:hyperlink>
      <w:r>
        <w:t xml:space="preserve"> Правительства Вологодской области от 18.02.2019 N 140)</w:t>
      </w:r>
    </w:p>
    <w:p w:rsidR="00E238C9" w:rsidRDefault="00E238C9">
      <w:pPr>
        <w:pStyle w:val="ConsPlusNormal"/>
        <w:spacing w:before="220"/>
        <w:ind w:firstLine="540"/>
        <w:jc w:val="both"/>
      </w:pPr>
      <w:r>
        <w:t>Основное мероприятие 10.6. Реализация оказания гражданам бесплатной юридической помощи в рамках государственной системы бесплатной юридической помощи</w:t>
      </w:r>
    </w:p>
    <w:p w:rsidR="00E238C9" w:rsidRDefault="00E238C9">
      <w:pPr>
        <w:pStyle w:val="ConsPlusNormal"/>
        <w:jc w:val="both"/>
      </w:pPr>
      <w:r>
        <w:t xml:space="preserve">(абзац введен </w:t>
      </w:r>
      <w:hyperlink r:id="rId495"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r>
        <w:t>Цель мероприятия: обеспечение оплаты труда адвокатов, оказывающих бесплатную юридическую помощь гражданам в рамках государственной системы бесплатной юридической помощи, на основании поданных заявлений.</w:t>
      </w:r>
    </w:p>
    <w:p w:rsidR="00E238C9" w:rsidRDefault="00E238C9">
      <w:pPr>
        <w:pStyle w:val="ConsPlusNormal"/>
        <w:jc w:val="both"/>
      </w:pPr>
      <w:r>
        <w:t xml:space="preserve">(абзац введен </w:t>
      </w:r>
      <w:hyperlink r:id="rId496"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proofErr w:type="gramStart"/>
      <w:r>
        <w:t xml:space="preserve">В рамках основного мероприятия предусматривается проведение мероприятий по исполнению </w:t>
      </w:r>
      <w:hyperlink r:id="rId497" w:history="1">
        <w:r>
          <w:rPr>
            <w:color w:val="0000FF"/>
          </w:rPr>
          <w:t>постановления</w:t>
        </w:r>
      </w:hyperlink>
      <w:r>
        <w:t xml:space="preserve"> Правительства области от 21 мая 2012 года N 472 "Об утверждении размера и порядка оплаты труда адвокатов, оказывающих бесплатную юридическую помощь гражданам в рамках государственной системы бесплатной юридической помощи, и порядка компенсации их расходов на оказание бесплатной юридической помощи, материально-технического и финансового обеспечения оказания юридической помощи адвокатами в труднодоступных местностях".</w:t>
      </w:r>
      <w:proofErr w:type="gramEnd"/>
    </w:p>
    <w:p w:rsidR="00E238C9" w:rsidRDefault="00E238C9">
      <w:pPr>
        <w:pStyle w:val="ConsPlusNormal"/>
        <w:jc w:val="both"/>
      </w:pPr>
      <w:r>
        <w:t xml:space="preserve">(абзац введен </w:t>
      </w:r>
      <w:hyperlink r:id="rId498" w:history="1">
        <w:r>
          <w:rPr>
            <w:color w:val="0000FF"/>
          </w:rPr>
          <w:t>постановлением</w:t>
        </w:r>
      </w:hyperlink>
      <w:r>
        <w:t xml:space="preserve"> Правительства Вологодской области от 04.03.2019 N 221)</w:t>
      </w:r>
    </w:p>
    <w:p w:rsidR="00E238C9" w:rsidRDefault="00E238C9">
      <w:pPr>
        <w:pStyle w:val="ConsPlusNormal"/>
        <w:spacing w:before="220"/>
        <w:ind w:firstLine="540"/>
        <w:jc w:val="both"/>
      </w:pPr>
      <w:hyperlink w:anchor="P13314" w:history="1">
        <w:r>
          <w:rPr>
            <w:color w:val="0000FF"/>
          </w:rPr>
          <w:t>Перечень</w:t>
        </w:r>
      </w:hyperlink>
      <w:r>
        <w:t xml:space="preserve"> основных мероприятий подпрограммы 10 представлен в приложении 3 к подпрограмме 10.</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10 за счет средств областного бюджета</w:t>
      </w:r>
    </w:p>
    <w:p w:rsidR="00E238C9" w:rsidRDefault="00E238C9">
      <w:pPr>
        <w:pStyle w:val="ConsPlusNormal"/>
        <w:jc w:val="center"/>
      </w:pPr>
      <w:proofErr w:type="gramStart"/>
      <w:r>
        <w:t xml:space="preserve">(в ред. </w:t>
      </w:r>
      <w:hyperlink r:id="rId499"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10 составляет 414956.2 тыс. рублей, в том числе по годам реализации:</w:t>
      </w:r>
    </w:p>
    <w:p w:rsidR="00E238C9" w:rsidRDefault="00E238C9">
      <w:pPr>
        <w:pStyle w:val="ConsPlusNormal"/>
        <w:spacing w:before="220"/>
        <w:ind w:firstLine="540"/>
        <w:jc w:val="both"/>
      </w:pPr>
      <w:r>
        <w:t>2018 год - 120657.9 тыс. рублей;</w:t>
      </w:r>
    </w:p>
    <w:p w:rsidR="00E238C9" w:rsidRDefault="00E238C9">
      <w:pPr>
        <w:pStyle w:val="ConsPlusNormal"/>
        <w:spacing w:before="220"/>
        <w:ind w:firstLine="540"/>
        <w:jc w:val="both"/>
      </w:pPr>
      <w:r>
        <w:t>2019 год - 152498.9 тыс. рублей;</w:t>
      </w:r>
    </w:p>
    <w:p w:rsidR="00E238C9" w:rsidRDefault="00E238C9">
      <w:pPr>
        <w:pStyle w:val="ConsPlusNormal"/>
        <w:spacing w:before="220"/>
        <w:ind w:firstLine="540"/>
        <w:jc w:val="both"/>
      </w:pPr>
      <w:r>
        <w:t>2020 год - 141799.4 тыс. рублей,</w:t>
      </w:r>
    </w:p>
    <w:p w:rsidR="00E238C9" w:rsidRDefault="00E238C9">
      <w:pPr>
        <w:pStyle w:val="ConsPlusNormal"/>
        <w:spacing w:before="220"/>
        <w:ind w:firstLine="540"/>
        <w:jc w:val="both"/>
      </w:pPr>
      <w:r>
        <w:t>из них:</w:t>
      </w:r>
    </w:p>
    <w:p w:rsidR="00E238C9" w:rsidRDefault="00E238C9">
      <w:pPr>
        <w:pStyle w:val="ConsPlusNormal"/>
        <w:spacing w:before="220"/>
        <w:ind w:firstLine="540"/>
        <w:jc w:val="both"/>
      </w:pPr>
      <w:r>
        <w:t>за счет собственных доходов областного бюджета (собственные доходы) - 413319.4 тыс. рублей, в том числе по годам реализации:</w:t>
      </w:r>
    </w:p>
    <w:p w:rsidR="00E238C9" w:rsidRDefault="00E238C9">
      <w:pPr>
        <w:pStyle w:val="ConsPlusNormal"/>
        <w:spacing w:before="220"/>
        <w:ind w:firstLine="540"/>
        <w:jc w:val="both"/>
      </w:pPr>
      <w:r>
        <w:t>2018 год - 119715.9 тыс. рублей;</w:t>
      </w:r>
    </w:p>
    <w:p w:rsidR="00E238C9" w:rsidRDefault="00E238C9">
      <w:pPr>
        <w:pStyle w:val="ConsPlusNormal"/>
        <w:spacing w:before="220"/>
        <w:ind w:firstLine="540"/>
        <w:jc w:val="both"/>
      </w:pPr>
      <w:r>
        <w:t>2019 год - 152242.1 тыс. рублей;</w:t>
      </w:r>
    </w:p>
    <w:p w:rsidR="00E238C9" w:rsidRDefault="00E238C9">
      <w:pPr>
        <w:pStyle w:val="ConsPlusNormal"/>
        <w:spacing w:before="220"/>
        <w:ind w:firstLine="540"/>
        <w:jc w:val="both"/>
      </w:pPr>
      <w:r>
        <w:t>2020 год - 141361.4 тыс. рублей;</w:t>
      </w:r>
    </w:p>
    <w:p w:rsidR="00E238C9" w:rsidRDefault="00E238C9">
      <w:pPr>
        <w:pStyle w:val="ConsPlusNormal"/>
        <w:spacing w:before="220"/>
        <w:ind w:firstLine="540"/>
        <w:jc w:val="both"/>
      </w:pPr>
      <w:r>
        <w:t>за счет безвозмездных поступлений из федерального бюджета в форме субвенций - 1636.8 тыс. рублей, в том числе по годам реализации:</w:t>
      </w:r>
    </w:p>
    <w:p w:rsidR="00E238C9" w:rsidRDefault="00E238C9">
      <w:pPr>
        <w:pStyle w:val="ConsPlusNormal"/>
        <w:spacing w:before="220"/>
        <w:ind w:firstLine="540"/>
        <w:jc w:val="both"/>
      </w:pPr>
      <w:r>
        <w:t>2018 год - 942.0 тыс. рублей;</w:t>
      </w:r>
    </w:p>
    <w:p w:rsidR="00E238C9" w:rsidRDefault="00E238C9">
      <w:pPr>
        <w:pStyle w:val="ConsPlusNormal"/>
        <w:spacing w:before="220"/>
        <w:ind w:firstLine="540"/>
        <w:jc w:val="both"/>
      </w:pPr>
      <w:r>
        <w:t>2019 год - 256.8 тыс. рублей;</w:t>
      </w:r>
    </w:p>
    <w:p w:rsidR="00E238C9" w:rsidRDefault="00E238C9">
      <w:pPr>
        <w:pStyle w:val="ConsPlusNormal"/>
        <w:spacing w:before="220"/>
        <w:ind w:firstLine="540"/>
        <w:jc w:val="both"/>
      </w:pPr>
      <w:r>
        <w:lastRenderedPageBreak/>
        <w:t>2020 год - 438.0 тыс. рублей.</w:t>
      </w:r>
    </w:p>
    <w:p w:rsidR="00E238C9" w:rsidRDefault="00E238C9">
      <w:pPr>
        <w:pStyle w:val="ConsPlusNormal"/>
        <w:spacing w:before="220"/>
        <w:ind w:firstLine="540"/>
        <w:jc w:val="both"/>
      </w:pPr>
      <w:r>
        <w:t xml:space="preserve">Финансовое </w:t>
      </w:r>
      <w:hyperlink w:anchor="P13382" w:history="1">
        <w:r>
          <w:rPr>
            <w:color w:val="0000FF"/>
          </w:rPr>
          <w:t>обеспечение</w:t>
        </w:r>
      </w:hyperlink>
      <w:r>
        <w:t xml:space="preserve"> подпрограммы 10 за счет средств областного бюджета представлено в приложении 4 к подпрограмме 10.</w:t>
      </w:r>
    </w:p>
    <w:p w:rsidR="00E238C9" w:rsidRDefault="00E238C9">
      <w:pPr>
        <w:pStyle w:val="ConsPlusNormal"/>
        <w:spacing w:before="220"/>
        <w:ind w:firstLine="540"/>
        <w:jc w:val="both"/>
      </w:pPr>
      <w:r>
        <w:t xml:space="preserve">Реализация мероприятий подпрограммы 10 осуществляется ГКУ </w:t>
      </w:r>
      <w:proofErr w:type="gramStart"/>
      <w:r>
        <w:t>ВО</w:t>
      </w:r>
      <w:proofErr w:type="gramEnd"/>
      <w:r>
        <w:t xml:space="preserve"> "Центр комплексного обеспечения деятельности мировых судей", департаментом в соответствии с Федеральным </w:t>
      </w:r>
      <w:hyperlink r:id="rId500" w:history="1">
        <w:r>
          <w:rPr>
            <w:color w:val="0000FF"/>
          </w:rPr>
          <w:t>законом</w:t>
        </w:r>
      </w:hyperlink>
      <w:r>
        <w:t xml:space="preserve"> от 5 апреля 2013 года N 44-ФЗ "О контрактной системе в сфере закупок товаров, работ, услуг для обеспечения государственных и муниципальных нужд.</w:t>
      </w:r>
    </w:p>
    <w:p w:rsidR="00E238C9" w:rsidRDefault="00E238C9">
      <w:pPr>
        <w:pStyle w:val="ConsPlusNormal"/>
        <w:spacing w:before="220"/>
        <w:ind w:firstLine="540"/>
        <w:jc w:val="both"/>
      </w:pPr>
      <w:r>
        <w:t xml:space="preserve">Прогнозная (справочная) </w:t>
      </w:r>
      <w:hyperlink w:anchor="P13496" w:history="1">
        <w:r>
          <w:rPr>
            <w:color w:val="0000FF"/>
          </w:rPr>
          <w:t>оценка</w:t>
        </w:r>
      </w:hyperlink>
      <w:r>
        <w:t xml:space="preserve"> расходов федерального бюджета на реализацию целей подпрограммы 10 представлена в приложении 5 к подпрограмме 10.</w:t>
      </w:r>
    </w:p>
    <w:p w:rsidR="00E238C9" w:rsidRDefault="00E238C9">
      <w:pPr>
        <w:pStyle w:val="ConsPlusNormal"/>
        <w:jc w:val="both"/>
      </w:pPr>
    </w:p>
    <w:p w:rsidR="00E238C9" w:rsidRDefault="00E238C9">
      <w:pPr>
        <w:pStyle w:val="ConsPlusTitle"/>
        <w:jc w:val="center"/>
        <w:outlineLvl w:val="2"/>
      </w:pPr>
      <w:r>
        <w:t>5. Мероприятия, реализуемые органами</w:t>
      </w:r>
    </w:p>
    <w:p w:rsidR="00E238C9" w:rsidRDefault="00E238C9">
      <w:pPr>
        <w:pStyle w:val="ConsPlusTitle"/>
        <w:jc w:val="center"/>
      </w:pPr>
      <w:r>
        <w:t>местного самоуправления области</w:t>
      </w:r>
    </w:p>
    <w:p w:rsidR="00E238C9" w:rsidRDefault="00E238C9">
      <w:pPr>
        <w:pStyle w:val="ConsPlusNormal"/>
        <w:jc w:val="both"/>
      </w:pPr>
    </w:p>
    <w:p w:rsidR="00E238C9" w:rsidRDefault="00E238C9">
      <w:pPr>
        <w:pStyle w:val="ConsPlusNormal"/>
        <w:ind w:firstLine="540"/>
        <w:jc w:val="both"/>
      </w:pPr>
      <w:r>
        <w:t xml:space="preserve">Органы местного самоуправления муниципальных районов и городских округов области участвуют в реализации мероприятий подпрограммы 10, исполняя отдельные государственные полномочия в соответствии с Федеральным </w:t>
      </w:r>
      <w:hyperlink r:id="rId501" w:history="1">
        <w:r>
          <w:rPr>
            <w:color w:val="0000FF"/>
          </w:rPr>
          <w:t>законом</w:t>
        </w:r>
      </w:hyperlink>
      <w:r>
        <w:t xml:space="preserve"> от 20 августа 2004 года N 113-ФЗ "О присяжных заседателях федеральных судов общей юрисдикции в Российской Федерации".</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10</w:t>
      </w:r>
    </w:p>
    <w:p w:rsidR="00E238C9" w:rsidRDefault="00E238C9">
      <w:pPr>
        <w:pStyle w:val="ConsPlusNormal"/>
        <w:jc w:val="both"/>
      </w:pPr>
    </w:p>
    <w:p w:rsidR="00E238C9" w:rsidRDefault="00E238C9">
      <w:pPr>
        <w:pStyle w:val="ConsPlusTitle"/>
        <w:jc w:val="center"/>
      </w:pPr>
      <w:bookmarkStart w:id="140" w:name="P13054"/>
      <w:bookmarkEnd w:id="140"/>
      <w:r>
        <w:t>СВЕДЕНИЯ</w:t>
      </w:r>
    </w:p>
    <w:p w:rsidR="00E238C9" w:rsidRDefault="00E238C9">
      <w:pPr>
        <w:pStyle w:val="ConsPlusTitle"/>
        <w:jc w:val="center"/>
      </w:pPr>
      <w:r>
        <w:t>О ЦЕЛЕВЫХ ПОКАЗАТЕЛЯХ (ИНДИКАТОРАХ) ПОДПРОГРАММЫ 10</w:t>
      </w:r>
    </w:p>
    <w:p w:rsidR="00E238C9" w:rsidRDefault="00E238C9">
      <w:pPr>
        <w:spacing w:after="1"/>
      </w:pPr>
    </w:p>
    <w:p w:rsidR="00E238C9" w:rsidRDefault="00E238C9">
      <w:pPr>
        <w:pStyle w:val="ConsPlusNormal"/>
        <w:jc w:val="both"/>
      </w:pPr>
    </w:p>
    <w:p w:rsidR="00981A94" w:rsidRDefault="00981A94" w:rsidP="00981A94">
      <w:pPr>
        <w:jc w:val="center"/>
      </w:pPr>
      <w:proofErr w:type="gramStart"/>
      <w:r>
        <w:t>(в ред. постановления Правительства Вологодской области</w:t>
      </w:r>
      <w:proofErr w:type="gramEnd"/>
    </w:p>
    <w:p w:rsidR="00E238C9" w:rsidRDefault="00981A94" w:rsidP="00981A94">
      <w:pPr>
        <w:jc w:val="center"/>
        <w:sectPr w:rsidR="00E238C9">
          <w:pgSz w:w="11905" w:h="16838"/>
          <w:pgMar w:top="1134" w:right="850" w:bottom="1134" w:left="1701" w:header="0" w:footer="0" w:gutter="0"/>
          <w:cols w:space="720"/>
        </w:sectPr>
      </w:pPr>
      <w:r>
        <w:t>от 19.08.2019 N 788)</w:t>
      </w:r>
    </w:p>
    <w:tbl>
      <w:tblPr>
        <w:tblW w:w="14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323"/>
        <w:gridCol w:w="4535"/>
        <w:gridCol w:w="1135"/>
        <w:gridCol w:w="1134"/>
        <w:gridCol w:w="1361"/>
        <w:gridCol w:w="907"/>
        <w:gridCol w:w="907"/>
        <w:gridCol w:w="907"/>
      </w:tblGrid>
      <w:tr w:rsidR="00E238C9" w:rsidTr="00981A94">
        <w:tc>
          <w:tcPr>
            <w:tcW w:w="567"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3323" w:type="dxa"/>
            <w:vMerge w:val="restart"/>
          </w:tcPr>
          <w:p w:rsidR="00E238C9" w:rsidRDefault="00E238C9">
            <w:pPr>
              <w:pStyle w:val="ConsPlusNormal"/>
            </w:pPr>
            <w:r>
              <w:t>Задачи, направленные на достижение цели</w:t>
            </w:r>
          </w:p>
        </w:tc>
        <w:tc>
          <w:tcPr>
            <w:tcW w:w="4535" w:type="dxa"/>
            <w:vMerge w:val="restart"/>
          </w:tcPr>
          <w:p w:rsidR="00E238C9" w:rsidRDefault="00E238C9">
            <w:pPr>
              <w:pStyle w:val="ConsPlusNormal"/>
              <w:jc w:val="center"/>
            </w:pPr>
            <w:r>
              <w:t>Наименование индикатора (показателя)</w:t>
            </w:r>
          </w:p>
        </w:tc>
        <w:tc>
          <w:tcPr>
            <w:tcW w:w="1135" w:type="dxa"/>
            <w:vMerge w:val="restart"/>
          </w:tcPr>
          <w:p w:rsidR="00E238C9" w:rsidRDefault="00E238C9">
            <w:pPr>
              <w:pStyle w:val="ConsPlusNormal"/>
              <w:jc w:val="center"/>
            </w:pPr>
            <w:r>
              <w:t>Ед. измерения</w:t>
            </w:r>
          </w:p>
        </w:tc>
        <w:tc>
          <w:tcPr>
            <w:tcW w:w="5216" w:type="dxa"/>
            <w:gridSpan w:val="5"/>
          </w:tcPr>
          <w:p w:rsidR="00E238C9" w:rsidRDefault="00E238C9">
            <w:pPr>
              <w:pStyle w:val="ConsPlusNormal"/>
              <w:jc w:val="center"/>
            </w:pPr>
            <w:r>
              <w:t>Значения показателей</w:t>
            </w:r>
          </w:p>
        </w:tc>
      </w:tr>
      <w:tr w:rsidR="00E238C9" w:rsidTr="00981A94">
        <w:tc>
          <w:tcPr>
            <w:tcW w:w="567" w:type="dxa"/>
            <w:vMerge/>
          </w:tcPr>
          <w:p w:rsidR="00E238C9" w:rsidRDefault="00E238C9"/>
        </w:tc>
        <w:tc>
          <w:tcPr>
            <w:tcW w:w="3323" w:type="dxa"/>
            <w:vMerge/>
          </w:tcPr>
          <w:p w:rsidR="00E238C9" w:rsidRDefault="00E238C9"/>
        </w:tc>
        <w:tc>
          <w:tcPr>
            <w:tcW w:w="4535" w:type="dxa"/>
            <w:vMerge/>
          </w:tcPr>
          <w:p w:rsidR="00E238C9" w:rsidRDefault="00E238C9"/>
        </w:tc>
        <w:tc>
          <w:tcPr>
            <w:tcW w:w="1135"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2721" w:type="dxa"/>
            <w:gridSpan w:val="3"/>
          </w:tcPr>
          <w:p w:rsidR="00E238C9" w:rsidRDefault="00E238C9">
            <w:pPr>
              <w:pStyle w:val="ConsPlusNormal"/>
              <w:jc w:val="center"/>
            </w:pPr>
            <w:r>
              <w:t>плановое</w:t>
            </w:r>
          </w:p>
        </w:tc>
      </w:tr>
      <w:tr w:rsidR="00E238C9" w:rsidTr="00981A94">
        <w:tc>
          <w:tcPr>
            <w:tcW w:w="567" w:type="dxa"/>
            <w:vMerge/>
          </w:tcPr>
          <w:p w:rsidR="00E238C9" w:rsidRDefault="00E238C9"/>
        </w:tc>
        <w:tc>
          <w:tcPr>
            <w:tcW w:w="3323" w:type="dxa"/>
            <w:vMerge/>
          </w:tcPr>
          <w:p w:rsidR="00E238C9" w:rsidRDefault="00E238C9"/>
        </w:tc>
        <w:tc>
          <w:tcPr>
            <w:tcW w:w="4535" w:type="dxa"/>
            <w:vMerge/>
          </w:tcPr>
          <w:p w:rsidR="00E238C9" w:rsidRDefault="00E238C9"/>
        </w:tc>
        <w:tc>
          <w:tcPr>
            <w:tcW w:w="1135" w:type="dxa"/>
            <w:vMerge/>
          </w:tcPr>
          <w:p w:rsidR="00E238C9" w:rsidRDefault="00E238C9"/>
        </w:tc>
        <w:tc>
          <w:tcPr>
            <w:tcW w:w="1134" w:type="dxa"/>
          </w:tcPr>
          <w:p w:rsidR="00E238C9" w:rsidRDefault="00E238C9">
            <w:pPr>
              <w:pStyle w:val="ConsPlusNormal"/>
              <w:jc w:val="center"/>
            </w:pPr>
            <w:r>
              <w:t>2016 год</w:t>
            </w:r>
          </w:p>
        </w:tc>
        <w:tc>
          <w:tcPr>
            <w:tcW w:w="1361" w:type="dxa"/>
          </w:tcPr>
          <w:p w:rsidR="00E238C9" w:rsidRDefault="00E238C9">
            <w:pPr>
              <w:pStyle w:val="ConsPlusNormal"/>
              <w:jc w:val="center"/>
            </w:pPr>
            <w:r>
              <w:t>2017 год</w:t>
            </w:r>
          </w:p>
        </w:tc>
        <w:tc>
          <w:tcPr>
            <w:tcW w:w="907" w:type="dxa"/>
          </w:tcPr>
          <w:p w:rsidR="00E238C9" w:rsidRDefault="00E238C9">
            <w:pPr>
              <w:pStyle w:val="ConsPlusNormal"/>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981A94">
        <w:tc>
          <w:tcPr>
            <w:tcW w:w="567" w:type="dxa"/>
          </w:tcPr>
          <w:p w:rsidR="00E238C9" w:rsidRDefault="00E238C9">
            <w:pPr>
              <w:pStyle w:val="ConsPlusNormal"/>
              <w:jc w:val="center"/>
            </w:pPr>
            <w:r>
              <w:t>1</w:t>
            </w:r>
          </w:p>
        </w:tc>
        <w:tc>
          <w:tcPr>
            <w:tcW w:w="3323" w:type="dxa"/>
          </w:tcPr>
          <w:p w:rsidR="00E238C9" w:rsidRDefault="00E238C9">
            <w:pPr>
              <w:pStyle w:val="ConsPlusNormal"/>
              <w:jc w:val="center"/>
            </w:pPr>
            <w:r>
              <w:t>2</w:t>
            </w:r>
          </w:p>
        </w:tc>
        <w:tc>
          <w:tcPr>
            <w:tcW w:w="4535" w:type="dxa"/>
          </w:tcPr>
          <w:p w:rsidR="00E238C9" w:rsidRDefault="00E238C9">
            <w:pPr>
              <w:pStyle w:val="ConsPlusNormal"/>
              <w:jc w:val="center"/>
            </w:pPr>
            <w:r>
              <w:t>3</w:t>
            </w:r>
          </w:p>
        </w:tc>
        <w:tc>
          <w:tcPr>
            <w:tcW w:w="1135"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c>
          <w:tcPr>
            <w:tcW w:w="907" w:type="dxa"/>
          </w:tcPr>
          <w:p w:rsidR="00E238C9" w:rsidRDefault="00E238C9">
            <w:pPr>
              <w:pStyle w:val="ConsPlusNormal"/>
              <w:jc w:val="center"/>
            </w:pPr>
            <w:r>
              <w:t>9</w:t>
            </w:r>
          </w:p>
        </w:tc>
      </w:tr>
      <w:tr w:rsidR="00E238C9" w:rsidTr="00981A94">
        <w:tc>
          <w:tcPr>
            <w:tcW w:w="567" w:type="dxa"/>
            <w:vMerge w:val="restart"/>
          </w:tcPr>
          <w:p w:rsidR="00E238C9" w:rsidRDefault="00E238C9">
            <w:pPr>
              <w:pStyle w:val="ConsPlusNormal"/>
            </w:pPr>
            <w:r>
              <w:t>1.</w:t>
            </w:r>
          </w:p>
        </w:tc>
        <w:tc>
          <w:tcPr>
            <w:tcW w:w="3323" w:type="dxa"/>
            <w:vMerge w:val="restart"/>
          </w:tcPr>
          <w:p w:rsidR="00E238C9" w:rsidRDefault="00E238C9">
            <w:pPr>
              <w:pStyle w:val="ConsPlusNormal"/>
            </w:pPr>
            <w:r>
              <w:t>Организация материально-технического обеспечения деятельности мировых судей, оснащение комплексными системами обеспечения безопасности помещений судебных участков</w:t>
            </w:r>
          </w:p>
        </w:tc>
        <w:tc>
          <w:tcPr>
            <w:tcW w:w="4535" w:type="dxa"/>
          </w:tcPr>
          <w:p w:rsidR="00E238C9" w:rsidRDefault="00E238C9">
            <w:pPr>
              <w:pStyle w:val="ConsPlusNormal"/>
            </w:pPr>
            <w:r>
              <w:t>доля судебных участков мировых судей, обеспеченных системами видеоконференцсвязи, от общего количества судебных участков</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42.6</w:t>
            </w:r>
          </w:p>
        </w:tc>
        <w:tc>
          <w:tcPr>
            <w:tcW w:w="907" w:type="dxa"/>
          </w:tcPr>
          <w:p w:rsidR="00E238C9" w:rsidRDefault="00E238C9">
            <w:pPr>
              <w:pStyle w:val="ConsPlusNormal"/>
              <w:jc w:val="center"/>
            </w:pPr>
            <w:r>
              <w:t>42.6</w:t>
            </w:r>
          </w:p>
        </w:tc>
        <w:tc>
          <w:tcPr>
            <w:tcW w:w="907" w:type="dxa"/>
          </w:tcPr>
          <w:p w:rsidR="00E238C9" w:rsidRDefault="00E238C9">
            <w:pPr>
              <w:pStyle w:val="ConsPlusNormal"/>
              <w:jc w:val="center"/>
            </w:pPr>
            <w:r>
              <w:t>42.6</w:t>
            </w:r>
          </w:p>
        </w:tc>
      </w:tr>
      <w:tr w:rsidR="00E238C9" w:rsidTr="00981A94">
        <w:tc>
          <w:tcPr>
            <w:tcW w:w="567" w:type="dxa"/>
            <w:vMerge/>
          </w:tcPr>
          <w:p w:rsidR="00E238C9" w:rsidRDefault="00E238C9"/>
        </w:tc>
        <w:tc>
          <w:tcPr>
            <w:tcW w:w="3323" w:type="dxa"/>
            <w:vMerge/>
          </w:tcPr>
          <w:p w:rsidR="00E238C9" w:rsidRDefault="00E238C9"/>
        </w:tc>
        <w:tc>
          <w:tcPr>
            <w:tcW w:w="4535" w:type="dxa"/>
          </w:tcPr>
          <w:p w:rsidR="00E238C9" w:rsidRDefault="00E238C9">
            <w:pPr>
              <w:pStyle w:val="ConsPlusNormal"/>
            </w:pPr>
            <w:r>
              <w:t xml:space="preserve">доля судебных участков, оборудованных </w:t>
            </w:r>
            <w:proofErr w:type="spellStart"/>
            <w:r>
              <w:t>металлообнаружителями</w:t>
            </w:r>
            <w:proofErr w:type="spellEnd"/>
            <w:r>
              <w:t>, от общего количества судебных участков</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38.2</w:t>
            </w:r>
          </w:p>
        </w:tc>
        <w:tc>
          <w:tcPr>
            <w:tcW w:w="1361" w:type="dxa"/>
          </w:tcPr>
          <w:p w:rsidR="00E238C9" w:rsidRDefault="00E238C9">
            <w:pPr>
              <w:pStyle w:val="ConsPlusNormal"/>
              <w:jc w:val="center"/>
            </w:pPr>
            <w:r>
              <w:t>64.7</w:t>
            </w:r>
          </w:p>
        </w:tc>
        <w:tc>
          <w:tcPr>
            <w:tcW w:w="907" w:type="dxa"/>
          </w:tcPr>
          <w:p w:rsidR="00E238C9" w:rsidRDefault="00E238C9">
            <w:pPr>
              <w:pStyle w:val="ConsPlusNormal"/>
              <w:jc w:val="center"/>
            </w:pPr>
            <w:r>
              <w:t>76.5</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7" w:type="dxa"/>
            <w:vMerge/>
          </w:tcPr>
          <w:p w:rsidR="00E238C9" w:rsidRDefault="00E238C9"/>
        </w:tc>
        <w:tc>
          <w:tcPr>
            <w:tcW w:w="3323" w:type="dxa"/>
            <w:vMerge/>
          </w:tcPr>
          <w:p w:rsidR="00E238C9" w:rsidRDefault="00E238C9"/>
        </w:tc>
        <w:tc>
          <w:tcPr>
            <w:tcW w:w="4535" w:type="dxa"/>
          </w:tcPr>
          <w:p w:rsidR="00E238C9" w:rsidRDefault="00E238C9">
            <w:pPr>
              <w:pStyle w:val="ConsPlusNormal"/>
            </w:pPr>
            <w:r>
              <w:t>доля судебных участков, оборудованных турникетами, от общего количества судебных участков</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0</w:t>
            </w:r>
          </w:p>
        </w:tc>
        <w:tc>
          <w:tcPr>
            <w:tcW w:w="1361" w:type="dxa"/>
          </w:tcPr>
          <w:p w:rsidR="00E238C9" w:rsidRDefault="00E238C9">
            <w:pPr>
              <w:pStyle w:val="ConsPlusNormal"/>
              <w:jc w:val="center"/>
            </w:pPr>
            <w:r>
              <w:t>0</w:t>
            </w:r>
          </w:p>
        </w:tc>
        <w:tc>
          <w:tcPr>
            <w:tcW w:w="907" w:type="dxa"/>
          </w:tcPr>
          <w:p w:rsidR="00E238C9" w:rsidRDefault="00E238C9">
            <w:pPr>
              <w:pStyle w:val="ConsPlusNormal"/>
              <w:jc w:val="center"/>
            </w:pPr>
            <w:r>
              <w:t>13.2</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r>
      <w:tr w:rsidR="00E238C9" w:rsidTr="00981A94">
        <w:tc>
          <w:tcPr>
            <w:tcW w:w="567" w:type="dxa"/>
            <w:vMerge/>
          </w:tcPr>
          <w:p w:rsidR="00E238C9" w:rsidRDefault="00E238C9"/>
        </w:tc>
        <w:tc>
          <w:tcPr>
            <w:tcW w:w="3323" w:type="dxa"/>
            <w:vMerge/>
          </w:tcPr>
          <w:p w:rsidR="00E238C9" w:rsidRDefault="00E238C9"/>
        </w:tc>
        <w:tc>
          <w:tcPr>
            <w:tcW w:w="4535" w:type="dxa"/>
          </w:tcPr>
          <w:p w:rsidR="00E238C9" w:rsidRDefault="00E238C9">
            <w:pPr>
              <w:pStyle w:val="ConsPlusNormal"/>
            </w:pPr>
            <w:r>
              <w:t>доля судебных участков, оборудованных системой видеонаблюдения, от общего количества судебных участков</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26.5</w:t>
            </w:r>
          </w:p>
        </w:tc>
        <w:tc>
          <w:tcPr>
            <w:tcW w:w="1361" w:type="dxa"/>
          </w:tcPr>
          <w:p w:rsidR="00E238C9" w:rsidRDefault="00E238C9">
            <w:pPr>
              <w:pStyle w:val="ConsPlusNormal"/>
              <w:jc w:val="center"/>
            </w:pPr>
            <w:r>
              <w:t>59.2</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c>
          <w:tcPr>
            <w:tcW w:w="907" w:type="dxa"/>
          </w:tcPr>
          <w:p w:rsidR="00E238C9" w:rsidRDefault="00E238C9">
            <w:pPr>
              <w:pStyle w:val="ConsPlusNormal"/>
              <w:jc w:val="center"/>
            </w:pPr>
            <w:r>
              <w:t>100.0</w:t>
            </w:r>
          </w:p>
        </w:tc>
      </w:tr>
      <w:tr w:rsidR="00E238C9" w:rsidTr="00981A94">
        <w:tc>
          <w:tcPr>
            <w:tcW w:w="567" w:type="dxa"/>
          </w:tcPr>
          <w:p w:rsidR="00E238C9" w:rsidRDefault="00E238C9">
            <w:pPr>
              <w:pStyle w:val="ConsPlusNormal"/>
            </w:pPr>
            <w:r>
              <w:t>2.</w:t>
            </w:r>
          </w:p>
        </w:tc>
        <w:tc>
          <w:tcPr>
            <w:tcW w:w="3323" w:type="dxa"/>
          </w:tcPr>
          <w:p w:rsidR="00E238C9" w:rsidRDefault="00E238C9">
            <w:pPr>
              <w:pStyle w:val="ConsPlusNormal"/>
            </w:pPr>
            <w:r>
              <w:t>Повышение профессионального уровня мировых судей области</w:t>
            </w:r>
          </w:p>
        </w:tc>
        <w:tc>
          <w:tcPr>
            <w:tcW w:w="4535" w:type="dxa"/>
          </w:tcPr>
          <w:p w:rsidR="00E238C9" w:rsidRDefault="00E238C9">
            <w:pPr>
              <w:pStyle w:val="ConsPlusNormal"/>
            </w:pPr>
            <w:r>
              <w:t>доля мировых судей, прошедших профессиональную переподготовку и повышение квалификации, от количества мировых судей, которые должны быть обучены</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100</w:t>
            </w:r>
          </w:p>
        </w:tc>
        <w:tc>
          <w:tcPr>
            <w:tcW w:w="1361"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7" w:type="dxa"/>
            <w:vMerge w:val="restart"/>
          </w:tcPr>
          <w:p w:rsidR="00E238C9" w:rsidRDefault="00E238C9">
            <w:pPr>
              <w:pStyle w:val="ConsPlusNormal"/>
            </w:pPr>
            <w:r>
              <w:t>3.</w:t>
            </w:r>
          </w:p>
        </w:tc>
        <w:tc>
          <w:tcPr>
            <w:tcW w:w="3323" w:type="dxa"/>
            <w:vMerge w:val="restart"/>
          </w:tcPr>
          <w:p w:rsidR="00E238C9" w:rsidRDefault="00E238C9">
            <w:pPr>
              <w:pStyle w:val="ConsPlusNormal"/>
            </w:pPr>
            <w:r>
              <w:t>Обеспечение организации правового просвещения и информирования населения</w:t>
            </w:r>
          </w:p>
        </w:tc>
        <w:tc>
          <w:tcPr>
            <w:tcW w:w="4535" w:type="dxa"/>
          </w:tcPr>
          <w:p w:rsidR="00E238C9" w:rsidRDefault="00E238C9">
            <w:pPr>
              <w:pStyle w:val="ConsPlusNormal"/>
            </w:pPr>
            <w:r>
              <w:t>доля мероприятий, проведенных в области правового просвещения граждан, от общего количества запланированных мероприятий</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7" w:type="dxa"/>
            <w:vMerge/>
          </w:tcPr>
          <w:p w:rsidR="00E238C9" w:rsidRDefault="00E238C9"/>
        </w:tc>
        <w:tc>
          <w:tcPr>
            <w:tcW w:w="3323" w:type="dxa"/>
            <w:vMerge/>
          </w:tcPr>
          <w:p w:rsidR="00E238C9" w:rsidRDefault="00E238C9"/>
        </w:tc>
        <w:tc>
          <w:tcPr>
            <w:tcW w:w="4535" w:type="dxa"/>
          </w:tcPr>
          <w:p w:rsidR="00E238C9" w:rsidRDefault="00E238C9">
            <w:pPr>
              <w:pStyle w:val="ConsPlusNormal"/>
            </w:pPr>
            <w:r>
              <w:t>доля заявлений адвокатов, по которым оплачена бесплатная юридическая помощь от общего количества заявлений адвокатов, подлежащих оплате</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7" w:type="dxa"/>
          </w:tcPr>
          <w:p w:rsidR="00E238C9" w:rsidRDefault="00E238C9">
            <w:pPr>
              <w:pStyle w:val="ConsPlusNormal"/>
            </w:pPr>
            <w:r>
              <w:t>4.</w:t>
            </w:r>
          </w:p>
        </w:tc>
        <w:tc>
          <w:tcPr>
            <w:tcW w:w="3323" w:type="dxa"/>
          </w:tcPr>
          <w:p w:rsidR="00E238C9" w:rsidRDefault="00E238C9">
            <w:pPr>
              <w:pStyle w:val="ConsPlusNormal"/>
            </w:pPr>
            <w:r>
              <w:t>Обеспечение исполнения органами местного самоуправления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w:t>
            </w:r>
          </w:p>
        </w:tc>
        <w:tc>
          <w:tcPr>
            <w:tcW w:w="4535" w:type="dxa"/>
          </w:tcPr>
          <w:p w:rsidR="00E238C9" w:rsidRDefault="00E238C9">
            <w:pPr>
              <w:pStyle w:val="ConsPlusNormal"/>
            </w:pPr>
            <w:r>
              <w:t>доля списков кандидатов в присяжные заседатели, составленных для федеральных судов общей юрисдикции, от общего количества списков, которые необходимо составить</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c>
          <w:tcPr>
            <w:tcW w:w="907" w:type="dxa"/>
          </w:tcPr>
          <w:p w:rsidR="00E238C9" w:rsidRDefault="00E238C9">
            <w:pPr>
              <w:pStyle w:val="ConsPlusNormal"/>
              <w:jc w:val="center"/>
            </w:pPr>
            <w:r>
              <w:t>100</w:t>
            </w:r>
          </w:p>
        </w:tc>
      </w:tr>
      <w:tr w:rsidR="00E238C9" w:rsidTr="00981A94">
        <w:tc>
          <w:tcPr>
            <w:tcW w:w="567" w:type="dxa"/>
          </w:tcPr>
          <w:p w:rsidR="00E238C9" w:rsidRDefault="00E238C9">
            <w:pPr>
              <w:pStyle w:val="ConsPlusNormal"/>
            </w:pPr>
            <w:r>
              <w:t>5.</w:t>
            </w:r>
          </w:p>
        </w:tc>
        <w:tc>
          <w:tcPr>
            <w:tcW w:w="3323" w:type="dxa"/>
          </w:tcPr>
          <w:p w:rsidR="00E238C9" w:rsidRDefault="00E238C9">
            <w:pPr>
              <w:pStyle w:val="ConsPlusNormal"/>
            </w:pPr>
            <w:r>
              <w:t>Оптимизация расходов областного бюджета, направляемых на аренду нежилых помещений для размещения судебных участков</w:t>
            </w:r>
          </w:p>
        </w:tc>
        <w:tc>
          <w:tcPr>
            <w:tcW w:w="4535" w:type="dxa"/>
          </w:tcPr>
          <w:p w:rsidR="00E238C9" w:rsidRDefault="00E238C9">
            <w:pPr>
              <w:pStyle w:val="ConsPlusNormal"/>
            </w:pPr>
            <w:r>
              <w:t>доля судебных участков, размещенных на арендуемых площадях нежилых помещений, от общего количества судебных участков</w:t>
            </w:r>
          </w:p>
        </w:tc>
        <w:tc>
          <w:tcPr>
            <w:tcW w:w="1135" w:type="dxa"/>
          </w:tcPr>
          <w:p w:rsidR="00E238C9" w:rsidRDefault="00E238C9">
            <w:pPr>
              <w:pStyle w:val="ConsPlusNormal"/>
              <w:jc w:val="center"/>
            </w:pPr>
            <w:r>
              <w:t>%</w:t>
            </w:r>
          </w:p>
        </w:tc>
        <w:tc>
          <w:tcPr>
            <w:tcW w:w="1134" w:type="dxa"/>
          </w:tcPr>
          <w:p w:rsidR="00E238C9" w:rsidRDefault="00E238C9">
            <w:pPr>
              <w:pStyle w:val="ConsPlusNormal"/>
              <w:jc w:val="center"/>
            </w:pPr>
            <w:r>
              <w:t>-</w:t>
            </w:r>
          </w:p>
        </w:tc>
        <w:tc>
          <w:tcPr>
            <w:tcW w:w="1361" w:type="dxa"/>
          </w:tcPr>
          <w:p w:rsidR="00E238C9" w:rsidRDefault="00E238C9">
            <w:pPr>
              <w:pStyle w:val="ConsPlusNormal"/>
              <w:jc w:val="center"/>
            </w:pPr>
            <w:r>
              <w:t>-</w:t>
            </w:r>
          </w:p>
        </w:tc>
        <w:tc>
          <w:tcPr>
            <w:tcW w:w="907" w:type="dxa"/>
          </w:tcPr>
          <w:p w:rsidR="00E238C9" w:rsidRDefault="00E238C9">
            <w:pPr>
              <w:pStyle w:val="ConsPlusNormal"/>
              <w:jc w:val="center"/>
            </w:pPr>
            <w:r>
              <w:t>41.2</w:t>
            </w:r>
          </w:p>
        </w:tc>
        <w:tc>
          <w:tcPr>
            <w:tcW w:w="907" w:type="dxa"/>
          </w:tcPr>
          <w:p w:rsidR="00E238C9" w:rsidRDefault="00E238C9">
            <w:pPr>
              <w:pStyle w:val="ConsPlusNormal"/>
              <w:jc w:val="center"/>
            </w:pPr>
            <w:r>
              <w:t>39.7</w:t>
            </w:r>
          </w:p>
        </w:tc>
        <w:tc>
          <w:tcPr>
            <w:tcW w:w="907" w:type="dxa"/>
          </w:tcPr>
          <w:p w:rsidR="00E238C9" w:rsidRDefault="00E238C9">
            <w:pPr>
              <w:pStyle w:val="ConsPlusNormal"/>
              <w:jc w:val="center"/>
            </w:pPr>
            <w:r>
              <w:t>38.2</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2</w:t>
      </w:r>
    </w:p>
    <w:p w:rsidR="00E238C9" w:rsidRDefault="00E238C9">
      <w:pPr>
        <w:pStyle w:val="ConsPlusNormal"/>
        <w:jc w:val="right"/>
      </w:pPr>
      <w:r>
        <w:t>к Подпрограмме 10</w:t>
      </w:r>
    </w:p>
    <w:p w:rsidR="00E238C9" w:rsidRDefault="00E238C9">
      <w:pPr>
        <w:pStyle w:val="ConsPlusNormal"/>
        <w:jc w:val="both"/>
      </w:pPr>
    </w:p>
    <w:p w:rsidR="00E238C9" w:rsidRDefault="00E238C9">
      <w:pPr>
        <w:pStyle w:val="ConsPlusTitle"/>
        <w:jc w:val="center"/>
      </w:pPr>
      <w:bookmarkStart w:id="141" w:name="P13164"/>
      <w:bookmarkEnd w:id="141"/>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10</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04.03.2019 N 221)</w:t>
      </w: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181"/>
        <w:gridCol w:w="970"/>
        <w:gridCol w:w="2432"/>
        <w:gridCol w:w="1440"/>
        <w:gridCol w:w="1773"/>
        <w:gridCol w:w="1298"/>
        <w:gridCol w:w="1298"/>
        <w:gridCol w:w="567"/>
        <w:gridCol w:w="545"/>
        <w:gridCol w:w="1300"/>
      </w:tblGrid>
      <w:tr w:rsidR="00E238C9" w:rsidTr="00981A94">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3181" w:type="dxa"/>
          </w:tcPr>
          <w:p w:rsidR="00E238C9" w:rsidRDefault="00E238C9">
            <w:pPr>
              <w:pStyle w:val="ConsPlusNormal"/>
            </w:pPr>
            <w:r>
              <w:t>Наименование целевого показателя (индикатора)</w:t>
            </w:r>
          </w:p>
        </w:tc>
        <w:tc>
          <w:tcPr>
            <w:tcW w:w="970" w:type="dxa"/>
          </w:tcPr>
          <w:p w:rsidR="00E238C9" w:rsidRDefault="00E238C9">
            <w:pPr>
              <w:pStyle w:val="ConsPlusNormal"/>
            </w:pPr>
            <w:r>
              <w:t>Единица измерения</w:t>
            </w:r>
          </w:p>
        </w:tc>
        <w:tc>
          <w:tcPr>
            <w:tcW w:w="2432" w:type="dxa"/>
          </w:tcPr>
          <w:p w:rsidR="00E238C9" w:rsidRDefault="00E238C9">
            <w:pPr>
              <w:pStyle w:val="ConsPlusNormal"/>
            </w:pPr>
            <w:r>
              <w:t>Определение целевого показателя (индикатора)</w:t>
            </w:r>
          </w:p>
        </w:tc>
        <w:tc>
          <w:tcPr>
            <w:tcW w:w="1440" w:type="dxa"/>
          </w:tcPr>
          <w:p w:rsidR="00E238C9" w:rsidRDefault="00E238C9">
            <w:pPr>
              <w:pStyle w:val="ConsPlusNormal"/>
            </w:pPr>
            <w:r>
              <w:t>Временные характеристики целевого показателя (индикатора)</w:t>
            </w:r>
          </w:p>
        </w:tc>
        <w:tc>
          <w:tcPr>
            <w:tcW w:w="1773"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298" w:type="dxa"/>
          </w:tcPr>
          <w:p w:rsidR="00E238C9" w:rsidRDefault="00E238C9">
            <w:pPr>
              <w:pStyle w:val="ConsPlusNormal"/>
            </w:pPr>
            <w:r>
              <w:t>Базовые показатели (индикаторы), используемые в формуле</w:t>
            </w:r>
          </w:p>
        </w:tc>
        <w:tc>
          <w:tcPr>
            <w:tcW w:w="1298" w:type="dxa"/>
          </w:tcPr>
          <w:p w:rsidR="00E238C9" w:rsidRDefault="00E238C9">
            <w:pPr>
              <w:pStyle w:val="ConsPlusNormal"/>
            </w:pPr>
            <w:r>
              <w:t xml:space="preserve">Метод сбора информации, индекс формы отчетности </w:t>
            </w:r>
            <w:hyperlink w:anchor="P13304" w:history="1">
              <w:r>
                <w:rPr>
                  <w:color w:val="0000FF"/>
                </w:rPr>
                <w:t>&lt;*&gt;</w:t>
              </w:r>
            </w:hyperlink>
          </w:p>
        </w:tc>
        <w:tc>
          <w:tcPr>
            <w:tcW w:w="567" w:type="dxa"/>
          </w:tcPr>
          <w:p w:rsidR="00E238C9" w:rsidRDefault="00E238C9">
            <w:pPr>
              <w:pStyle w:val="ConsPlusNormal"/>
            </w:pPr>
            <w:r>
              <w:t>Объект и единица наблюдения</w:t>
            </w:r>
          </w:p>
        </w:tc>
        <w:tc>
          <w:tcPr>
            <w:tcW w:w="545" w:type="dxa"/>
          </w:tcPr>
          <w:p w:rsidR="00E238C9" w:rsidRDefault="00E238C9">
            <w:pPr>
              <w:pStyle w:val="ConsPlusNormal"/>
            </w:pPr>
            <w:r>
              <w:t xml:space="preserve">Охват единиц совокупности </w:t>
            </w:r>
            <w:hyperlink w:anchor="P13305" w:history="1">
              <w:r>
                <w:rPr>
                  <w:color w:val="0000FF"/>
                </w:rPr>
                <w:t>&lt;**&gt;</w:t>
              </w:r>
            </w:hyperlink>
          </w:p>
        </w:tc>
        <w:tc>
          <w:tcPr>
            <w:tcW w:w="1300"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981A94">
        <w:tc>
          <w:tcPr>
            <w:tcW w:w="567" w:type="dxa"/>
          </w:tcPr>
          <w:p w:rsidR="00E238C9" w:rsidRDefault="00E238C9">
            <w:pPr>
              <w:pStyle w:val="ConsPlusNormal"/>
              <w:jc w:val="center"/>
            </w:pPr>
            <w:r>
              <w:t>1</w:t>
            </w:r>
          </w:p>
        </w:tc>
        <w:tc>
          <w:tcPr>
            <w:tcW w:w="3181" w:type="dxa"/>
          </w:tcPr>
          <w:p w:rsidR="00E238C9" w:rsidRDefault="00E238C9">
            <w:pPr>
              <w:pStyle w:val="ConsPlusNormal"/>
              <w:jc w:val="center"/>
            </w:pPr>
            <w:r>
              <w:t>2</w:t>
            </w:r>
          </w:p>
        </w:tc>
        <w:tc>
          <w:tcPr>
            <w:tcW w:w="970" w:type="dxa"/>
          </w:tcPr>
          <w:p w:rsidR="00E238C9" w:rsidRDefault="00E238C9">
            <w:pPr>
              <w:pStyle w:val="ConsPlusNormal"/>
              <w:jc w:val="center"/>
            </w:pPr>
            <w:r>
              <w:t>3</w:t>
            </w:r>
          </w:p>
        </w:tc>
        <w:tc>
          <w:tcPr>
            <w:tcW w:w="2432" w:type="dxa"/>
          </w:tcPr>
          <w:p w:rsidR="00E238C9" w:rsidRDefault="00E238C9">
            <w:pPr>
              <w:pStyle w:val="ConsPlusNormal"/>
              <w:jc w:val="center"/>
            </w:pPr>
            <w:r>
              <w:t>4</w:t>
            </w:r>
          </w:p>
        </w:tc>
        <w:tc>
          <w:tcPr>
            <w:tcW w:w="1440" w:type="dxa"/>
          </w:tcPr>
          <w:p w:rsidR="00E238C9" w:rsidRDefault="00E238C9">
            <w:pPr>
              <w:pStyle w:val="ConsPlusNormal"/>
              <w:jc w:val="center"/>
            </w:pPr>
            <w:r>
              <w:t>5</w:t>
            </w:r>
          </w:p>
        </w:tc>
        <w:tc>
          <w:tcPr>
            <w:tcW w:w="1773" w:type="dxa"/>
          </w:tcPr>
          <w:p w:rsidR="00E238C9" w:rsidRDefault="00E238C9">
            <w:pPr>
              <w:pStyle w:val="ConsPlusNormal"/>
              <w:jc w:val="center"/>
            </w:pPr>
            <w:r>
              <w:t>6</w:t>
            </w:r>
          </w:p>
        </w:tc>
        <w:tc>
          <w:tcPr>
            <w:tcW w:w="1298" w:type="dxa"/>
          </w:tcPr>
          <w:p w:rsidR="00E238C9" w:rsidRDefault="00E238C9">
            <w:pPr>
              <w:pStyle w:val="ConsPlusNormal"/>
              <w:jc w:val="center"/>
            </w:pPr>
            <w:r>
              <w:t>7</w:t>
            </w:r>
          </w:p>
        </w:tc>
        <w:tc>
          <w:tcPr>
            <w:tcW w:w="1298" w:type="dxa"/>
          </w:tcPr>
          <w:p w:rsidR="00E238C9" w:rsidRDefault="00E238C9">
            <w:pPr>
              <w:pStyle w:val="ConsPlusNormal"/>
              <w:jc w:val="center"/>
            </w:pPr>
            <w:r>
              <w:t>8</w:t>
            </w:r>
          </w:p>
        </w:tc>
        <w:tc>
          <w:tcPr>
            <w:tcW w:w="567" w:type="dxa"/>
          </w:tcPr>
          <w:p w:rsidR="00E238C9" w:rsidRDefault="00E238C9">
            <w:pPr>
              <w:pStyle w:val="ConsPlusNormal"/>
              <w:jc w:val="center"/>
            </w:pPr>
            <w:r>
              <w:t>9</w:t>
            </w:r>
          </w:p>
        </w:tc>
        <w:tc>
          <w:tcPr>
            <w:tcW w:w="545" w:type="dxa"/>
          </w:tcPr>
          <w:p w:rsidR="00E238C9" w:rsidRDefault="00E238C9">
            <w:pPr>
              <w:pStyle w:val="ConsPlusNormal"/>
              <w:jc w:val="center"/>
            </w:pPr>
            <w:r>
              <w:t>10</w:t>
            </w:r>
          </w:p>
        </w:tc>
        <w:tc>
          <w:tcPr>
            <w:tcW w:w="1300" w:type="dxa"/>
          </w:tcPr>
          <w:p w:rsidR="00E238C9" w:rsidRDefault="00E238C9">
            <w:pPr>
              <w:pStyle w:val="ConsPlusNormal"/>
              <w:jc w:val="center"/>
            </w:pPr>
            <w:r>
              <w:t>11</w:t>
            </w:r>
          </w:p>
        </w:tc>
      </w:tr>
      <w:tr w:rsidR="00E238C9" w:rsidTr="00981A94">
        <w:tc>
          <w:tcPr>
            <w:tcW w:w="567" w:type="dxa"/>
          </w:tcPr>
          <w:p w:rsidR="00E238C9" w:rsidRDefault="00E238C9">
            <w:pPr>
              <w:pStyle w:val="ConsPlusNormal"/>
            </w:pPr>
            <w:r>
              <w:t>1.</w:t>
            </w:r>
          </w:p>
        </w:tc>
        <w:tc>
          <w:tcPr>
            <w:tcW w:w="3181" w:type="dxa"/>
          </w:tcPr>
          <w:p w:rsidR="00E238C9" w:rsidRDefault="00E238C9">
            <w:pPr>
              <w:pStyle w:val="ConsPlusNormal"/>
            </w:pPr>
            <w:r>
              <w:t>Доля судебных участков мировых судей, обеспеченных системами видеоконференцсвязи, от общего количества судебных участков</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судебных участков мировых судей, обеспеченных системами видеоконференцсвязи</w:t>
            </w:r>
          </w:p>
        </w:tc>
        <w:tc>
          <w:tcPr>
            <w:tcW w:w="1440" w:type="dxa"/>
          </w:tcPr>
          <w:p w:rsidR="00E238C9" w:rsidRDefault="00E238C9" w:rsidP="00981A94">
            <w:pPr>
              <w:pStyle w:val="ConsPlusNormal"/>
              <w:ind w:left="-288" w:firstLine="288"/>
              <w:jc w:val="center"/>
            </w:pPr>
            <w:r>
              <w:t>за год</w:t>
            </w:r>
          </w:p>
        </w:tc>
        <w:tc>
          <w:tcPr>
            <w:tcW w:w="1773" w:type="dxa"/>
          </w:tcPr>
          <w:p w:rsidR="00E238C9" w:rsidRDefault="00E238C9">
            <w:pPr>
              <w:pStyle w:val="ConsPlusNormal"/>
              <w:jc w:val="center"/>
            </w:pPr>
            <w:proofErr w:type="spellStart"/>
            <w:r>
              <w:t>Увс</w:t>
            </w:r>
            <w:proofErr w:type="spellEnd"/>
            <w:r>
              <w:t xml:space="preserve"> = </w:t>
            </w:r>
            <w:proofErr w:type="spellStart"/>
            <w:r>
              <w:t>Ковс</w:t>
            </w:r>
            <w:proofErr w:type="spellEnd"/>
            <w:r>
              <w:t xml:space="preserve"> / </w:t>
            </w:r>
            <w:proofErr w:type="spellStart"/>
            <w:r>
              <w:t>Ксу</w:t>
            </w:r>
            <w:proofErr w:type="spellEnd"/>
            <w:r>
              <w:t xml:space="preserve"> x 100%</w:t>
            </w:r>
          </w:p>
        </w:tc>
        <w:tc>
          <w:tcPr>
            <w:tcW w:w="1298" w:type="dxa"/>
          </w:tcPr>
          <w:p w:rsidR="00E238C9" w:rsidRDefault="00E238C9">
            <w:pPr>
              <w:pStyle w:val="ConsPlusNormal"/>
            </w:pPr>
            <w:proofErr w:type="spellStart"/>
            <w:r>
              <w:t>Ковс</w:t>
            </w:r>
            <w:proofErr w:type="spellEnd"/>
            <w:r>
              <w:t xml:space="preserve"> - количество судебных участков, обеспеченных системой видеоконференцсвязи;</w:t>
            </w:r>
          </w:p>
          <w:p w:rsidR="00E238C9" w:rsidRDefault="00E238C9">
            <w:pPr>
              <w:pStyle w:val="ConsPlusNormal"/>
            </w:pPr>
            <w:proofErr w:type="spellStart"/>
            <w:r>
              <w:t>Ксу</w:t>
            </w:r>
            <w:proofErr w:type="spellEnd"/>
            <w:r>
              <w:t xml:space="preserve"> - общее количество судебных </w:t>
            </w:r>
            <w:r>
              <w:lastRenderedPageBreak/>
              <w:t>участков</w:t>
            </w:r>
          </w:p>
        </w:tc>
        <w:tc>
          <w:tcPr>
            <w:tcW w:w="1298" w:type="dxa"/>
          </w:tcPr>
          <w:p w:rsidR="00E238C9" w:rsidRDefault="00E238C9">
            <w:pPr>
              <w:pStyle w:val="ConsPlusNormal"/>
              <w:jc w:val="center"/>
            </w:pPr>
            <w:r>
              <w:lastRenderedPageBreak/>
              <w:t>3</w:t>
            </w:r>
          </w:p>
        </w:tc>
        <w:tc>
          <w:tcPr>
            <w:tcW w:w="567" w:type="dxa"/>
          </w:tcPr>
          <w:p w:rsidR="00E238C9" w:rsidRDefault="00E238C9">
            <w:pPr>
              <w:pStyle w:val="ConsPlusNormal"/>
              <w:jc w:val="center"/>
            </w:pPr>
            <w:r>
              <w:t>судебные участки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lastRenderedPageBreak/>
              <w:t>2.</w:t>
            </w:r>
          </w:p>
        </w:tc>
        <w:tc>
          <w:tcPr>
            <w:tcW w:w="3181" w:type="dxa"/>
          </w:tcPr>
          <w:p w:rsidR="00E238C9" w:rsidRDefault="00E238C9">
            <w:pPr>
              <w:pStyle w:val="ConsPlusNormal"/>
            </w:pPr>
            <w:r>
              <w:t xml:space="preserve">Доля судебных участков, оборудованных </w:t>
            </w:r>
            <w:proofErr w:type="spellStart"/>
            <w:r>
              <w:t>металлообнаружителями</w:t>
            </w:r>
            <w:proofErr w:type="spellEnd"/>
            <w:r>
              <w:t>, от количества судебных участков</w:t>
            </w:r>
          </w:p>
        </w:tc>
        <w:tc>
          <w:tcPr>
            <w:tcW w:w="970" w:type="dxa"/>
          </w:tcPr>
          <w:p w:rsidR="00E238C9" w:rsidRDefault="00E238C9">
            <w:pPr>
              <w:pStyle w:val="ConsPlusNormal"/>
              <w:jc w:val="center"/>
            </w:pPr>
            <w:r>
              <w:t>%</w:t>
            </w:r>
          </w:p>
        </w:tc>
        <w:tc>
          <w:tcPr>
            <w:tcW w:w="2432" w:type="dxa"/>
          </w:tcPr>
          <w:p w:rsidR="00E238C9" w:rsidRDefault="00E238C9">
            <w:pPr>
              <w:pStyle w:val="ConsPlusNormal"/>
            </w:pPr>
            <w:r>
              <w:t xml:space="preserve">доля судебных участков, оборудованных </w:t>
            </w:r>
            <w:proofErr w:type="spellStart"/>
            <w:r>
              <w:t>металлообнаружителями</w:t>
            </w:r>
            <w:proofErr w:type="spellEnd"/>
          </w:p>
        </w:tc>
        <w:tc>
          <w:tcPr>
            <w:tcW w:w="1440" w:type="dxa"/>
          </w:tcPr>
          <w:p w:rsidR="00E238C9" w:rsidRDefault="00E238C9">
            <w:pPr>
              <w:pStyle w:val="ConsPlusNormal"/>
              <w:jc w:val="center"/>
            </w:pPr>
            <w:r>
              <w:t>за год</w:t>
            </w:r>
          </w:p>
        </w:tc>
        <w:tc>
          <w:tcPr>
            <w:tcW w:w="1773" w:type="dxa"/>
          </w:tcPr>
          <w:p w:rsidR="00E238C9" w:rsidRDefault="00E238C9">
            <w:pPr>
              <w:pStyle w:val="ConsPlusNormal"/>
              <w:jc w:val="center"/>
            </w:pPr>
            <w:proofErr w:type="spellStart"/>
            <w:r>
              <w:t>Уом</w:t>
            </w:r>
            <w:proofErr w:type="spellEnd"/>
            <w:r>
              <w:t xml:space="preserve"> = Ком / </w:t>
            </w:r>
            <w:proofErr w:type="spellStart"/>
            <w:r>
              <w:t>Ксу</w:t>
            </w:r>
            <w:proofErr w:type="spellEnd"/>
            <w:r>
              <w:t xml:space="preserve"> x 100%</w:t>
            </w:r>
          </w:p>
        </w:tc>
        <w:tc>
          <w:tcPr>
            <w:tcW w:w="1298" w:type="dxa"/>
          </w:tcPr>
          <w:p w:rsidR="00E238C9" w:rsidRDefault="00E238C9">
            <w:pPr>
              <w:pStyle w:val="ConsPlusNormal"/>
            </w:pPr>
            <w:r>
              <w:t xml:space="preserve">Ком - количество судебных участков, оборудованных </w:t>
            </w:r>
            <w:proofErr w:type="spellStart"/>
            <w:r>
              <w:t>металлообнаружителями</w:t>
            </w:r>
            <w:proofErr w:type="spellEnd"/>
            <w:r>
              <w:t>;</w:t>
            </w:r>
          </w:p>
          <w:p w:rsidR="00E238C9" w:rsidRDefault="00E238C9">
            <w:pPr>
              <w:pStyle w:val="ConsPlusNormal"/>
            </w:pPr>
            <w:proofErr w:type="spellStart"/>
            <w:r>
              <w:t>Ксу</w:t>
            </w:r>
            <w:proofErr w:type="spellEnd"/>
            <w:r>
              <w:t xml:space="preserve"> - общее количество судебных участков</w:t>
            </w:r>
          </w:p>
        </w:tc>
        <w:tc>
          <w:tcPr>
            <w:tcW w:w="1298" w:type="dxa"/>
          </w:tcPr>
          <w:p w:rsidR="00E238C9" w:rsidRDefault="00E238C9">
            <w:pPr>
              <w:pStyle w:val="ConsPlusNormal"/>
              <w:jc w:val="center"/>
            </w:pPr>
            <w:r>
              <w:t>3</w:t>
            </w:r>
          </w:p>
        </w:tc>
        <w:tc>
          <w:tcPr>
            <w:tcW w:w="567" w:type="dxa"/>
          </w:tcPr>
          <w:p w:rsidR="00E238C9" w:rsidRDefault="00E238C9">
            <w:pPr>
              <w:pStyle w:val="ConsPlusNormal"/>
              <w:jc w:val="center"/>
            </w:pPr>
            <w:r>
              <w:t>судебные участки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t>3.</w:t>
            </w:r>
          </w:p>
        </w:tc>
        <w:tc>
          <w:tcPr>
            <w:tcW w:w="3181" w:type="dxa"/>
          </w:tcPr>
          <w:p w:rsidR="00E238C9" w:rsidRDefault="00E238C9">
            <w:pPr>
              <w:pStyle w:val="ConsPlusNormal"/>
            </w:pPr>
            <w:r>
              <w:t>Доля судебных участков, оборудованных турникетами, от количества судебных участков</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судебных участков, оборудованных турникетами</w:t>
            </w:r>
          </w:p>
        </w:tc>
        <w:tc>
          <w:tcPr>
            <w:tcW w:w="1440" w:type="dxa"/>
          </w:tcPr>
          <w:p w:rsidR="00E238C9" w:rsidRDefault="00E238C9">
            <w:pPr>
              <w:pStyle w:val="ConsPlusNormal"/>
              <w:jc w:val="center"/>
            </w:pPr>
            <w:r>
              <w:t>за год</w:t>
            </w:r>
          </w:p>
        </w:tc>
        <w:tc>
          <w:tcPr>
            <w:tcW w:w="1773" w:type="dxa"/>
          </w:tcPr>
          <w:p w:rsidR="00E238C9" w:rsidRDefault="00E238C9">
            <w:pPr>
              <w:pStyle w:val="ConsPlusNormal"/>
              <w:jc w:val="center"/>
            </w:pPr>
            <w:proofErr w:type="spellStart"/>
            <w:r>
              <w:t>Уот</w:t>
            </w:r>
            <w:proofErr w:type="spellEnd"/>
            <w:r>
              <w:t xml:space="preserve"> = Кот / </w:t>
            </w:r>
            <w:proofErr w:type="spellStart"/>
            <w:r>
              <w:t>Ксу</w:t>
            </w:r>
            <w:proofErr w:type="spellEnd"/>
            <w:r>
              <w:t xml:space="preserve"> x 100%</w:t>
            </w:r>
          </w:p>
        </w:tc>
        <w:tc>
          <w:tcPr>
            <w:tcW w:w="1298" w:type="dxa"/>
          </w:tcPr>
          <w:p w:rsidR="00E238C9" w:rsidRDefault="00E238C9">
            <w:pPr>
              <w:pStyle w:val="ConsPlusNormal"/>
            </w:pPr>
            <w:r>
              <w:t>Кот - количество судебных участков, оборудованных турникетами;</w:t>
            </w:r>
          </w:p>
          <w:p w:rsidR="00E238C9" w:rsidRDefault="00E238C9">
            <w:pPr>
              <w:pStyle w:val="ConsPlusNormal"/>
            </w:pPr>
            <w:proofErr w:type="spellStart"/>
            <w:r>
              <w:t>Ксу</w:t>
            </w:r>
            <w:proofErr w:type="spellEnd"/>
            <w:r>
              <w:t xml:space="preserve"> - общее количество судебных участков</w:t>
            </w:r>
          </w:p>
        </w:tc>
        <w:tc>
          <w:tcPr>
            <w:tcW w:w="1298" w:type="dxa"/>
          </w:tcPr>
          <w:p w:rsidR="00E238C9" w:rsidRDefault="00E238C9">
            <w:pPr>
              <w:pStyle w:val="ConsPlusNormal"/>
              <w:jc w:val="center"/>
            </w:pPr>
            <w:r>
              <w:t>3</w:t>
            </w:r>
          </w:p>
        </w:tc>
        <w:tc>
          <w:tcPr>
            <w:tcW w:w="567" w:type="dxa"/>
          </w:tcPr>
          <w:p w:rsidR="00E238C9" w:rsidRDefault="00E238C9">
            <w:pPr>
              <w:pStyle w:val="ConsPlusNormal"/>
              <w:jc w:val="center"/>
            </w:pPr>
            <w:r>
              <w:t>судебные участки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t>4.</w:t>
            </w:r>
          </w:p>
        </w:tc>
        <w:tc>
          <w:tcPr>
            <w:tcW w:w="3181" w:type="dxa"/>
          </w:tcPr>
          <w:p w:rsidR="00E238C9" w:rsidRDefault="00E238C9">
            <w:pPr>
              <w:pStyle w:val="ConsPlusNormal"/>
            </w:pPr>
            <w:r>
              <w:t>Доля судебных участков, оборудованных системой видеонаблюдения, от количества судебных участков</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судебных участков, оборудованных системой видеонаблюдения</w:t>
            </w:r>
          </w:p>
        </w:tc>
        <w:tc>
          <w:tcPr>
            <w:tcW w:w="1440" w:type="dxa"/>
          </w:tcPr>
          <w:p w:rsidR="00E238C9" w:rsidRDefault="00E238C9">
            <w:pPr>
              <w:pStyle w:val="ConsPlusNormal"/>
              <w:jc w:val="center"/>
            </w:pPr>
            <w:r>
              <w:t>за год</w:t>
            </w:r>
          </w:p>
        </w:tc>
        <w:tc>
          <w:tcPr>
            <w:tcW w:w="1773" w:type="dxa"/>
          </w:tcPr>
          <w:p w:rsidR="00E238C9" w:rsidRDefault="00E238C9">
            <w:pPr>
              <w:pStyle w:val="ConsPlusNormal"/>
              <w:jc w:val="center"/>
            </w:pPr>
            <w:proofErr w:type="spellStart"/>
            <w:r>
              <w:t>Уосв</w:t>
            </w:r>
            <w:proofErr w:type="spellEnd"/>
            <w:r>
              <w:t xml:space="preserve"> = </w:t>
            </w:r>
            <w:proofErr w:type="spellStart"/>
            <w:proofErr w:type="gramStart"/>
            <w:r>
              <w:t>Косв</w:t>
            </w:r>
            <w:proofErr w:type="spellEnd"/>
            <w:proofErr w:type="gramEnd"/>
            <w:r>
              <w:t xml:space="preserve"> / </w:t>
            </w:r>
            <w:proofErr w:type="spellStart"/>
            <w:r>
              <w:t>Ксу</w:t>
            </w:r>
            <w:proofErr w:type="spellEnd"/>
            <w:r>
              <w:t xml:space="preserve"> x 100%</w:t>
            </w:r>
          </w:p>
        </w:tc>
        <w:tc>
          <w:tcPr>
            <w:tcW w:w="1298" w:type="dxa"/>
          </w:tcPr>
          <w:p w:rsidR="00E238C9" w:rsidRDefault="00E238C9">
            <w:pPr>
              <w:pStyle w:val="ConsPlusNormal"/>
            </w:pPr>
            <w:proofErr w:type="spellStart"/>
            <w:proofErr w:type="gramStart"/>
            <w:r>
              <w:t>Косв</w:t>
            </w:r>
            <w:proofErr w:type="spellEnd"/>
            <w:proofErr w:type="gramEnd"/>
            <w:r>
              <w:t xml:space="preserve"> - количество судебных участков, оборудован</w:t>
            </w:r>
            <w:r>
              <w:lastRenderedPageBreak/>
              <w:t>ных системой видеонаблюдения;</w:t>
            </w:r>
          </w:p>
          <w:p w:rsidR="00E238C9" w:rsidRDefault="00E238C9">
            <w:pPr>
              <w:pStyle w:val="ConsPlusNormal"/>
            </w:pPr>
            <w:proofErr w:type="spellStart"/>
            <w:r>
              <w:t>Ксу</w:t>
            </w:r>
            <w:proofErr w:type="spellEnd"/>
            <w:r>
              <w:t xml:space="preserve"> - общее количество судебных участков</w:t>
            </w:r>
          </w:p>
        </w:tc>
        <w:tc>
          <w:tcPr>
            <w:tcW w:w="1298" w:type="dxa"/>
          </w:tcPr>
          <w:p w:rsidR="00E238C9" w:rsidRDefault="00E238C9">
            <w:pPr>
              <w:pStyle w:val="ConsPlusNormal"/>
              <w:jc w:val="center"/>
            </w:pPr>
            <w:r>
              <w:lastRenderedPageBreak/>
              <w:t>3</w:t>
            </w:r>
          </w:p>
        </w:tc>
        <w:tc>
          <w:tcPr>
            <w:tcW w:w="567" w:type="dxa"/>
          </w:tcPr>
          <w:p w:rsidR="00E238C9" w:rsidRDefault="00E238C9">
            <w:pPr>
              <w:pStyle w:val="ConsPlusNormal"/>
              <w:jc w:val="center"/>
            </w:pPr>
            <w:r>
              <w:t>судебные участки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w:t>
            </w:r>
            <w:r>
              <w:lastRenderedPageBreak/>
              <w:t>и мировых судей области</w:t>
            </w:r>
          </w:p>
        </w:tc>
      </w:tr>
      <w:tr w:rsidR="00E238C9" w:rsidTr="00981A94">
        <w:tc>
          <w:tcPr>
            <w:tcW w:w="567" w:type="dxa"/>
          </w:tcPr>
          <w:p w:rsidR="00E238C9" w:rsidRDefault="00E238C9">
            <w:pPr>
              <w:pStyle w:val="ConsPlusNormal"/>
            </w:pPr>
            <w:r>
              <w:lastRenderedPageBreak/>
              <w:t>5.</w:t>
            </w:r>
          </w:p>
        </w:tc>
        <w:tc>
          <w:tcPr>
            <w:tcW w:w="3181" w:type="dxa"/>
          </w:tcPr>
          <w:p w:rsidR="00E238C9" w:rsidRDefault="00E238C9">
            <w:pPr>
              <w:pStyle w:val="ConsPlusNormal"/>
            </w:pPr>
            <w:r>
              <w:t>Доля мировых судей, прошедших профессиональную переподготовку и повышение квалификации, от общего количества мировых судей, которые должны быть обучены</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мировых судей, прошедших профессиональную переподготовку и повышение квалификации</w:t>
            </w:r>
          </w:p>
        </w:tc>
        <w:tc>
          <w:tcPr>
            <w:tcW w:w="1440" w:type="dxa"/>
          </w:tcPr>
          <w:p w:rsidR="00E238C9" w:rsidRDefault="00E238C9">
            <w:pPr>
              <w:pStyle w:val="ConsPlusNormal"/>
              <w:jc w:val="center"/>
            </w:pPr>
            <w:r>
              <w:t>за год</w:t>
            </w:r>
          </w:p>
        </w:tc>
        <w:tc>
          <w:tcPr>
            <w:tcW w:w="1773" w:type="dxa"/>
          </w:tcPr>
          <w:p w:rsidR="00E238C9" w:rsidRDefault="00E238C9">
            <w:pPr>
              <w:pStyle w:val="ConsPlusNormal"/>
              <w:jc w:val="center"/>
            </w:pPr>
            <w:proofErr w:type="spellStart"/>
            <w:r>
              <w:t>Упп</w:t>
            </w:r>
            <w:proofErr w:type="spellEnd"/>
            <w:r>
              <w:t xml:space="preserve"> = </w:t>
            </w:r>
            <w:proofErr w:type="spellStart"/>
            <w:r>
              <w:t>Кпп</w:t>
            </w:r>
            <w:proofErr w:type="spellEnd"/>
            <w:r>
              <w:t xml:space="preserve"> / </w:t>
            </w:r>
            <w:proofErr w:type="spellStart"/>
            <w:r>
              <w:t>Ктпп</w:t>
            </w:r>
            <w:proofErr w:type="spellEnd"/>
            <w:r>
              <w:t xml:space="preserve"> x 100%</w:t>
            </w:r>
          </w:p>
        </w:tc>
        <w:tc>
          <w:tcPr>
            <w:tcW w:w="1298" w:type="dxa"/>
          </w:tcPr>
          <w:p w:rsidR="00E238C9" w:rsidRDefault="00E238C9">
            <w:pPr>
              <w:pStyle w:val="ConsPlusNormal"/>
            </w:pPr>
            <w:proofErr w:type="spellStart"/>
            <w:r>
              <w:t>Кпп</w:t>
            </w:r>
            <w:proofErr w:type="spellEnd"/>
            <w:r>
              <w:t xml:space="preserve"> - количество мировых судей, прошедших профессиональную переподготовку и повышение квалификации;</w:t>
            </w:r>
          </w:p>
          <w:p w:rsidR="00E238C9" w:rsidRDefault="00E238C9">
            <w:pPr>
              <w:pStyle w:val="ConsPlusNormal"/>
            </w:pPr>
            <w:proofErr w:type="spellStart"/>
            <w:r>
              <w:t>Ктпп</w:t>
            </w:r>
            <w:proofErr w:type="spellEnd"/>
            <w:r>
              <w:t xml:space="preserve"> - общее количество мировых судей, которые должны быть обучены</w:t>
            </w:r>
          </w:p>
        </w:tc>
        <w:tc>
          <w:tcPr>
            <w:tcW w:w="1298" w:type="dxa"/>
          </w:tcPr>
          <w:p w:rsidR="00E238C9" w:rsidRDefault="00E238C9">
            <w:pPr>
              <w:pStyle w:val="ConsPlusNormal"/>
              <w:jc w:val="center"/>
            </w:pPr>
            <w:r>
              <w:t>3</w:t>
            </w:r>
          </w:p>
        </w:tc>
        <w:tc>
          <w:tcPr>
            <w:tcW w:w="567" w:type="dxa"/>
          </w:tcPr>
          <w:p w:rsidR="00E238C9" w:rsidRDefault="00E238C9">
            <w:pPr>
              <w:pStyle w:val="ConsPlusNormal"/>
              <w:jc w:val="center"/>
            </w:pPr>
            <w:r>
              <w:t>чел.</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t>6.</w:t>
            </w:r>
          </w:p>
        </w:tc>
        <w:tc>
          <w:tcPr>
            <w:tcW w:w="3181" w:type="dxa"/>
          </w:tcPr>
          <w:p w:rsidR="00E238C9" w:rsidRDefault="00E238C9">
            <w:pPr>
              <w:pStyle w:val="ConsPlusNormal"/>
            </w:pPr>
            <w:r>
              <w:t xml:space="preserve">Доля мероприятий, проведенных в области правового просвещения </w:t>
            </w:r>
            <w:r>
              <w:lastRenderedPageBreak/>
              <w:t>граждан, от общего количества запланированных мероприятий</w:t>
            </w:r>
          </w:p>
        </w:tc>
        <w:tc>
          <w:tcPr>
            <w:tcW w:w="970" w:type="dxa"/>
          </w:tcPr>
          <w:p w:rsidR="00E238C9" w:rsidRDefault="00E238C9">
            <w:pPr>
              <w:pStyle w:val="ConsPlusNormal"/>
              <w:jc w:val="center"/>
            </w:pPr>
            <w:r>
              <w:lastRenderedPageBreak/>
              <w:t>%</w:t>
            </w:r>
          </w:p>
        </w:tc>
        <w:tc>
          <w:tcPr>
            <w:tcW w:w="2432" w:type="dxa"/>
          </w:tcPr>
          <w:p w:rsidR="00E238C9" w:rsidRDefault="00E238C9">
            <w:pPr>
              <w:pStyle w:val="ConsPlusNormal"/>
            </w:pPr>
            <w:r>
              <w:t xml:space="preserve">доля мероприятий, проведенных в области правового просвещения </w:t>
            </w:r>
            <w:r>
              <w:lastRenderedPageBreak/>
              <w:t>граждан</w:t>
            </w:r>
          </w:p>
        </w:tc>
        <w:tc>
          <w:tcPr>
            <w:tcW w:w="1440" w:type="dxa"/>
          </w:tcPr>
          <w:p w:rsidR="00E238C9" w:rsidRDefault="00E238C9">
            <w:pPr>
              <w:pStyle w:val="ConsPlusNormal"/>
              <w:jc w:val="center"/>
            </w:pPr>
            <w:r>
              <w:lastRenderedPageBreak/>
              <w:t>за год</w:t>
            </w:r>
          </w:p>
        </w:tc>
        <w:tc>
          <w:tcPr>
            <w:tcW w:w="1773" w:type="dxa"/>
          </w:tcPr>
          <w:p w:rsidR="00E238C9" w:rsidRDefault="00E238C9">
            <w:pPr>
              <w:pStyle w:val="ConsPlusNormal"/>
              <w:jc w:val="center"/>
            </w:pPr>
            <w:proofErr w:type="spellStart"/>
            <w:r>
              <w:t>Уп</w:t>
            </w:r>
            <w:proofErr w:type="spellEnd"/>
            <w:r>
              <w:t xml:space="preserve"> = </w:t>
            </w:r>
            <w:proofErr w:type="spellStart"/>
            <w:r>
              <w:t>Кпм</w:t>
            </w:r>
            <w:proofErr w:type="spellEnd"/>
            <w:r>
              <w:t xml:space="preserve"> / </w:t>
            </w:r>
            <w:proofErr w:type="spellStart"/>
            <w:r>
              <w:t>Кзм</w:t>
            </w:r>
            <w:proofErr w:type="spellEnd"/>
            <w:r>
              <w:t xml:space="preserve"> x 100%</w:t>
            </w:r>
          </w:p>
        </w:tc>
        <w:tc>
          <w:tcPr>
            <w:tcW w:w="1298" w:type="dxa"/>
          </w:tcPr>
          <w:p w:rsidR="00E238C9" w:rsidRDefault="00E238C9">
            <w:pPr>
              <w:pStyle w:val="ConsPlusNormal"/>
            </w:pPr>
            <w:proofErr w:type="spellStart"/>
            <w:r>
              <w:t>Кпм</w:t>
            </w:r>
            <w:proofErr w:type="spellEnd"/>
            <w:r>
              <w:t xml:space="preserve"> - количество мероприяти</w:t>
            </w:r>
            <w:r>
              <w:lastRenderedPageBreak/>
              <w:t>й, проведенных в области правового просвещения граждан;</w:t>
            </w:r>
          </w:p>
          <w:p w:rsidR="00E238C9" w:rsidRDefault="00E238C9">
            <w:pPr>
              <w:pStyle w:val="ConsPlusNormal"/>
            </w:pPr>
            <w:proofErr w:type="spellStart"/>
            <w:r>
              <w:t>Кзм</w:t>
            </w:r>
            <w:proofErr w:type="spellEnd"/>
            <w:r>
              <w:t xml:space="preserve"> - общее количество мероприятий, запланированных к проведению в области правового просвещения граждан</w:t>
            </w:r>
          </w:p>
        </w:tc>
        <w:tc>
          <w:tcPr>
            <w:tcW w:w="1298" w:type="dxa"/>
          </w:tcPr>
          <w:p w:rsidR="00E238C9" w:rsidRDefault="00E238C9">
            <w:pPr>
              <w:pStyle w:val="ConsPlusNormal"/>
              <w:jc w:val="center"/>
            </w:pPr>
            <w:r>
              <w:lastRenderedPageBreak/>
              <w:t>3</w:t>
            </w:r>
          </w:p>
        </w:tc>
        <w:tc>
          <w:tcPr>
            <w:tcW w:w="567" w:type="dxa"/>
          </w:tcPr>
          <w:p w:rsidR="00E238C9" w:rsidRDefault="00E238C9">
            <w:pPr>
              <w:pStyle w:val="ConsPlusNormal"/>
              <w:jc w:val="center"/>
            </w:pPr>
            <w:r>
              <w:t>мероприяти</w:t>
            </w:r>
            <w:r>
              <w:lastRenderedPageBreak/>
              <w:t>я</w:t>
            </w:r>
          </w:p>
        </w:tc>
        <w:tc>
          <w:tcPr>
            <w:tcW w:w="545" w:type="dxa"/>
          </w:tcPr>
          <w:p w:rsidR="00E238C9" w:rsidRDefault="00E238C9">
            <w:pPr>
              <w:pStyle w:val="ConsPlusNormal"/>
              <w:jc w:val="center"/>
            </w:pPr>
            <w:r>
              <w:lastRenderedPageBreak/>
              <w:t>1</w:t>
            </w:r>
          </w:p>
        </w:tc>
        <w:tc>
          <w:tcPr>
            <w:tcW w:w="1300" w:type="dxa"/>
          </w:tcPr>
          <w:p w:rsidR="00E238C9" w:rsidRDefault="00E238C9">
            <w:pPr>
              <w:pStyle w:val="ConsPlusNormal"/>
            </w:pPr>
            <w:r>
              <w:t>департамент по обеспечени</w:t>
            </w:r>
            <w:r>
              <w:lastRenderedPageBreak/>
              <w:t>ю деятельности мировых судей области</w:t>
            </w:r>
          </w:p>
        </w:tc>
      </w:tr>
      <w:tr w:rsidR="00E238C9" w:rsidTr="00981A94">
        <w:tc>
          <w:tcPr>
            <w:tcW w:w="567" w:type="dxa"/>
          </w:tcPr>
          <w:p w:rsidR="00E238C9" w:rsidRDefault="00E238C9">
            <w:pPr>
              <w:pStyle w:val="ConsPlusNormal"/>
            </w:pPr>
            <w:r>
              <w:lastRenderedPageBreak/>
              <w:t>7.</w:t>
            </w:r>
          </w:p>
        </w:tc>
        <w:tc>
          <w:tcPr>
            <w:tcW w:w="3181" w:type="dxa"/>
          </w:tcPr>
          <w:p w:rsidR="00E238C9" w:rsidRDefault="00E238C9">
            <w:pPr>
              <w:pStyle w:val="ConsPlusNormal"/>
            </w:pPr>
            <w:r>
              <w:t>Доля списков кандидатов в присяжные заседатели, составленных для федеральных судов общей юрисдикции, от общего количества списков, которые необходимо составить</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списков кандидатов в присяжные заседатели, составленных для федеральных судов общей юрисдикции</w:t>
            </w:r>
          </w:p>
        </w:tc>
        <w:tc>
          <w:tcPr>
            <w:tcW w:w="1440" w:type="dxa"/>
          </w:tcPr>
          <w:p w:rsidR="00E238C9" w:rsidRDefault="00E238C9">
            <w:pPr>
              <w:pStyle w:val="ConsPlusNormal"/>
            </w:pPr>
            <w:r>
              <w:t>по состоянию на 31 декабря отчетного года</w:t>
            </w:r>
          </w:p>
        </w:tc>
        <w:tc>
          <w:tcPr>
            <w:tcW w:w="1773" w:type="dxa"/>
          </w:tcPr>
          <w:p w:rsidR="00E238C9" w:rsidRDefault="00E238C9">
            <w:pPr>
              <w:pStyle w:val="ConsPlusNormal"/>
              <w:jc w:val="center"/>
            </w:pPr>
            <w:proofErr w:type="spellStart"/>
            <w:r>
              <w:t>Усп</w:t>
            </w:r>
            <w:proofErr w:type="spellEnd"/>
            <w:r>
              <w:t xml:space="preserve"> = </w:t>
            </w:r>
            <w:proofErr w:type="spellStart"/>
            <w:r>
              <w:t>Ксп</w:t>
            </w:r>
            <w:proofErr w:type="spellEnd"/>
            <w:r>
              <w:t xml:space="preserve"> / </w:t>
            </w:r>
            <w:proofErr w:type="spellStart"/>
            <w:r>
              <w:t>Ктсп</w:t>
            </w:r>
            <w:proofErr w:type="spellEnd"/>
            <w:r>
              <w:t xml:space="preserve"> x 100%</w:t>
            </w:r>
          </w:p>
        </w:tc>
        <w:tc>
          <w:tcPr>
            <w:tcW w:w="1298" w:type="dxa"/>
          </w:tcPr>
          <w:p w:rsidR="00E238C9" w:rsidRDefault="00E238C9">
            <w:pPr>
              <w:pStyle w:val="ConsPlusNormal"/>
            </w:pPr>
            <w:proofErr w:type="spellStart"/>
            <w:r>
              <w:t>Ксп</w:t>
            </w:r>
            <w:proofErr w:type="spellEnd"/>
            <w:r>
              <w:t xml:space="preserve"> - количество списков кандидатов в присяжные заседатели, составленных для федеральных судов общей юрисдикции;</w:t>
            </w:r>
          </w:p>
          <w:p w:rsidR="00E238C9" w:rsidRDefault="00E238C9">
            <w:pPr>
              <w:pStyle w:val="ConsPlusNormal"/>
            </w:pPr>
            <w:proofErr w:type="spellStart"/>
            <w:r>
              <w:t>Ктсп</w:t>
            </w:r>
            <w:proofErr w:type="spellEnd"/>
            <w:r>
              <w:t xml:space="preserve"> - </w:t>
            </w:r>
            <w:r>
              <w:lastRenderedPageBreak/>
              <w:t>количество списков кандидатов в присяжные заседатели, которые необходимо составить для федеральных судов общей юрисдикции</w:t>
            </w:r>
          </w:p>
        </w:tc>
        <w:tc>
          <w:tcPr>
            <w:tcW w:w="1298" w:type="dxa"/>
          </w:tcPr>
          <w:p w:rsidR="00E238C9" w:rsidRDefault="00E238C9">
            <w:pPr>
              <w:pStyle w:val="ConsPlusNormal"/>
              <w:jc w:val="center"/>
            </w:pPr>
            <w:r>
              <w:lastRenderedPageBreak/>
              <w:t>3</w:t>
            </w:r>
          </w:p>
        </w:tc>
        <w:tc>
          <w:tcPr>
            <w:tcW w:w="567" w:type="dxa"/>
          </w:tcPr>
          <w:p w:rsidR="00E238C9" w:rsidRDefault="00E238C9">
            <w:pPr>
              <w:pStyle w:val="ConsPlusNormal"/>
              <w:jc w:val="center"/>
            </w:pPr>
            <w:r>
              <w:t>списки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lastRenderedPageBreak/>
              <w:t>8.</w:t>
            </w:r>
          </w:p>
        </w:tc>
        <w:tc>
          <w:tcPr>
            <w:tcW w:w="3181" w:type="dxa"/>
          </w:tcPr>
          <w:p w:rsidR="00E238C9" w:rsidRDefault="00E238C9">
            <w:pPr>
              <w:pStyle w:val="ConsPlusNormal"/>
            </w:pPr>
            <w:r>
              <w:t>Доля судебных участков, размещенных на арендуемых площадях нежилых помещений, от общего количества судебных участков</w:t>
            </w:r>
          </w:p>
        </w:tc>
        <w:tc>
          <w:tcPr>
            <w:tcW w:w="970" w:type="dxa"/>
          </w:tcPr>
          <w:p w:rsidR="00E238C9" w:rsidRDefault="00E238C9">
            <w:pPr>
              <w:pStyle w:val="ConsPlusNormal"/>
              <w:jc w:val="center"/>
            </w:pPr>
            <w:r>
              <w:t>%</w:t>
            </w:r>
          </w:p>
        </w:tc>
        <w:tc>
          <w:tcPr>
            <w:tcW w:w="2432" w:type="dxa"/>
          </w:tcPr>
          <w:p w:rsidR="00E238C9" w:rsidRDefault="00E238C9">
            <w:pPr>
              <w:pStyle w:val="ConsPlusNormal"/>
            </w:pPr>
            <w:r>
              <w:t>доля судебных участков, размещенных на арендуемых площадях нежилых помещений</w:t>
            </w:r>
          </w:p>
        </w:tc>
        <w:tc>
          <w:tcPr>
            <w:tcW w:w="1440" w:type="dxa"/>
          </w:tcPr>
          <w:p w:rsidR="00E238C9" w:rsidRDefault="00E238C9">
            <w:pPr>
              <w:pStyle w:val="ConsPlusNormal"/>
            </w:pPr>
            <w:r>
              <w:t>по состоянию на 31 декабря отчетного года</w:t>
            </w:r>
          </w:p>
        </w:tc>
        <w:tc>
          <w:tcPr>
            <w:tcW w:w="1773" w:type="dxa"/>
          </w:tcPr>
          <w:p w:rsidR="00E238C9" w:rsidRDefault="00E238C9">
            <w:pPr>
              <w:pStyle w:val="ConsPlusNormal"/>
              <w:jc w:val="center"/>
            </w:pPr>
            <w:proofErr w:type="spellStart"/>
            <w:r>
              <w:t>Уос</w:t>
            </w:r>
            <w:proofErr w:type="spellEnd"/>
            <w:r>
              <w:t xml:space="preserve"> = К</w:t>
            </w:r>
            <w:r>
              <w:rPr>
                <w:vertAlign w:val="subscript"/>
              </w:rPr>
              <w:t>ап</w:t>
            </w:r>
            <w:r>
              <w:t xml:space="preserve"> / </w:t>
            </w:r>
            <w:proofErr w:type="spellStart"/>
            <w:r>
              <w:t>Ксу</w:t>
            </w:r>
            <w:proofErr w:type="spellEnd"/>
            <w:r>
              <w:t xml:space="preserve"> x 100%</w:t>
            </w:r>
          </w:p>
        </w:tc>
        <w:tc>
          <w:tcPr>
            <w:tcW w:w="1298" w:type="dxa"/>
          </w:tcPr>
          <w:p w:rsidR="00E238C9" w:rsidRDefault="00E238C9">
            <w:pPr>
              <w:pStyle w:val="ConsPlusNormal"/>
            </w:pPr>
            <w:r>
              <w:t>К</w:t>
            </w:r>
            <w:r>
              <w:rPr>
                <w:vertAlign w:val="subscript"/>
              </w:rPr>
              <w:t>ап</w:t>
            </w:r>
            <w:r>
              <w:t xml:space="preserve"> - количество судебных участков, размещенных на арендуемых площадях нежилых помещений;</w:t>
            </w:r>
          </w:p>
          <w:p w:rsidR="00E238C9" w:rsidRDefault="00E238C9">
            <w:pPr>
              <w:pStyle w:val="ConsPlusNormal"/>
            </w:pPr>
            <w:proofErr w:type="spellStart"/>
            <w:r>
              <w:t>Ксу</w:t>
            </w:r>
            <w:proofErr w:type="spellEnd"/>
            <w:r>
              <w:t xml:space="preserve"> - общее количество судебных участков</w:t>
            </w:r>
          </w:p>
        </w:tc>
        <w:tc>
          <w:tcPr>
            <w:tcW w:w="1298" w:type="dxa"/>
          </w:tcPr>
          <w:p w:rsidR="00E238C9" w:rsidRDefault="00E238C9">
            <w:pPr>
              <w:pStyle w:val="ConsPlusNormal"/>
              <w:jc w:val="center"/>
            </w:pPr>
            <w:r>
              <w:t>3</w:t>
            </w:r>
          </w:p>
        </w:tc>
        <w:tc>
          <w:tcPr>
            <w:tcW w:w="567" w:type="dxa"/>
          </w:tcPr>
          <w:p w:rsidR="00E238C9" w:rsidRDefault="00E238C9">
            <w:pPr>
              <w:pStyle w:val="ConsPlusNormal"/>
              <w:jc w:val="center"/>
            </w:pPr>
            <w:r>
              <w:t>судебные участки</w:t>
            </w:r>
          </w:p>
        </w:tc>
        <w:tc>
          <w:tcPr>
            <w:tcW w:w="545" w:type="dxa"/>
          </w:tcPr>
          <w:p w:rsidR="00E238C9" w:rsidRDefault="00E238C9">
            <w:pPr>
              <w:pStyle w:val="ConsPlusNormal"/>
              <w:jc w:val="center"/>
            </w:pPr>
            <w:r>
              <w:t>1</w:t>
            </w:r>
          </w:p>
        </w:tc>
        <w:tc>
          <w:tcPr>
            <w:tcW w:w="1300" w:type="dxa"/>
          </w:tcPr>
          <w:p w:rsidR="00E238C9" w:rsidRDefault="00E238C9">
            <w:pPr>
              <w:pStyle w:val="ConsPlusNormal"/>
            </w:pPr>
            <w:r>
              <w:t>департамент по обеспечению деятельности мировых судей области</w:t>
            </w:r>
          </w:p>
        </w:tc>
      </w:tr>
      <w:tr w:rsidR="00E238C9" w:rsidTr="00981A94">
        <w:tc>
          <w:tcPr>
            <w:tcW w:w="567" w:type="dxa"/>
          </w:tcPr>
          <w:p w:rsidR="00E238C9" w:rsidRDefault="00E238C9">
            <w:pPr>
              <w:pStyle w:val="ConsPlusNormal"/>
            </w:pPr>
            <w:r>
              <w:t>9.</w:t>
            </w:r>
          </w:p>
        </w:tc>
        <w:tc>
          <w:tcPr>
            <w:tcW w:w="3181" w:type="dxa"/>
          </w:tcPr>
          <w:p w:rsidR="00E238C9" w:rsidRDefault="00E238C9">
            <w:pPr>
              <w:pStyle w:val="ConsPlusNormal"/>
            </w:pPr>
            <w:r>
              <w:t xml:space="preserve">Доля заявлений адвокатов, по которым оплачена бесплатная </w:t>
            </w:r>
            <w:r>
              <w:lastRenderedPageBreak/>
              <w:t>юридическая помощь, от общего количества заявлений адвокатов, подлежащих оплате</w:t>
            </w:r>
          </w:p>
        </w:tc>
        <w:tc>
          <w:tcPr>
            <w:tcW w:w="970" w:type="dxa"/>
          </w:tcPr>
          <w:p w:rsidR="00E238C9" w:rsidRDefault="00E238C9">
            <w:pPr>
              <w:pStyle w:val="ConsPlusNormal"/>
              <w:jc w:val="center"/>
            </w:pPr>
            <w:r>
              <w:lastRenderedPageBreak/>
              <w:t>%</w:t>
            </w:r>
          </w:p>
        </w:tc>
        <w:tc>
          <w:tcPr>
            <w:tcW w:w="2432" w:type="dxa"/>
          </w:tcPr>
          <w:p w:rsidR="00E238C9" w:rsidRDefault="00E238C9">
            <w:pPr>
              <w:pStyle w:val="ConsPlusNormal"/>
            </w:pPr>
            <w:r>
              <w:t xml:space="preserve">доля заявлений адвокатов, по которым </w:t>
            </w:r>
            <w:r>
              <w:lastRenderedPageBreak/>
              <w:t>оплачена бесплатная юридическая помощь</w:t>
            </w:r>
          </w:p>
        </w:tc>
        <w:tc>
          <w:tcPr>
            <w:tcW w:w="1440" w:type="dxa"/>
          </w:tcPr>
          <w:p w:rsidR="00E238C9" w:rsidRDefault="00E238C9">
            <w:pPr>
              <w:pStyle w:val="ConsPlusNormal"/>
            </w:pPr>
            <w:r>
              <w:lastRenderedPageBreak/>
              <w:t xml:space="preserve">по состоянию на 31 </w:t>
            </w:r>
            <w:r>
              <w:lastRenderedPageBreak/>
              <w:t>декабря отчетного года</w:t>
            </w:r>
          </w:p>
        </w:tc>
        <w:tc>
          <w:tcPr>
            <w:tcW w:w="1773" w:type="dxa"/>
          </w:tcPr>
          <w:p w:rsidR="00E238C9" w:rsidRDefault="00E238C9">
            <w:pPr>
              <w:pStyle w:val="ConsPlusNormal"/>
              <w:jc w:val="center"/>
            </w:pPr>
            <w:proofErr w:type="spellStart"/>
            <w:r>
              <w:lastRenderedPageBreak/>
              <w:t>Уоп</w:t>
            </w:r>
            <w:proofErr w:type="spellEnd"/>
            <w:r>
              <w:t xml:space="preserve"> = </w:t>
            </w:r>
            <w:proofErr w:type="spellStart"/>
            <w:r>
              <w:t>Оз</w:t>
            </w:r>
            <w:proofErr w:type="spellEnd"/>
            <w:r>
              <w:t xml:space="preserve"> / Поз x 100%</w:t>
            </w:r>
          </w:p>
        </w:tc>
        <w:tc>
          <w:tcPr>
            <w:tcW w:w="1298" w:type="dxa"/>
          </w:tcPr>
          <w:p w:rsidR="00E238C9" w:rsidRDefault="00E238C9">
            <w:pPr>
              <w:pStyle w:val="ConsPlusNormal"/>
            </w:pPr>
            <w:proofErr w:type="spellStart"/>
            <w:r>
              <w:t>Оз</w:t>
            </w:r>
            <w:proofErr w:type="spellEnd"/>
            <w:r>
              <w:t xml:space="preserve"> - количество </w:t>
            </w:r>
            <w:r>
              <w:lastRenderedPageBreak/>
              <w:t>заявлений адвокатов, по которым оплачена бесплатная юридическая помощь;</w:t>
            </w:r>
          </w:p>
          <w:p w:rsidR="00E238C9" w:rsidRDefault="00E238C9">
            <w:pPr>
              <w:pStyle w:val="ConsPlusNormal"/>
            </w:pPr>
            <w:proofErr w:type="spellStart"/>
            <w:r>
              <w:t>Пз</w:t>
            </w:r>
            <w:proofErr w:type="spellEnd"/>
            <w:r>
              <w:t xml:space="preserve"> - количество заявлений адвокатов об оплате бесплатной юридической помощи, подлежащих оплате</w:t>
            </w:r>
          </w:p>
        </w:tc>
        <w:tc>
          <w:tcPr>
            <w:tcW w:w="1298" w:type="dxa"/>
          </w:tcPr>
          <w:p w:rsidR="00E238C9" w:rsidRDefault="00E238C9">
            <w:pPr>
              <w:pStyle w:val="ConsPlusNormal"/>
              <w:jc w:val="center"/>
            </w:pPr>
            <w:r>
              <w:lastRenderedPageBreak/>
              <w:t>3</w:t>
            </w:r>
          </w:p>
        </w:tc>
        <w:tc>
          <w:tcPr>
            <w:tcW w:w="567" w:type="dxa"/>
          </w:tcPr>
          <w:p w:rsidR="00E238C9" w:rsidRDefault="00E238C9">
            <w:pPr>
              <w:pStyle w:val="ConsPlusNormal"/>
              <w:jc w:val="center"/>
            </w:pPr>
            <w:r>
              <w:t>заявлен</w:t>
            </w:r>
            <w:r>
              <w:lastRenderedPageBreak/>
              <w:t>ия</w:t>
            </w:r>
          </w:p>
        </w:tc>
        <w:tc>
          <w:tcPr>
            <w:tcW w:w="545" w:type="dxa"/>
          </w:tcPr>
          <w:p w:rsidR="00E238C9" w:rsidRDefault="00E238C9">
            <w:pPr>
              <w:pStyle w:val="ConsPlusNormal"/>
              <w:jc w:val="center"/>
            </w:pPr>
            <w:r>
              <w:lastRenderedPageBreak/>
              <w:t>1</w:t>
            </w:r>
          </w:p>
        </w:tc>
        <w:tc>
          <w:tcPr>
            <w:tcW w:w="1300" w:type="dxa"/>
          </w:tcPr>
          <w:p w:rsidR="00E238C9" w:rsidRDefault="00E238C9">
            <w:pPr>
              <w:pStyle w:val="ConsPlusNormal"/>
            </w:pPr>
            <w:r>
              <w:t xml:space="preserve">департамент по </w:t>
            </w:r>
            <w:r>
              <w:lastRenderedPageBreak/>
              <w:t>обеспечению деятельности мировых судей области</w:t>
            </w:r>
          </w:p>
        </w:tc>
      </w:tr>
    </w:tbl>
    <w:p w:rsidR="00E238C9" w:rsidRDefault="00E238C9">
      <w:pPr>
        <w:pStyle w:val="ConsPlusNormal"/>
        <w:jc w:val="both"/>
      </w:pPr>
    </w:p>
    <w:p w:rsidR="00E238C9" w:rsidRDefault="00E238C9">
      <w:pPr>
        <w:pStyle w:val="ConsPlusNormal"/>
        <w:ind w:firstLine="540"/>
        <w:jc w:val="both"/>
      </w:pPr>
      <w:r>
        <w:t>--------------------------------</w:t>
      </w:r>
    </w:p>
    <w:p w:rsidR="00E238C9" w:rsidRDefault="00E238C9">
      <w:pPr>
        <w:pStyle w:val="ConsPlusNormal"/>
        <w:spacing w:before="220"/>
        <w:ind w:firstLine="540"/>
        <w:jc w:val="both"/>
      </w:pPr>
      <w:bookmarkStart w:id="142" w:name="P13304"/>
      <w:bookmarkEnd w:id="142"/>
      <w:r>
        <w:t>&lt;*&gt; 1 - ведомственная отчетность.</w:t>
      </w:r>
    </w:p>
    <w:p w:rsidR="00E238C9" w:rsidRDefault="00E238C9">
      <w:pPr>
        <w:pStyle w:val="ConsPlusNormal"/>
        <w:spacing w:before="220"/>
        <w:ind w:firstLine="540"/>
        <w:jc w:val="both"/>
      </w:pPr>
      <w:bookmarkStart w:id="143" w:name="P13305"/>
      <w:bookmarkEnd w:id="143"/>
      <w:r>
        <w:t>&lt;**&gt; 1 - сплошное наблюдение.</w:t>
      </w:r>
    </w:p>
    <w:p w:rsidR="00E238C9" w:rsidRDefault="00E238C9">
      <w:pPr>
        <w:pStyle w:val="ConsPlusNormal"/>
        <w:jc w:val="both"/>
      </w:pPr>
    </w:p>
    <w:p w:rsidR="00E238C9" w:rsidRDefault="00E238C9">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3</w:t>
      </w:r>
    </w:p>
    <w:p w:rsidR="00E238C9" w:rsidRDefault="00E238C9">
      <w:pPr>
        <w:pStyle w:val="ConsPlusNormal"/>
        <w:jc w:val="right"/>
      </w:pPr>
      <w:r>
        <w:t>к Подпрограмме 10</w:t>
      </w:r>
    </w:p>
    <w:p w:rsidR="00E238C9" w:rsidRDefault="00E238C9">
      <w:pPr>
        <w:pStyle w:val="ConsPlusNormal"/>
        <w:jc w:val="both"/>
      </w:pPr>
    </w:p>
    <w:p w:rsidR="00E238C9" w:rsidRDefault="00E238C9">
      <w:pPr>
        <w:pStyle w:val="ConsPlusTitle"/>
        <w:jc w:val="center"/>
      </w:pPr>
      <w:bookmarkStart w:id="144" w:name="P13314"/>
      <w:bookmarkEnd w:id="144"/>
      <w:r>
        <w:t>ПЕРЕЧЕНЬ</w:t>
      </w:r>
    </w:p>
    <w:p w:rsidR="00E238C9" w:rsidRDefault="00E238C9">
      <w:pPr>
        <w:pStyle w:val="ConsPlusTitle"/>
        <w:jc w:val="center"/>
      </w:pPr>
      <w:r>
        <w:t>ОСНОВНЫХ МЕРОПРИЯТИЙ ПОДПРОГРАММЫ 10</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2387"/>
        <w:gridCol w:w="2268"/>
        <w:gridCol w:w="4082"/>
        <w:gridCol w:w="794"/>
        <w:gridCol w:w="794"/>
        <w:gridCol w:w="794"/>
      </w:tblGrid>
      <w:tr w:rsidR="00E238C9" w:rsidTr="00981A94">
        <w:tc>
          <w:tcPr>
            <w:tcW w:w="3912" w:type="dxa"/>
            <w:vMerge w:val="restart"/>
          </w:tcPr>
          <w:p w:rsidR="00E238C9" w:rsidRDefault="00E238C9">
            <w:pPr>
              <w:pStyle w:val="ConsPlusNormal"/>
            </w:pPr>
            <w:r>
              <w:t>Наименование основного мероприятия</w:t>
            </w:r>
          </w:p>
        </w:tc>
        <w:tc>
          <w:tcPr>
            <w:tcW w:w="2387" w:type="dxa"/>
            <w:vMerge w:val="restart"/>
          </w:tcPr>
          <w:p w:rsidR="00E238C9" w:rsidRDefault="00E238C9">
            <w:pPr>
              <w:pStyle w:val="ConsPlusNormal"/>
            </w:pPr>
            <w:r>
              <w:t>Ответственный исполнитель, исполнитель</w:t>
            </w:r>
          </w:p>
        </w:tc>
        <w:tc>
          <w:tcPr>
            <w:tcW w:w="2268" w:type="dxa"/>
            <w:vMerge w:val="restart"/>
          </w:tcPr>
          <w:p w:rsidR="00E238C9" w:rsidRDefault="00E238C9">
            <w:pPr>
              <w:pStyle w:val="ConsPlusNormal"/>
            </w:pPr>
            <w:r>
              <w:t>Ожидаемый непосредственный результат</w:t>
            </w:r>
          </w:p>
        </w:tc>
        <w:tc>
          <w:tcPr>
            <w:tcW w:w="4082" w:type="dxa"/>
            <w:vMerge w:val="restart"/>
          </w:tcPr>
          <w:p w:rsidR="00E238C9" w:rsidRDefault="00E238C9">
            <w:pPr>
              <w:pStyle w:val="ConsPlusNormal"/>
              <w:jc w:val="center"/>
            </w:pPr>
            <w:r>
              <w:t>Связь с показателями подпрограммы</w:t>
            </w:r>
          </w:p>
        </w:tc>
        <w:tc>
          <w:tcPr>
            <w:tcW w:w="2382" w:type="dxa"/>
            <w:gridSpan w:val="3"/>
          </w:tcPr>
          <w:p w:rsidR="00E238C9" w:rsidRDefault="00E238C9">
            <w:pPr>
              <w:pStyle w:val="ConsPlusNormal"/>
            </w:pPr>
            <w:r>
              <w:t>Годы реализации и источник финансового обеспечения</w:t>
            </w:r>
          </w:p>
        </w:tc>
      </w:tr>
      <w:tr w:rsidR="00E238C9" w:rsidTr="00981A94">
        <w:tc>
          <w:tcPr>
            <w:tcW w:w="3912" w:type="dxa"/>
            <w:vMerge/>
          </w:tcPr>
          <w:p w:rsidR="00E238C9" w:rsidRDefault="00E238C9"/>
        </w:tc>
        <w:tc>
          <w:tcPr>
            <w:tcW w:w="2387" w:type="dxa"/>
            <w:vMerge/>
          </w:tcPr>
          <w:p w:rsidR="00E238C9" w:rsidRDefault="00E238C9"/>
        </w:tc>
        <w:tc>
          <w:tcPr>
            <w:tcW w:w="2268" w:type="dxa"/>
            <w:vMerge/>
          </w:tcPr>
          <w:p w:rsidR="00E238C9" w:rsidRDefault="00E238C9"/>
        </w:tc>
        <w:tc>
          <w:tcPr>
            <w:tcW w:w="4082" w:type="dxa"/>
            <w:vMerge/>
          </w:tcPr>
          <w:p w:rsidR="00E238C9" w:rsidRDefault="00E238C9"/>
        </w:tc>
        <w:tc>
          <w:tcPr>
            <w:tcW w:w="794" w:type="dxa"/>
          </w:tcPr>
          <w:p w:rsidR="00E238C9" w:rsidRDefault="00E238C9">
            <w:pPr>
              <w:pStyle w:val="ConsPlusNormal"/>
              <w:jc w:val="center"/>
            </w:pPr>
            <w:r>
              <w:t>2018</w:t>
            </w:r>
          </w:p>
        </w:tc>
        <w:tc>
          <w:tcPr>
            <w:tcW w:w="794" w:type="dxa"/>
          </w:tcPr>
          <w:p w:rsidR="00E238C9" w:rsidRDefault="00E238C9">
            <w:pPr>
              <w:pStyle w:val="ConsPlusNormal"/>
              <w:jc w:val="center"/>
            </w:pPr>
            <w:r>
              <w:t>2019</w:t>
            </w:r>
          </w:p>
        </w:tc>
        <w:tc>
          <w:tcPr>
            <w:tcW w:w="794" w:type="dxa"/>
          </w:tcPr>
          <w:p w:rsidR="00E238C9" w:rsidRDefault="00E238C9">
            <w:pPr>
              <w:pStyle w:val="ConsPlusNormal"/>
              <w:jc w:val="center"/>
            </w:pPr>
            <w:r>
              <w:t>2020</w:t>
            </w:r>
          </w:p>
        </w:tc>
      </w:tr>
      <w:tr w:rsidR="00E238C9" w:rsidTr="00981A94">
        <w:tc>
          <w:tcPr>
            <w:tcW w:w="3912" w:type="dxa"/>
          </w:tcPr>
          <w:p w:rsidR="00E238C9" w:rsidRDefault="00E238C9">
            <w:pPr>
              <w:pStyle w:val="ConsPlusNormal"/>
            </w:pPr>
            <w:r>
              <w:t>Основное мероприятие 10.1.</w:t>
            </w:r>
          </w:p>
          <w:p w:rsidR="00E238C9" w:rsidRDefault="00E238C9">
            <w:pPr>
              <w:pStyle w:val="ConsPlusNormal"/>
            </w:pPr>
            <w:r>
              <w:t>Расходы на обеспечение деятельности государственного учреждения, осуществляющего комплексное обеспечение деятельности мировых судей</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увеличение уровня обеспеченности судебных участков основными средствами и прочими товарами, работами, услугами в соответствии с нормами обеспечения материально-техническими средствами мирового судьи и аппарата мирового судьи</w:t>
            </w:r>
          </w:p>
        </w:tc>
        <w:tc>
          <w:tcPr>
            <w:tcW w:w="4082" w:type="dxa"/>
          </w:tcPr>
          <w:p w:rsidR="00E238C9" w:rsidRDefault="00E238C9">
            <w:pPr>
              <w:pStyle w:val="ConsPlusNormal"/>
            </w:pPr>
            <w:r>
              <w:t>доля судебных участков мировых судей, обеспеченных системами видеоконференцсвязи, от общего количества судебных участков;</w:t>
            </w:r>
          </w:p>
          <w:p w:rsidR="00E238C9" w:rsidRDefault="00E238C9">
            <w:pPr>
              <w:pStyle w:val="ConsPlusNormal"/>
            </w:pPr>
            <w:r>
              <w:t xml:space="preserve">доля судебных участков, оборудованных </w:t>
            </w:r>
            <w:proofErr w:type="spellStart"/>
            <w:r>
              <w:t>металлообнаружителями</w:t>
            </w:r>
            <w:proofErr w:type="spellEnd"/>
            <w:r>
              <w:t>, от общего количества судебных участков;</w:t>
            </w:r>
          </w:p>
          <w:p w:rsidR="00E238C9" w:rsidRDefault="00E238C9">
            <w:pPr>
              <w:pStyle w:val="ConsPlusNormal"/>
            </w:pPr>
            <w:r>
              <w:t>доля судебных участков, оборудованных турникетами, от общего количества судебных участков;</w:t>
            </w:r>
          </w:p>
          <w:p w:rsidR="00E238C9" w:rsidRDefault="00E238C9">
            <w:pPr>
              <w:pStyle w:val="ConsPlusNormal"/>
            </w:pPr>
            <w:r>
              <w:t>доля судебных участков, оборудованных системой видеонаблюдения, от общего количества судебных участков</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912" w:type="dxa"/>
          </w:tcPr>
          <w:p w:rsidR="00E238C9" w:rsidRDefault="00E238C9">
            <w:pPr>
              <w:pStyle w:val="ConsPlusNormal"/>
            </w:pPr>
            <w:r>
              <w:t>Основное мероприятие 10.2. Организация проведения профессиональной переподготовки мировых судей и повышения квалификации</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100% обеспечения повышения квалификации мировых судей области</w:t>
            </w:r>
          </w:p>
        </w:tc>
        <w:tc>
          <w:tcPr>
            <w:tcW w:w="4082" w:type="dxa"/>
          </w:tcPr>
          <w:p w:rsidR="00E238C9" w:rsidRDefault="00E238C9">
            <w:pPr>
              <w:pStyle w:val="ConsPlusNormal"/>
            </w:pPr>
            <w:r>
              <w:t>доля мировых судей, прошедших профессиональную переподготовку и повышение квалификации, от количества мировых судей, которые должны быть обучены</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912" w:type="dxa"/>
          </w:tcPr>
          <w:p w:rsidR="00E238C9" w:rsidRDefault="00E238C9">
            <w:pPr>
              <w:pStyle w:val="ConsPlusNormal"/>
            </w:pPr>
            <w:r>
              <w:lastRenderedPageBreak/>
              <w:t>Основное мероприятие 10.3. Организация правового просвещения и информирования населения</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повышение правовой грамотности граждан</w:t>
            </w:r>
          </w:p>
        </w:tc>
        <w:tc>
          <w:tcPr>
            <w:tcW w:w="4082" w:type="dxa"/>
          </w:tcPr>
          <w:p w:rsidR="00E238C9" w:rsidRDefault="00E238C9">
            <w:pPr>
              <w:pStyle w:val="ConsPlusNormal"/>
            </w:pPr>
            <w:r>
              <w:t>доля мероприятий, проведенных в области правового просвещения граждан, от общего количества запланированных мероприятий</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981A94">
        <w:tc>
          <w:tcPr>
            <w:tcW w:w="3912" w:type="dxa"/>
          </w:tcPr>
          <w:p w:rsidR="00E238C9" w:rsidRDefault="00E238C9">
            <w:pPr>
              <w:pStyle w:val="ConsPlusNormal"/>
            </w:pPr>
            <w:r>
              <w:t>Основное мероприятие 10.4. Реализация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обеспечение федеральных судов общей юрисдикции списками кандидатов в присяжные заседатели</w:t>
            </w:r>
          </w:p>
        </w:tc>
        <w:tc>
          <w:tcPr>
            <w:tcW w:w="4082" w:type="dxa"/>
          </w:tcPr>
          <w:p w:rsidR="00E238C9" w:rsidRDefault="00E238C9">
            <w:pPr>
              <w:pStyle w:val="ConsPlusNormal"/>
            </w:pPr>
            <w:r>
              <w:t>доля списков кандидатов в присяжные заседатели, составленных для федеральных судов общей юрисдикции, от количества списков, которые необходимо составить</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2</w:t>
            </w:r>
          </w:p>
        </w:tc>
        <w:tc>
          <w:tcPr>
            <w:tcW w:w="794" w:type="dxa"/>
          </w:tcPr>
          <w:p w:rsidR="00E238C9" w:rsidRDefault="00E238C9">
            <w:pPr>
              <w:pStyle w:val="ConsPlusNormal"/>
              <w:jc w:val="center"/>
            </w:pPr>
            <w:r>
              <w:t>2</w:t>
            </w:r>
          </w:p>
        </w:tc>
      </w:tr>
      <w:tr w:rsidR="00E238C9" w:rsidTr="00981A94">
        <w:tc>
          <w:tcPr>
            <w:tcW w:w="3912" w:type="dxa"/>
          </w:tcPr>
          <w:p w:rsidR="00E238C9" w:rsidRDefault="00E238C9">
            <w:pPr>
              <w:pStyle w:val="ConsPlusNormal"/>
            </w:pPr>
            <w:r>
              <w:t>Основное мероприятие 10.5. Размещение судебных участков в нежилых помещениях областной собственности</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размещение 4 судебных участков в нежилых помещениях областной собственности</w:t>
            </w:r>
          </w:p>
        </w:tc>
        <w:tc>
          <w:tcPr>
            <w:tcW w:w="4082" w:type="dxa"/>
          </w:tcPr>
          <w:p w:rsidR="00E238C9" w:rsidRDefault="00E238C9">
            <w:pPr>
              <w:pStyle w:val="ConsPlusNormal"/>
            </w:pPr>
            <w:r>
              <w:t>доля судебных участков, размещенных на арендуемых площадях нежилых помещений, от общего количества судебных участков</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r w:rsidR="00E238C9" w:rsidTr="00981A94">
        <w:tc>
          <w:tcPr>
            <w:tcW w:w="3912" w:type="dxa"/>
          </w:tcPr>
          <w:p w:rsidR="00E238C9" w:rsidRDefault="00E238C9">
            <w:pPr>
              <w:pStyle w:val="ConsPlusNormal"/>
            </w:pPr>
            <w:r>
              <w:t>Основное мероприятие 10.6. Реализация оказания гражданам бесплатной юридической помощи в рамках государственной системы бесплатной юридической помощи</w:t>
            </w:r>
          </w:p>
        </w:tc>
        <w:tc>
          <w:tcPr>
            <w:tcW w:w="2387" w:type="dxa"/>
          </w:tcPr>
          <w:p w:rsidR="00E238C9" w:rsidRDefault="00E238C9">
            <w:pPr>
              <w:pStyle w:val="ConsPlusNormal"/>
            </w:pPr>
            <w:r>
              <w:t>департамент по обеспечению деятельности мировых судей области</w:t>
            </w:r>
          </w:p>
        </w:tc>
        <w:tc>
          <w:tcPr>
            <w:tcW w:w="2268" w:type="dxa"/>
          </w:tcPr>
          <w:p w:rsidR="00E238C9" w:rsidRDefault="00E238C9">
            <w:pPr>
              <w:pStyle w:val="ConsPlusNormal"/>
            </w:pPr>
            <w:r>
              <w:t>100% оплата заявлений адвокатов по оказанию бесплатной юридической помощи</w:t>
            </w:r>
          </w:p>
        </w:tc>
        <w:tc>
          <w:tcPr>
            <w:tcW w:w="4082" w:type="dxa"/>
          </w:tcPr>
          <w:p w:rsidR="00E238C9" w:rsidRDefault="00E238C9">
            <w:pPr>
              <w:pStyle w:val="ConsPlusNormal"/>
            </w:pPr>
            <w:r>
              <w:t>доля заявлений адвокатов, по которым оплачена бесплатная юридическая помощь от общего количества заявлений адвокатов, подлежащих оплате %</w:t>
            </w:r>
          </w:p>
        </w:tc>
        <w:tc>
          <w:tcPr>
            <w:tcW w:w="794" w:type="dxa"/>
          </w:tcPr>
          <w:p w:rsidR="00E238C9" w:rsidRDefault="00E238C9">
            <w:pPr>
              <w:pStyle w:val="ConsPlusNormal"/>
              <w:jc w:val="center"/>
            </w:pPr>
            <w:r>
              <w:t>-</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1</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10</w:t>
      </w:r>
    </w:p>
    <w:p w:rsidR="00E238C9" w:rsidRDefault="00E238C9">
      <w:pPr>
        <w:pStyle w:val="ConsPlusNormal"/>
        <w:jc w:val="both"/>
      </w:pPr>
    </w:p>
    <w:p w:rsidR="00E238C9" w:rsidRDefault="00E238C9">
      <w:pPr>
        <w:pStyle w:val="ConsPlusTitle"/>
        <w:jc w:val="center"/>
      </w:pPr>
      <w:bookmarkStart w:id="145" w:name="P13382"/>
      <w:bookmarkEnd w:id="145"/>
      <w:r>
        <w:t>ФИНАНСОВОЕ ОБЕСПЕЧЕНИЕ</w:t>
      </w:r>
    </w:p>
    <w:p w:rsidR="00E238C9" w:rsidRDefault="00E238C9">
      <w:pPr>
        <w:pStyle w:val="ConsPlusTitle"/>
        <w:jc w:val="center"/>
      </w:pPr>
      <w:r>
        <w:t>ПОДПРОГРАММЫ 10 ЗА СЧЕТ СРЕДСТВ ОБЛАСТНОГО БЮДЖЕТА</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14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3933"/>
        <w:gridCol w:w="2536"/>
        <w:gridCol w:w="2494"/>
        <w:gridCol w:w="1304"/>
        <w:gridCol w:w="1304"/>
        <w:gridCol w:w="1304"/>
      </w:tblGrid>
      <w:tr w:rsidR="00E238C9" w:rsidTr="00981A94">
        <w:tc>
          <w:tcPr>
            <w:tcW w:w="2098" w:type="dxa"/>
            <w:vMerge w:val="restart"/>
          </w:tcPr>
          <w:p w:rsidR="00E238C9" w:rsidRDefault="00E238C9">
            <w:pPr>
              <w:pStyle w:val="ConsPlusNormal"/>
              <w:jc w:val="center"/>
            </w:pPr>
            <w:r>
              <w:t>Статус</w:t>
            </w:r>
          </w:p>
        </w:tc>
        <w:tc>
          <w:tcPr>
            <w:tcW w:w="3933" w:type="dxa"/>
            <w:vMerge w:val="restart"/>
          </w:tcPr>
          <w:p w:rsidR="00E238C9" w:rsidRDefault="00E238C9">
            <w:pPr>
              <w:pStyle w:val="ConsPlusNormal"/>
            </w:pPr>
            <w:r>
              <w:t>Наименование основного мероприятия</w:t>
            </w:r>
          </w:p>
        </w:tc>
        <w:tc>
          <w:tcPr>
            <w:tcW w:w="2536"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2494" w:type="dxa"/>
            <w:vMerge w:val="restart"/>
          </w:tcPr>
          <w:p w:rsidR="00E238C9" w:rsidRDefault="00E238C9">
            <w:pPr>
              <w:pStyle w:val="ConsPlusNormal"/>
            </w:pPr>
            <w:r>
              <w:t>Источник финансового обеспечения</w:t>
            </w:r>
          </w:p>
        </w:tc>
        <w:tc>
          <w:tcPr>
            <w:tcW w:w="3912" w:type="dxa"/>
            <w:gridSpan w:val="3"/>
          </w:tcPr>
          <w:p w:rsidR="00E238C9" w:rsidRDefault="00E238C9">
            <w:pPr>
              <w:pStyle w:val="ConsPlusNormal"/>
              <w:jc w:val="center"/>
            </w:pPr>
            <w:r>
              <w:t>Расходы (тыс. руб.)</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vMerge/>
          </w:tcPr>
          <w:p w:rsidR="00E238C9" w:rsidRDefault="00E238C9"/>
        </w:tc>
        <w:tc>
          <w:tcPr>
            <w:tcW w:w="1304" w:type="dxa"/>
          </w:tcPr>
          <w:p w:rsidR="00E238C9" w:rsidRDefault="00E238C9">
            <w:pPr>
              <w:pStyle w:val="ConsPlusNormal"/>
              <w:jc w:val="center"/>
            </w:pPr>
            <w:r>
              <w:t>2018 год</w:t>
            </w:r>
          </w:p>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rsidTr="00981A94">
        <w:tc>
          <w:tcPr>
            <w:tcW w:w="2098" w:type="dxa"/>
          </w:tcPr>
          <w:p w:rsidR="00E238C9" w:rsidRDefault="00E238C9">
            <w:pPr>
              <w:pStyle w:val="ConsPlusNormal"/>
              <w:jc w:val="center"/>
            </w:pPr>
            <w:r>
              <w:t>1</w:t>
            </w:r>
          </w:p>
        </w:tc>
        <w:tc>
          <w:tcPr>
            <w:tcW w:w="3933" w:type="dxa"/>
          </w:tcPr>
          <w:p w:rsidR="00E238C9" w:rsidRDefault="00E238C9">
            <w:pPr>
              <w:pStyle w:val="ConsPlusNormal"/>
              <w:jc w:val="center"/>
            </w:pPr>
            <w:r>
              <w:t>2</w:t>
            </w:r>
          </w:p>
        </w:tc>
        <w:tc>
          <w:tcPr>
            <w:tcW w:w="2536" w:type="dxa"/>
          </w:tcPr>
          <w:p w:rsidR="00E238C9" w:rsidRDefault="00E238C9">
            <w:pPr>
              <w:pStyle w:val="ConsPlusNormal"/>
              <w:jc w:val="center"/>
            </w:pPr>
            <w:r>
              <w:t>3</w:t>
            </w:r>
          </w:p>
        </w:tc>
        <w:tc>
          <w:tcPr>
            <w:tcW w:w="2494" w:type="dxa"/>
          </w:tcPr>
          <w:p w:rsidR="00E238C9" w:rsidRDefault="00E238C9">
            <w:pPr>
              <w:pStyle w:val="ConsPlusNormal"/>
              <w:jc w:val="center"/>
            </w:pPr>
            <w:r>
              <w:t>4</w:t>
            </w:r>
          </w:p>
        </w:tc>
        <w:tc>
          <w:tcPr>
            <w:tcW w:w="1304" w:type="dxa"/>
          </w:tcPr>
          <w:p w:rsidR="00E238C9" w:rsidRDefault="00E238C9">
            <w:pPr>
              <w:pStyle w:val="ConsPlusNormal"/>
              <w:jc w:val="center"/>
            </w:pPr>
            <w:r>
              <w:t>5</w:t>
            </w:r>
          </w:p>
        </w:tc>
        <w:tc>
          <w:tcPr>
            <w:tcW w:w="1304" w:type="dxa"/>
          </w:tcPr>
          <w:p w:rsidR="00E238C9" w:rsidRDefault="00E238C9">
            <w:pPr>
              <w:pStyle w:val="ConsPlusNormal"/>
              <w:jc w:val="center"/>
            </w:pPr>
            <w:r>
              <w:t>6</w:t>
            </w:r>
          </w:p>
        </w:tc>
        <w:tc>
          <w:tcPr>
            <w:tcW w:w="1304" w:type="dxa"/>
          </w:tcPr>
          <w:p w:rsidR="00E238C9" w:rsidRDefault="00E238C9">
            <w:pPr>
              <w:pStyle w:val="ConsPlusNormal"/>
              <w:jc w:val="center"/>
            </w:pPr>
            <w:r>
              <w:t>7</w:t>
            </w:r>
          </w:p>
        </w:tc>
      </w:tr>
      <w:tr w:rsidR="00E238C9" w:rsidTr="00981A94">
        <w:tc>
          <w:tcPr>
            <w:tcW w:w="2098" w:type="dxa"/>
            <w:vMerge w:val="restart"/>
          </w:tcPr>
          <w:p w:rsidR="00E238C9" w:rsidRDefault="00E238C9">
            <w:pPr>
              <w:pStyle w:val="ConsPlusNormal"/>
            </w:pPr>
            <w:r>
              <w:t>Подпрограмма 10</w:t>
            </w:r>
          </w:p>
        </w:tc>
        <w:tc>
          <w:tcPr>
            <w:tcW w:w="3933" w:type="dxa"/>
            <w:vMerge w:val="restart"/>
          </w:tcPr>
          <w:p w:rsidR="00E238C9" w:rsidRDefault="00E238C9">
            <w:pPr>
              <w:pStyle w:val="ConsPlusNormal"/>
            </w:pP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120657.9</w:t>
            </w:r>
          </w:p>
        </w:tc>
        <w:tc>
          <w:tcPr>
            <w:tcW w:w="1304" w:type="dxa"/>
          </w:tcPr>
          <w:p w:rsidR="00E238C9" w:rsidRDefault="00E238C9">
            <w:pPr>
              <w:pStyle w:val="ConsPlusNormal"/>
              <w:jc w:val="center"/>
            </w:pPr>
            <w:r>
              <w:t>152498.9</w:t>
            </w:r>
          </w:p>
        </w:tc>
        <w:tc>
          <w:tcPr>
            <w:tcW w:w="1304" w:type="dxa"/>
          </w:tcPr>
          <w:p w:rsidR="00E238C9" w:rsidRDefault="00E238C9">
            <w:pPr>
              <w:pStyle w:val="ConsPlusNormal"/>
              <w:jc w:val="center"/>
            </w:pPr>
            <w:r>
              <w:t>141799.4</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119715.9</w:t>
            </w:r>
          </w:p>
        </w:tc>
        <w:tc>
          <w:tcPr>
            <w:tcW w:w="1304" w:type="dxa"/>
          </w:tcPr>
          <w:p w:rsidR="00E238C9" w:rsidRDefault="00E238C9">
            <w:pPr>
              <w:pStyle w:val="ConsPlusNormal"/>
              <w:jc w:val="center"/>
            </w:pPr>
            <w:r>
              <w:t>152242.1</w:t>
            </w:r>
          </w:p>
        </w:tc>
        <w:tc>
          <w:tcPr>
            <w:tcW w:w="1304" w:type="dxa"/>
          </w:tcPr>
          <w:p w:rsidR="00E238C9" w:rsidRDefault="00E238C9">
            <w:pPr>
              <w:pStyle w:val="ConsPlusNormal"/>
              <w:jc w:val="center"/>
            </w:pPr>
            <w:r>
              <w:t>141361.4</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субвенции и субсидии федерального бюджета</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256.8</w:t>
            </w:r>
          </w:p>
        </w:tc>
        <w:tc>
          <w:tcPr>
            <w:tcW w:w="1304" w:type="dxa"/>
          </w:tcPr>
          <w:p w:rsidR="00E238C9" w:rsidRDefault="00E238C9">
            <w:pPr>
              <w:pStyle w:val="ConsPlusNormal"/>
              <w:jc w:val="center"/>
            </w:pPr>
            <w:r>
              <w:t>438.0</w:t>
            </w:r>
          </w:p>
        </w:tc>
      </w:tr>
      <w:tr w:rsidR="00E238C9" w:rsidTr="00981A94">
        <w:tc>
          <w:tcPr>
            <w:tcW w:w="2098" w:type="dxa"/>
            <w:vMerge w:val="restart"/>
          </w:tcPr>
          <w:p w:rsidR="00E238C9" w:rsidRDefault="00E238C9">
            <w:pPr>
              <w:pStyle w:val="ConsPlusNormal"/>
            </w:pPr>
            <w:r>
              <w:t>Основное мероприятие 10.1</w:t>
            </w:r>
          </w:p>
        </w:tc>
        <w:tc>
          <w:tcPr>
            <w:tcW w:w="3933" w:type="dxa"/>
            <w:vMerge w:val="restart"/>
          </w:tcPr>
          <w:p w:rsidR="00E238C9" w:rsidRDefault="00E238C9">
            <w:pPr>
              <w:pStyle w:val="ConsPlusNormal"/>
            </w:pPr>
            <w:r>
              <w:t>Расходы на обеспечение деятельности государственного учреждения, осуществляющего комплексное обеспечение деятельности мировых судей</w:t>
            </w: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117767.2</w:t>
            </w:r>
          </w:p>
        </w:tc>
        <w:tc>
          <w:tcPr>
            <w:tcW w:w="1304" w:type="dxa"/>
          </w:tcPr>
          <w:p w:rsidR="00E238C9" w:rsidRDefault="00E238C9">
            <w:pPr>
              <w:pStyle w:val="ConsPlusNormal"/>
              <w:jc w:val="center"/>
            </w:pPr>
            <w:r>
              <w:t>141653.5</w:t>
            </w:r>
          </w:p>
        </w:tc>
        <w:tc>
          <w:tcPr>
            <w:tcW w:w="1304" w:type="dxa"/>
          </w:tcPr>
          <w:p w:rsidR="00E238C9" w:rsidRDefault="00E238C9">
            <w:pPr>
              <w:pStyle w:val="ConsPlusNormal"/>
              <w:jc w:val="center"/>
            </w:pPr>
            <w:r>
              <w:t>130631.4</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117767.2</w:t>
            </w:r>
          </w:p>
        </w:tc>
        <w:tc>
          <w:tcPr>
            <w:tcW w:w="1304" w:type="dxa"/>
          </w:tcPr>
          <w:p w:rsidR="00E238C9" w:rsidRDefault="00E238C9">
            <w:pPr>
              <w:pStyle w:val="ConsPlusNormal"/>
              <w:jc w:val="center"/>
            </w:pPr>
            <w:r>
              <w:t>141653.5</w:t>
            </w:r>
          </w:p>
        </w:tc>
        <w:tc>
          <w:tcPr>
            <w:tcW w:w="1304" w:type="dxa"/>
          </w:tcPr>
          <w:p w:rsidR="00E238C9" w:rsidRDefault="00E238C9">
            <w:pPr>
              <w:pStyle w:val="ConsPlusNormal"/>
              <w:jc w:val="center"/>
            </w:pPr>
            <w:r>
              <w:t>130631.4</w:t>
            </w:r>
          </w:p>
        </w:tc>
      </w:tr>
      <w:tr w:rsidR="00E238C9" w:rsidTr="00981A94">
        <w:tc>
          <w:tcPr>
            <w:tcW w:w="2098" w:type="dxa"/>
            <w:vMerge w:val="restart"/>
          </w:tcPr>
          <w:p w:rsidR="00E238C9" w:rsidRDefault="00E238C9">
            <w:pPr>
              <w:pStyle w:val="ConsPlusNormal"/>
            </w:pPr>
            <w:r>
              <w:t xml:space="preserve">Основное </w:t>
            </w:r>
            <w:r>
              <w:lastRenderedPageBreak/>
              <w:t>мероприятие 10.2</w:t>
            </w:r>
          </w:p>
        </w:tc>
        <w:tc>
          <w:tcPr>
            <w:tcW w:w="3933" w:type="dxa"/>
            <w:vMerge w:val="restart"/>
          </w:tcPr>
          <w:p w:rsidR="00E238C9" w:rsidRDefault="00E238C9">
            <w:pPr>
              <w:pStyle w:val="ConsPlusNormal"/>
            </w:pPr>
            <w:r>
              <w:lastRenderedPageBreak/>
              <w:t xml:space="preserve">Организация проведения </w:t>
            </w:r>
            <w:r>
              <w:lastRenderedPageBreak/>
              <w:t>профессиональной переподготовки мировых судей и повышения квалификации</w:t>
            </w:r>
          </w:p>
        </w:tc>
        <w:tc>
          <w:tcPr>
            <w:tcW w:w="2536" w:type="dxa"/>
            <w:vMerge w:val="restart"/>
          </w:tcPr>
          <w:p w:rsidR="00E238C9" w:rsidRDefault="00E238C9">
            <w:pPr>
              <w:pStyle w:val="ConsPlusNormal"/>
            </w:pPr>
            <w:r>
              <w:lastRenderedPageBreak/>
              <w:t xml:space="preserve">департамент по </w:t>
            </w:r>
            <w:r>
              <w:lastRenderedPageBreak/>
              <w:t>обеспечению деятельности мировых судей области</w:t>
            </w:r>
          </w:p>
        </w:tc>
        <w:tc>
          <w:tcPr>
            <w:tcW w:w="2494"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88.7</w:t>
            </w:r>
          </w:p>
        </w:tc>
        <w:tc>
          <w:tcPr>
            <w:tcW w:w="1304" w:type="dxa"/>
          </w:tcPr>
          <w:p w:rsidR="00E238C9" w:rsidRDefault="00E238C9">
            <w:pPr>
              <w:pStyle w:val="ConsPlusNormal"/>
              <w:jc w:val="center"/>
            </w:pPr>
            <w:r>
              <w:t>230.0</w:t>
            </w:r>
          </w:p>
        </w:tc>
        <w:tc>
          <w:tcPr>
            <w:tcW w:w="1304" w:type="dxa"/>
          </w:tcPr>
          <w:p w:rsidR="00E238C9" w:rsidRDefault="00E238C9">
            <w:pPr>
              <w:pStyle w:val="ConsPlusNormal"/>
              <w:jc w:val="center"/>
            </w:pPr>
            <w:r>
              <w:t>230.0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88.7</w:t>
            </w:r>
          </w:p>
        </w:tc>
        <w:tc>
          <w:tcPr>
            <w:tcW w:w="1304" w:type="dxa"/>
          </w:tcPr>
          <w:p w:rsidR="00E238C9" w:rsidRDefault="00E238C9">
            <w:pPr>
              <w:pStyle w:val="ConsPlusNormal"/>
              <w:jc w:val="center"/>
            </w:pPr>
            <w:r>
              <w:t>230.0</w:t>
            </w:r>
          </w:p>
        </w:tc>
        <w:tc>
          <w:tcPr>
            <w:tcW w:w="1304" w:type="dxa"/>
          </w:tcPr>
          <w:p w:rsidR="00E238C9" w:rsidRDefault="00E238C9">
            <w:pPr>
              <w:pStyle w:val="ConsPlusNormal"/>
              <w:jc w:val="center"/>
            </w:pPr>
            <w:r>
              <w:t>230.0</w:t>
            </w:r>
          </w:p>
        </w:tc>
      </w:tr>
      <w:tr w:rsidR="00E238C9" w:rsidTr="00981A94">
        <w:tc>
          <w:tcPr>
            <w:tcW w:w="2098" w:type="dxa"/>
            <w:vMerge w:val="restart"/>
          </w:tcPr>
          <w:p w:rsidR="00E238C9" w:rsidRDefault="00E238C9">
            <w:pPr>
              <w:pStyle w:val="ConsPlusNormal"/>
            </w:pPr>
            <w:r>
              <w:lastRenderedPageBreak/>
              <w:t>Основное мероприятие 10.3</w:t>
            </w:r>
          </w:p>
        </w:tc>
        <w:tc>
          <w:tcPr>
            <w:tcW w:w="3933" w:type="dxa"/>
            <w:vMerge w:val="restart"/>
          </w:tcPr>
          <w:p w:rsidR="00E238C9" w:rsidRDefault="00E238C9">
            <w:pPr>
              <w:pStyle w:val="ConsPlusNormal"/>
            </w:pPr>
            <w:r>
              <w:t>Организация правового просвещения и информирования населения</w:t>
            </w: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1000.0</w:t>
            </w:r>
          </w:p>
        </w:tc>
      </w:tr>
      <w:tr w:rsidR="00E238C9" w:rsidTr="00981A94">
        <w:tc>
          <w:tcPr>
            <w:tcW w:w="2098" w:type="dxa"/>
            <w:vMerge w:val="restart"/>
          </w:tcPr>
          <w:p w:rsidR="00E238C9" w:rsidRDefault="00E238C9">
            <w:pPr>
              <w:pStyle w:val="ConsPlusNormal"/>
            </w:pPr>
            <w:r>
              <w:t>Основное мероприятие 10.4</w:t>
            </w:r>
          </w:p>
        </w:tc>
        <w:tc>
          <w:tcPr>
            <w:tcW w:w="3933" w:type="dxa"/>
            <w:vMerge w:val="restart"/>
          </w:tcPr>
          <w:p w:rsidR="00E238C9" w:rsidRDefault="00E238C9">
            <w:pPr>
              <w:pStyle w:val="ConsPlusNormal"/>
            </w:pPr>
            <w:r>
              <w:t>Реализация отдельных государственных полномочий по составлению (изменению) общего и запасного списков кандидатов в присяжные заседатели для федеральных судов общей юрисдикции</w:t>
            </w: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256.8</w:t>
            </w:r>
          </w:p>
        </w:tc>
        <w:tc>
          <w:tcPr>
            <w:tcW w:w="1304" w:type="dxa"/>
          </w:tcPr>
          <w:p w:rsidR="00E238C9" w:rsidRDefault="00E238C9">
            <w:pPr>
              <w:pStyle w:val="ConsPlusNormal"/>
              <w:jc w:val="center"/>
            </w:pPr>
            <w:r>
              <w:t>438.0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субвенции и субсидии федерального бюджета</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256.8</w:t>
            </w:r>
          </w:p>
        </w:tc>
        <w:tc>
          <w:tcPr>
            <w:tcW w:w="1304" w:type="dxa"/>
          </w:tcPr>
          <w:p w:rsidR="00E238C9" w:rsidRDefault="00E238C9">
            <w:pPr>
              <w:pStyle w:val="ConsPlusNormal"/>
              <w:jc w:val="center"/>
            </w:pPr>
            <w:r>
              <w:t>438.0</w:t>
            </w:r>
          </w:p>
        </w:tc>
      </w:tr>
      <w:tr w:rsidR="00E238C9" w:rsidTr="00981A94">
        <w:tc>
          <w:tcPr>
            <w:tcW w:w="2098" w:type="dxa"/>
            <w:vMerge w:val="restart"/>
          </w:tcPr>
          <w:p w:rsidR="00E238C9" w:rsidRDefault="00E238C9">
            <w:pPr>
              <w:pStyle w:val="ConsPlusNormal"/>
            </w:pPr>
            <w:r>
              <w:t>Основное мероприятие 10.5</w:t>
            </w:r>
          </w:p>
        </w:tc>
        <w:tc>
          <w:tcPr>
            <w:tcW w:w="3933" w:type="dxa"/>
            <w:vMerge w:val="restart"/>
          </w:tcPr>
          <w:p w:rsidR="00E238C9" w:rsidRDefault="00E238C9">
            <w:pPr>
              <w:pStyle w:val="ConsPlusNormal"/>
            </w:pPr>
            <w:r>
              <w:t>Размещение судебных участков в нежилых помещениях областной собственности</w:t>
            </w: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1860.0</w:t>
            </w:r>
          </w:p>
        </w:tc>
        <w:tc>
          <w:tcPr>
            <w:tcW w:w="1304" w:type="dxa"/>
          </w:tcPr>
          <w:p w:rsidR="00E238C9" w:rsidRDefault="00E238C9">
            <w:pPr>
              <w:pStyle w:val="ConsPlusNormal"/>
              <w:jc w:val="center"/>
            </w:pPr>
            <w:r>
              <w:t>9000.0</w:t>
            </w:r>
          </w:p>
        </w:tc>
        <w:tc>
          <w:tcPr>
            <w:tcW w:w="1304" w:type="dxa"/>
          </w:tcPr>
          <w:p w:rsidR="00E238C9" w:rsidRDefault="00E238C9">
            <w:pPr>
              <w:pStyle w:val="ConsPlusNormal"/>
              <w:jc w:val="center"/>
            </w:pPr>
            <w:r>
              <w:t>8000.0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1860.0</w:t>
            </w:r>
          </w:p>
        </w:tc>
        <w:tc>
          <w:tcPr>
            <w:tcW w:w="1304" w:type="dxa"/>
          </w:tcPr>
          <w:p w:rsidR="00E238C9" w:rsidRDefault="00E238C9">
            <w:pPr>
              <w:pStyle w:val="ConsPlusNormal"/>
              <w:jc w:val="center"/>
            </w:pPr>
            <w:r>
              <w:t>9000.0</w:t>
            </w:r>
          </w:p>
        </w:tc>
        <w:tc>
          <w:tcPr>
            <w:tcW w:w="1304" w:type="dxa"/>
          </w:tcPr>
          <w:p w:rsidR="00E238C9" w:rsidRDefault="00E238C9">
            <w:pPr>
              <w:pStyle w:val="ConsPlusNormal"/>
              <w:jc w:val="center"/>
            </w:pPr>
            <w:r>
              <w:t>8000.0</w:t>
            </w:r>
          </w:p>
        </w:tc>
      </w:tr>
      <w:tr w:rsidR="00E238C9" w:rsidTr="00981A94">
        <w:tc>
          <w:tcPr>
            <w:tcW w:w="2098" w:type="dxa"/>
            <w:vMerge w:val="restart"/>
          </w:tcPr>
          <w:p w:rsidR="00E238C9" w:rsidRDefault="00E238C9">
            <w:pPr>
              <w:pStyle w:val="ConsPlusNormal"/>
            </w:pPr>
            <w:r>
              <w:t>Основное мероприятие 10.6</w:t>
            </w:r>
          </w:p>
        </w:tc>
        <w:tc>
          <w:tcPr>
            <w:tcW w:w="3933" w:type="dxa"/>
            <w:vMerge w:val="restart"/>
          </w:tcPr>
          <w:p w:rsidR="00E238C9" w:rsidRDefault="00E238C9">
            <w:pPr>
              <w:pStyle w:val="ConsPlusNormal"/>
            </w:pPr>
            <w:r>
              <w:t>Реализация оказания гражданам бесплатной юридической помощи в рамках государственной системы бесплатной юридической помощи</w:t>
            </w:r>
          </w:p>
        </w:tc>
        <w:tc>
          <w:tcPr>
            <w:tcW w:w="2536" w:type="dxa"/>
            <w:vMerge w:val="restart"/>
          </w:tcPr>
          <w:p w:rsidR="00E238C9" w:rsidRDefault="00E238C9">
            <w:pPr>
              <w:pStyle w:val="ConsPlusNormal"/>
            </w:pPr>
            <w:r>
              <w:t>департамент по обеспечению деятельности мировых судей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1358.6</w:t>
            </w:r>
          </w:p>
        </w:tc>
        <w:tc>
          <w:tcPr>
            <w:tcW w:w="1304" w:type="dxa"/>
          </w:tcPr>
          <w:p w:rsidR="00E238C9" w:rsidRDefault="00E238C9">
            <w:pPr>
              <w:pStyle w:val="ConsPlusNormal"/>
              <w:jc w:val="center"/>
            </w:pPr>
            <w:r>
              <w:t>1500.0</w:t>
            </w:r>
          </w:p>
        </w:tc>
      </w:tr>
      <w:tr w:rsidR="00E238C9" w:rsidTr="00981A94">
        <w:tc>
          <w:tcPr>
            <w:tcW w:w="2098" w:type="dxa"/>
            <w:vMerge/>
          </w:tcPr>
          <w:p w:rsidR="00E238C9" w:rsidRDefault="00E238C9"/>
        </w:tc>
        <w:tc>
          <w:tcPr>
            <w:tcW w:w="3933" w:type="dxa"/>
            <w:vMerge/>
          </w:tcPr>
          <w:p w:rsidR="00E238C9" w:rsidRDefault="00E238C9"/>
        </w:tc>
        <w:tc>
          <w:tcPr>
            <w:tcW w:w="2536"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1358.6</w:t>
            </w:r>
          </w:p>
        </w:tc>
        <w:tc>
          <w:tcPr>
            <w:tcW w:w="1304" w:type="dxa"/>
          </w:tcPr>
          <w:p w:rsidR="00E238C9" w:rsidRDefault="00E238C9">
            <w:pPr>
              <w:pStyle w:val="ConsPlusNormal"/>
              <w:jc w:val="center"/>
            </w:pPr>
            <w:r>
              <w:t>1500.0</w:t>
            </w:r>
          </w:p>
        </w:tc>
      </w:tr>
    </w:tbl>
    <w:p w:rsidR="00E238C9" w:rsidRDefault="00E238C9">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981A94" w:rsidRDefault="00981A94">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lastRenderedPageBreak/>
        <w:t>Приложение 5</w:t>
      </w:r>
    </w:p>
    <w:p w:rsidR="00E238C9" w:rsidRDefault="00E238C9">
      <w:pPr>
        <w:pStyle w:val="ConsPlusNormal"/>
        <w:jc w:val="right"/>
      </w:pPr>
      <w:r>
        <w:t>к Подпрограмме 10</w:t>
      </w:r>
    </w:p>
    <w:p w:rsidR="00E238C9" w:rsidRDefault="00E238C9">
      <w:pPr>
        <w:pStyle w:val="ConsPlusNormal"/>
        <w:jc w:val="both"/>
      </w:pPr>
    </w:p>
    <w:p w:rsidR="00E238C9" w:rsidRDefault="00E238C9">
      <w:pPr>
        <w:pStyle w:val="ConsPlusTitle"/>
        <w:jc w:val="center"/>
      </w:pPr>
      <w:bookmarkStart w:id="146" w:name="P13496"/>
      <w:bookmarkEnd w:id="146"/>
      <w:r>
        <w:t>ПРОГНОЗНАЯ (СПРАВОЧНАЯ) ОЦЕНКА</w:t>
      </w:r>
    </w:p>
    <w:p w:rsidR="00E238C9" w:rsidRDefault="00E238C9">
      <w:pPr>
        <w:pStyle w:val="ConsPlusTitle"/>
        <w:jc w:val="center"/>
      </w:pPr>
      <w:r>
        <w:t>ОБЪЕМОВ ПРИВЛЕЧЕНИЯ СРЕДСТВ ФЕДЕРАЛЬНОГО</w:t>
      </w:r>
    </w:p>
    <w:p w:rsidR="00E238C9" w:rsidRDefault="00E238C9">
      <w:pPr>
        <w:pStyle w:val="ConsPlusTitle"/>
        <w:jc w:val="center"/>
      </w:pPr>
      <w:r>
        <w:t>БЮДЖЕТА НА РЕАЛИЗАЦИЮ ЦЕЛЕЙ ПОДПРОГРАММЫ 10</w:t>
      </w:r>
    </w:p>
    <w:p w:rsidR="00E238C9" w:rsidRDefault="00E238C9">
      <w:pPr>
        <w:spacing w:after="1"/>
      </w:pPr>
    </w:p>
    <w:p w:rsidR="00981A94" w:rsidRDefault="00981A94" w:rsidP="00981A94">
      <w:pPr>
        <w:pStyle w:val="ConsPlusNormal"/>
        <w:jc w:val="center"/>
      </w:pPr>
      <w:proofErr w:type="gramStart"/>
      <w:r>
        <w:t>(в ред. постановления Правительства Вологодской области</w:t>
      </w:r>
      <w:proofErr w:type="gramEnd"/>
    </w:p>
    <w:p w:rsidR="00E238C9" w:rsidRDefault="00981A94" w:rsidP="00981A94">
      <w:pPr>
        <w:pStyle w:val="ConsPlusNormal"/>
        <w:jc w:val="center"/>
      </w:pPr>
      <w:r>
        <w:t>от 23.03.2020 N 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907"/>
        <w:gridCol w:w="850"/>
        <w:gridCol w:w="907"/>
        <w:gridCol w:w="907"/>
        <w:gridCol w:w="1134"/>
        <w:gridCol w:w="1134"/>
        <w:gridCol w:w="1134"/>
        <w:gridCol w:w="1134"/>
      </w:tblGrid>
      <w:tr w:rsidR="00E238C9">
        <w:tc>
          <w:tcPr>
            <w:tcW w:w="4535" w:type="dxa"/>
            <w:vMerge w:val="restart"/>
          </w:tcPr>
          <w:p w:rsidR="00E238C9" w:rsidRDefault="00E238C9">
            <w:pPr>
              <w:pStyle w:val="ConsPlusNormal"/>
            </w:pPr>
          </w:p>
        </w:tc>
        <w:tc>
          <w:tcPr>
            <w:tcW w:w="8107" w:type="dxa"/>
            <w:gridSpan w:val="8"/>
          </w:tcPr>
          <w:p w:rsidR="00E238C9" w:rsidRDefault="00E238C9">
            <w:pPr>
              <w:pStyle w:val="ConsPlusNormal"/>
              <w:jc w:val="center"/>
            </w:pPr>
            <w:r>
              <w:t>Оценка расходов по годам (тыс. руб.)</w:t>
            </w:r>
          </w:p>
        </w:tc>
      </w:tr>
      <w:tr w:rsidR="00E238C9">
        <w:tc>
          <w:tcPr>
            <w:tcW w:w="4535" w:type="dxa"/>
            <w:vMerge/>
          </w:tcPr>
          <w:p w:rsidR="00E238C9" w:rsidRDefault="00E238C9"/>
        </w:tc>
        <w:tc>
          <w:tcPr>
            <w:tcW w:w="907" w:type="dxa"/>
          </w:tcPr>
          <w:p w:rsidR="00E238C9" w:rsidRDefault="00E238C9">
            <w:pPr>
              <w:pStyle w:val="ConsPlusNormal"/>
              <w:jc w:val="center"/>
            </w:pPr>
            <w:r>
              <w:t>2014</w:t>
            </w:r>
          </w:p>
        </w:tc>
        <w:tc>
          <w:tcPr>
            <w:tcW w:w="850" w:type="dxa"/>
          </w:tcPr>
          <w:p w:rsidR="00E238C9" w:rsidRDefault="00E238C9">
            <w:pPr>
              <w:pStyle w:val="ConsPlusNormal"/>
              <w:jc w:val="center"/>
            </w:pPr>
            <w:r>
              <w:t>2014</w:t>
            </w:r>
          </w:p>
        </w:tc>
        <w:tc>
          <w:tcPr>
            <w:tcW w:w="907" w:type="dxa"/>
          </w:tcPr>
          <w:p w:rsidR="00E238C9" w:rsidRDefault="00E238C9">
            <w:pPr>
              <w:pStyle w:val="ConsPlusNormal"/>
              <w:jc w:val="center"/>
            </w:pPr>
            <w:r>
              <w:t>2015</w:t>
            </w:r>
          </w:p>
        </w:tc>
        <w:tc>
          <w:tcPr>
            <w:tcW w:w="907" w:type="dxa"/>
          </w:tcPr>
          <w:p w:rsidR="00E238C9" w:rsidRDefault="00E238C9">
            <w:pPr>
              <w:pStyle w:val="ConsPlusNormal"/>
              <w:jc w:val="center"/>
            </w:pPr>
            <w:r>
              <w:t>2016</w:t>
            </w:r>
          </w:p>
        </w:tc>
        <w:tc>
          <w:tcPr>
            <w:tcW w:w="1134" w:type="dxa"/>
          </w:tcPr>
          <w:p w:rsidR="00E238C9" w:rsidRDefault="00E238C9">
            <w:pPr>
              <w:pStyle w:val="ConsPlusNormal"/>
              <w:jc w:val="center"/>
            </w:pPr>
            <w:r>
              <w:t>2017</w:t>
            </w:r>
          </w:p>
        </w:tc>
        <w:tc>
          <w:tcPr>
            <w:tcW w:w="1134" w:type="dxa"/>
          </w:tcPr>
          <w:p w:rsidR="00E238C9" w:rsidRDefault="00E238C9">
            <w:pPr>
              <w:pStyle w:val="ConsPlusNormal"/>
              <w:jc w:val="center"/>
            </w:pPr>
            <w:r>
              <w:t>2018</w:t>
            </w:r>
          </w:p>
        </w:tc>
        <w:tc>
          <w:tcPr>
            <w:tcW w:w="1134" w:type="dxa"/>
          </w:tcPr>
          <w:p w:rsidR="00E238C9" w:rsidRDefault="00E238C9">
            <w:pPr>
              <w:pStyle w:val="ConsPlusNormal"/>
              <w:jc w:val="center"/>
            </w:pPr>
            <w:r>
              <w:t>2019</w:t>
            </w:r>
          </w:p>
        </w:tc>
        <w:tc>
          <w:tcPr>
            <w:tcW w:w="1134" w:type="dxa"/>
          </w:tcPr>
          <w:p w:rsidR="00E238C9" w:rsidRDefault="00E238C9">
            <w:pPr>
              <w:pStyle w:val="ConsPlusNormal"/>
              <w:jc w:val="center"/>
            </w:pPr>
            <w:r>
              <w:t>2020</w:t>
            </w:r>
          </w:p>
        </w:tc>
      </w:tr>
      <w:tr w:rsidR="00E238C9">
        <w:tc>
          <w:tcPr>
            <w:tcW w:w="4535" w:type="dxa"/>
          </w:tcPr>
          <w:p w:rsidR="00E238C9" w:rsidRDefault="00E238C9">
            <w:pPr>
              <w:pStyle w:val="ConsPlusNormal"/>
              <w:jc w:val="center"/>
            </w:pPr>
            <w:r>
              <w:t>1</w:t>
            </w:r>
          </w:p>
        </w:tc>
        <w:tc>
          <w:tcPr>
            <w:tcW w:w="907" w:type="dxa"/>
          </w:tcPr>
          <w:p w:rsidR="00E238C9" w:rsidRDefault="00E238C9">
            <w:pPr>
              <w:pStyle w:val="ConsPlusNormal"/>
              <w:jc w:val="center"/>
            </w:pPr>
            <w:r>
              <w:t>2</w:t>
            </w:r>
          </w:p>
        </w:tc>
        <w:tc>
          <w:tcPr>
            <w:tcW w:w="850" w:type="dxa"/>
          </w:tcPr>
          <w:p w:rsidR="00E238C9" w:rsidRDefault="00E238C9">
            <w:pPr>
              <w:pStyle w:val="ConsPlusNormal"/>
              <w:jc w:val="center"/>
            </w:pPr>
            <w:r>
              <w:t>3</w:t>
            </w:r>
          </w:p>
        </w:tc>
        <w:tc>
          <w:tcPr>
            <w:tcW w:w="907" w:type="dxa"/>
          </w:tcPr>
          <w:p w:rsidR="00E238C9" w:rsidRDefault="00E238C9">
            <w:pPr>
              <w:pStyle w:val="ConsPlusNormal"/>
              <w:jc w:val="center"/>
            </w:pPr>
            <w:r>
              <w:t>4</w:t>
            </w:r>
          </w:p>
        </w:tc>
        <w:tc>
          <w:tcPr>
            <w:tcW w:w="907" w:type="dxa"/>
          </w:tcPr>
          <w:p w:rsidR="00E238C9" w:rsidRDefault="00E238C9">
            <w:pPr>
              <w:pStyle w:val="ConsPlusNormal"/>
              <w:jc w:val="center"/>
            </w:pPr>
            <w:r>
              <w:t>5</w:t>
            </w:r>
          </w:p>
        </w:tc>
        <w:tc>
          <w:tcPr>
            <w:tcW w:w="1134" w:type="dxa"/>
          </w:tcPr>
          <w:p w:rsidR="00E238C9" w:rsidRDefault="00E238C9">
            <w:pPr>
              <w:pStyle w:val="ConsPlusNormal"/>
              <w:jc w:val="center"/>
            </w:pPr>
            <w:r>
              <w:t>6</w:t>
            </w:r>
          </w:p>
        </w:tc>
        <w:tc>
          <w:tcPr>
            <w:tcW w:w="1134" w:type="dxa"/>
          </w:tcPr>
          <w:p w:rsidR="00E238C9" w:rsidRDefault="00E238C9">
            <w:pPr>
              <w:pStyle w:val="ConsPlusNormal"/>
              <w:jc w:val="center"/>
            </w:pPr>
            <w:r>
              <w:t>7</w:t>
            </w:r>
          </w:p>
        </w:tc>
        <w:tc>
          <w:tcPr>
            <w:tcW w:w="1134" w:type="dxa"/>
          </w:tcPr>
          <w:p w:rsidR="00E238C9" w:rsidRDefault="00E238C9">
            <w:pPr>
              <w:pStyle w:val="ConsPlusNormal"/>
              <w:jc w:val="center"/>
            </w:pPr>
            <w:r>
              <w:t>8</w:t>
            </w:r>
          </w:p>
        </w:tc>
        <w:tc>
          <w:tcPr>
            <w:tcW w:w="1134" w:type="dxa"/>
          </w:tcPr>
          <w:p w:rsidR="00E238C9" w:rsidRDefault="00E238C9">
            <w:pPr>
              <w:pStyle w:val="ConsPlusNormal"/>
              <w:jc w:val="center"/>
            </w:pPr>
            <w:r>
              <w:t>9</w:t>
            </w:r>
          </w:p>
        </w:tc>
      </w:tr>
      <w:tr w:rsidR="00E238C9">
        <w:tc>
          <w:tcPr>
            <w:tcW w:w="4535" w:type="dxa"/>
          </w:tcPr>
          <w:p w:rsidR="00E238C9" w:rsidRDefault="00E238C9">
            <w:pPr>
              <w:pStyle w:val="ConsPlusNormal"/>
            </w:pPr>
            <w:r>
              <w:t>всего</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942.0</w:t>
            </w:r>
          </w:p>
        </w:tc>
        <w:tc>
          <w:tcPr>
            <w:tcW w:w="1134" w:type="dxa"/>
          </w:tcPr>
          <w:p w:rsidR="00E238C9" w:rsidRDefault="00E238C9">
            <w:pPr>
              <w:pStyle w:val="ConsPlusNormal"/>
              <w:jc w:val="center"/>
            </w:pPr>
            <w:r>
              <w:t>256.8</w:t>
            </w:r>
          </w:p>
        </w:tc>
        <w:tc>
          <w:tcPr>
            <w:tcW w:w="1134" w:type="dxa"/>
          </w:tcPr>
          <w:p w:rsidR="00E238C9" w:rsidRDefault="00E238C9">
            <w:pPr>
              <w:pStyle w:val="ConsPlusNormal"/>
              <w:jc w:val="center"/>
            </w:pPr>
            <w:r>
              <w:t>438.0</w:t>
            </w:r>
          </w:p>
        </w:tc>
      </w:tr>
      <w:tr w:rsidR="00E238C9">
        <w:tc>
          <w:tcPr>
            <w:tcW w:w="4535" w:type="dxa"/>
          </w:tcPr>
          <w:p w:rsidR="00E238C9" w:rsidRDefault="00E238C9">
            <w:pPr>
              <w:pStyle w:val="ConsPlusNormal"/>
            </w:pPr>
            <w:r>
              <w:t>федеральный бюджет</w:t>
            </w:r>
          </w:p>
        </w:tc>
        <w:tc>
          <w:tcPr>
            <w:tcW w:w="907" w:type="dxa"/>
          </w:tcPr>
          <w:p w:rsidR="00E238C9" w:rsidRDefault="00E238C9">
            <w:pPr>
              <w:pStyle w:val="ConsPlusNormal"/>
              <w:jc w:val="center"/>
            </w:pPr>
            <w:r>
              <w:t>-</w:t>
            </w:r>
          </w:p>
        </w:tc>
        <w:tc>
          <w:tcPr>
            <w:tcW w:w="850"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w:t>
            </w:r>
          </w:p>
        </w:tc>
        <w:tc>
          <w:tcPr>
            <w:tcW w:w="1134" w:type="dxa"/>
          </w:tcPr>
          <w:p w:rsidR="00E238C9" w:rsidRDefault="00E238C9">
            <w:pPr>
              <w:pStyle w:val="ConsPlusNormal"/>
              <w:jc w:val="center"/>
            </w:pPr>
            <w:r>
              <w:t>0.0</w:t>
            </w:r>
          </w:p>
        </w:tc>
        <w:tc>
          <w:tcPr>
            <w:tcW w:w="1134" w:type="dxa"/>
          </w:tcPr>
          <w:p w:rsidR="00E238C9" w:rsidRDefault="00E238C9">
            <w:pPr>
              <w:pStyle w:val="ConsPlusNormal"/>
              <w:jc w:val="center"/>
            </w:pPr>
            <w:r>
              <w:t>942.0</w:t>
            </w:r>
          </w:p>
        </w:tc>
        <w:tc>
          <w:tcPr>
            <w:tcW w:w="1134" w:type="dxa"/>
          </w:tcPr>
          <w:p w:rsidR="00E238C9" w:rsidRDefault="00E238C9">
            <w:pPr>
              <w:pStyle w:val="ConsPlusNormal"/>
              <w:jc w:val="center"/>
            </w:pPr>
            <w:r>
              <w:t>256.8</w:t>
            </w:r>
          </w:p>
        </w:tc>
        <w:tc>
          <w:tcPr>
            <w:tcW w:w="1134" w:type="dxa"/>
          </w:tcPr>
          <w:p w:rsidR="00E238C9" w:rsidRDefault="00E238C9">
            <w:pPr>
              <w:pStyle w:val="ConsPlusNormal"/>
              <w:jc w:val="center"/>
            </w:pPr>
            <w:r>
              <w:t>438.0</w:t>
            </w:r>
          </w:p>
        </w:tc>
      </w:tr>
    </w:tbl>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1"/>
      </w:pPr>
      <w:r>
        <w:t>Приложение 15</w:t>
      </w:r>
    </w:p>
    <w:p w:rsidR="00E238C9" w:rsidRDefault="00E238C9">
      <w:pPr>
        <w:pStyle w:val="ConsPlusNormal"/>
        <w:jc w:val="right"/>
      </w:pPr>
      <w:r>
        <w:t>к Государственной программе</w:t>
      </w:r>
    </w:p>
    <w:p w:rsidR="00E238C9" w:rsidRDefault="00E238C9">
      <w:pPr>
        <w:pStyle w:val="ConsPlusNormal"/>
        <w:jc w:val="both"/>
      </w:pPr>
    </w:p>
    <w:p w:rsidR="00E238C9" w:rsidRDefault="00E238C9">
      <w:pPr>
        <w:pStyle w:val="ConsPlusTitle"/>
        <w:jc w:val="center"/>
      </w:pPr>
      <w:bookmarkStart w:id="147" w:name="P13548"/>
      <w:bookmarkEnd w:id="147"/>
      <w:r>
        <w:t>ПОДПРОГРАММА 11</w:t>
      </w:r>
    </w:p>
    <w:p w:rsidR="00E238C9" w:rsidRDefault="00E238C9">
      <w:pPr>
        <w:pStyle w:val="ConsPlusTitle"/>
        <w:jc w:val="center"/>
      </w:pPr>
      <w:r>
        <w:t>"СОЦИАЛЬНАЯ РЕАБИЛИТАЦИЯ ЛИЦ, ОСВОБОДИВШИХСЯ ИЗ МЕСТ</w:t>
      </w:r>
    </w:p>
    <w:p w:rsidR="00E238C9" w:rsidRDefault="00E238C9">
      <w:pPr>
        <w:pStyle w:val="ConsPlusTitle"/>
        <w:jc w:val="center"/>
      </w:pPr>
      <w:r>
        <w:t>ЛИШЕНИЯ СВОБОДЫ И ОСУЖДЕННЫХ БЕЗ ИЗОЛЯЦИИ ОТ ОБЩЕСТВА"</w:t>
      </w:r>
    </w:p>
    <w:p w:rsidR="00E238C9" w:rsidRDefault="00E238C9">
      <w:pPr>
        <w:pStyle w:val="ConsPlusTitle"/>
        <w:jc w:val="center"/>
      </w:pPr>
      <w:r>
        <w:t>(ДАЛЕЕ - ПОДПРОГРАММА 11)</w:t>
      </w:r>
    </w:p>
    <w:p w:rsidR="00E238C9" w:rsidRDefault="00E238C9">
      <w:pPr>
        <w:spacing w:after="1"/>
      </w:pPr>
    </w:p>
    <w:p w:rsidR="00981A94" w:rsidRDefault="00981A94" w:rsidP="00981A94">
      <w:pPr>
        <w:pStyle w:val="ConsPlusNormal"/>
        <w:jc w:val="center"/>
      </w:pPr>
      <w:proofErr w:type="gramStart"/>
      <w:r>
        <w:t>(введена постановлением Правительства Вологодской области</w:t>
      </w:r>
      <w:proofErr w:type="gramEnd"/>
    </w:p>
    <w:p w:rsidR="00981A94" w:rsidRDefault="00981A94" w:rsidP="00981A94">
      <w:pPr>
        <w:pStyle w:val="ConsPlusNormal"/>
        <w:jc w:val="center"/>
      </w:pPr>
      <w:r>
        <w:t>от 04.03.2019 N 221;</w:t>
      </w:r>
    </w:p>
    <w:p w:rsidR="00981A94" w:rsidRDefault="00981A94" w:rsidP="00981A94">
      <w:pPr>
        <w:pStyle w:val="ConsPlusNormal"/>
        <w:jc w:val="center"/>
      </w:pPr>
      <w:r>
        <w:t>в ред. постановления Правительства Вологодской области</w:t>
      </w:r>
    </w:p>
    <w:p w:rsidR="00E238C9" w:rsidRDefault="00981A94" w:rsidP="00981A94">
      <w:pPr>
        <w:pStyle w:val="ConsPlusNormal"/>
        <w:jc w:val="center"/>
      </w:pPr>
      <w:r>
        <w:t>от 23.03.2020 N 261)</w:t>
      </w:r>
    </w:p>
    <w:p w:rsidR="00E238C9" w:rsidRDefault="00E238C9">
      <w:pPr>
        <w:pStyle w:val="ConsPlusTitle"/>
        <w:spacing w:before="280"/>
        <w:jc w:val="center"/>
        <w:outlineLvl w:val="2"/>
      </w:pPr>
      <w:r>
        <w:t>Паспорт подпрограммы 6</w:t>
      </w:r>
    </w:p>
    <w:p w:rsidR="00E238C9" w:rsidRDefault="00E238C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94"/>
        <w:gridCol w:w="6576"/>
      </w:tblGrid>
      <w:tr w:rsidR="00E238C9">
        <w:tc>
          <w:tcPr>
            <w:tcW w:w="2494" w:type="dxa"/>
          </w:tcPr>
          <w:p w:rsidR="00E238C9" w:rsidRDefault="00E238C9">
            <w:pPr>
              <w:pStyle w:val="ConsPlusNormal"/>
            </w:pPr>
            <w:r>
              <w:t>Ответственный исполнитель (соисполнитель программы) подпрограммы 11</w:t>
            </w:r>
          </w:p>
        </w:tc>
        <w:tc>
          <w:tcPr>
            <w:tcW w:w="6576" w:type="dxa"/>
          </w:tcPr>
          <w:p w:rsidR="00E238C9" w:rsidRDefault="00E238C9">
            <w:pPr>
              <w:pStyle w:val="ConsPlusNormal"/>
            </w:pPr>
            <w:r>
              <w:t>Комитет гражданской защиты и социальной безопасности области</w:t>
            </w:r>
          </w:p>
        </w:tc>
      </w:tr>
      <w:tr w:rsidR="00E238C9">
        <w:tc>
          <w:tcPr>
            <w:tcW w:w="2494" w:type="dxa"/>
          </w:tcPr>
          <w:p w:rsidR="00E238C9" w:rsidRDefault="00E238C9">
            <w:pPr>
              <w:pStyle w:val="ConsPlusNormal"/>
            </w:pPr>
            <w:r>
              <w:t>Исполнители</w:t>
            </w:r>
          </w:p>
        </w:tc>
        <w:tc>
          <w:tcPr>
            <w:tcW w:w="6576" w:type="dxa"/>
          </w:tcPr>
          <w:p w:rsidR="00E238C9" w:rsidRDefault="00E238C9">
            <w:pPr>
              <w:pStyle w:val="ConsPlusNormal"/>
            </w:pPr>
            <w:r>
              <w:t>Департамент труда и занятости населения области;</w:t>
            </w:r>
          </w:p>
          <w:p w:rsidR="00E238C9" w:rsidRDefault="00E238C9">
            <w:pPr>
              <w:pStyle w:val="ConsPlusNormal"/>
            </w:pPr>
            <w:r>
              <w:t>Департамент образования области;</w:t>
            </w:r>
          </w:p>
          <w:p w:rsidR="00E238C9" w:rsidRDefault="00E238C9">
            <w:pPr>
              <w:pStyle w:val="ConsPlusNormal"/>
            </w:pPr>
            <w:r>
              <w:t>Департамент социальной защиты населения области;</w:t>
            </w:r>
          </w:p>
          <w:p w:rsidR="00E238C9" w:rsidRDefault="00E238C9">
            <w:pPr>
              <w:pStyle w:val="ConsPlusNormal"/>
            </w:pPr>
            <w:r>
              <w:t>департамент здравоохранения области;</w:t>
            </w:r>
          </w:p>
          <w:p w:rsidR="00E238C9" w:rsidRDefault="00E238C9">
            <w:pPr>
              <w:pStyle w:val="ConsPlusNormal"/>
            </w:pPr>
            <w:r>
              <w:t>Управление информационной политики Правительства области</w:t>
            </w:r>
          </w:p>
        </w:tc>
      </w:tr>
      <w:tr w:rsidR="00E238C9">
        <w:tc>
          <w:tcPr>
            <w:tcW w:w="2494" w:type="dxa"/>
          </w:tcPr>
          <w:p w:rsidR="00E238C9" w:rsidRDefault="00E238C9">
            <w:pPr>
              <w:pStyle w:val="ConsPlusNormal"/>
            </w:pPr>
            <w:r>
              <w:t>Цель подпрограммы 11</w:t>
            </w:r>
          </w:p>
        </w:tc>
        <w:tc>
          <w:tcPr>
            <w:tcW w:w="6576" w:type="dxa"/>
          </w:tcPr>
          <w:p w:rsidR="00E238C9" w:rsidRDefault="00E238C9">
            <w:pPr>
              <w:pStyle w:val="ConsPlusNormal"/>
            </w:pPr>
            <w:r>
              <w:t>повышение эффективности системы социальной реабилитации лиц, освободившихся из мест лишения свободы и осужденных без изоляции от общества</w:t>
            </w:r>
          </w:p>
        </w:tc>
      </w:tr>
      <w:tr w:rsidR="00E238C9">
        <w:tc>
          <w:tcPr>
            <w:tcW w:w="2494" w:type="dxa"/>
          </w:tcPr>
          <w:p w:rsidR="00E238C9" w:rsidRDefault="00E238C9">
            <w:pPr>
              <w:pStyle w:val="ConsPlusNormal"/>
            </w:pPr>
            <w:r>
              <w:t>Задачи подпрограммы 11</w:t>
            </w:r>
          </w:p>
        </w:tc>
        <w:tc>
          <w:tcPr>
            <w:tcW w:w="6576" w:type="dxa"/>
          </w:tcPr>
          <w:p w:rsidR="00E238C9" w:rsidRDefault="00E238C9">
            <w:pPr>
              <w:pStyle w:val="ConsPlusNormal"/>
            </w:pPr>
            <w:r>
              <w:t xml:space="preserve">формирование межведомственной системы </w:t>
            </w:r>
            <w:proofErr w:type="spellStart"/>
            <w:r>
              <w:t>ресоциализации</w:t>
            </w:r>
            <w:proofErr w:type="spellEnd"/>
            <w:r>
              <w:t xml:space="preserve"> лиц, освободившихся из мест лишения свободы и осужденных без изоляции от общества;</w:t>
            </w:r>
          </w:p>
          <w:p w:rsidR="00E238C9" w:rsidRDefault="00E238C9">
            <w:pPr>
              <w:pStyle w:val="ConsPlusNormal"/>
            </w:pPr>
            <w:r>
              <w:t>повышение эффективности мер социальной поддержки лиц, освободившихся из мест лишения свободы и осужденных без изоляции от общества, направленных на восстановление утраченных социальных связей</w:t>
            </w:r>
          </w:p>
        </w:tc>
      </w:tr>
      <w:tr w:rsidR="00E238C9">
        <w:tc>
          <w:tcPr>
            <w:tcW w:w="2494" w:type="dxa"/>
          </w:tcPr>
          <w:p w:rsidR="00E238C9" w:rsidRDefault="00E238C9">
            <w:pPr>
              <w:pStyle w:val="ConsPlusNormal"/>
            </w:pPr>
            <w:r>
              <w:t>Целевые показатели (индикаторы) подпрограммы 11</w:t>
            </w:r>
          </w:p>
        </w:tc>
        <w:tc>
          <w:tcPr>
            <w:tcW w:w="6576" w:type="dxa"/>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социально-психологическую и иную помощь, от общего количества лиц, нуждавшихся в получении такой помощи;</w:t>
            </w:r>
          </w:p>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p w:rsidR="00E238C9" w:rsidRDefault="00E238C9">
            <w:pPr>
              <w:pStyle w:val="ConsPlusNormal"/>
            </w:pPr>
            <w:r>
              <w:t>доля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w:t>
            </w:r>
          </w:p>
          <w:p w:rsidR="00E238C9" w:rsidRDefault="00E238C9">
            <w:pPr>
              <w:pStyle w:val="ConsPlusNormal"/>
            </w:pPr>
            <w:r>
              <w:lastRenderedPageBreak/>
              <w:t>доля трудоустроенных граждан, освободившихся из мест лишения свободы, в общем числе лиц данной категории, обратившихся в центры занятости;</w:t>
            </w:r>
          </w:p>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w:t>
            </w:r>
          </w:p>
        </w:tc>
      </w:tr>
      <w:tr w:rsidR="00E238C9">
        <w:tc>
          <w:tcPr>
            <w:tcW w:w="2494" w:type="dxa"/>
          </w:tcPr>
          <w:p w:rsidR="00E238C9" w:rsidRDefault="00E238C9">
            <w:pPr>
              <w:pStyle w:val="ConsPlusNormal"/>
            </w:pPr>
            <w:r>
              <w:lastRenderedPageBreak/>
              <w:t>Сроки реализации подпрограммы 11</w:t>
            </w:r>
          </w:p>
        </w:tc>
        <w:tc>
          <w:tcPr>
            <w:tcW w:w="6576" w:type="dxa"/>
          </w:tcPr>
          <w:p w:rsidR="00E238C9" w:rsidRDefault="00E238C9">
            <w:pPr>
              <w:pStyle w:val="ConsPlusNormal"/>
            </w:pPr>
            <w:r>
              <w:t>2019 - 2020 годы</w:t>
            </w:r>
          </w:p>
        </w:tc>
      </w:tr>
      <w:tr w:rsidR="00E238C9">
        <w:tblPrEx>
          <w:tblBorders>
            <w:insideH w:val="nil"/>
          </w:tblBorders>
        </w:tblPrEx>
        <w:tc>
          <w:tcPr>
            <w:tcW w:w="2494" w:type="dxa"/>
            <w:tcBorders>
              <w:bottom w:val="nil"/>
            </w:tcBorders>
          </w:tcPr>
          <w:p w:rsidR="00E238C9" w:rsidRDefault="00E238C9">
            <w:pPr>
              <w:pStyle w:val="ConsPlusNormal"/>
            </w:pPr>
            <w:r>
              <w:t>Объемы финансового обеспечения подпрограммы 11 за счет средств областного бюджета</w:t>
            </w:r>
          </w:p>
        </w:tc>
        <w:tc>
          <w:tcPr>
            <w:tcW w:w="6576" w:type="dxa"/>
            <w:tcBorders>
              <w:bottom w:val="nil"/>
            </w:tcBorders>
          </w:tcPr>
          <w:p w:rsidR="00E238C9" w:rsidRDefault="00E238C9">
            <w:pPr>
              <w:pStyle w:val="ConsPlusNormal"/>
            </w:pPr>
            <w:r>
              <w:t>объем финансирования мероприятий подпрограммы 11 за счет средств областного бюджета (собственные доходы) составляет 3737.4 тыс. рублей, в том числе:</w:t>
            </w:r>
          </w:p>
          <w:p w:rsidR="00E238C9" w:rsidRDefault="00E238C9">
            <w:pPr>
              <w:pStyle w:val="ConsPlusNormal"/>
            </w:pPr>
            <w:r>
              <w:t>2019 год - 942.0 тыс. рублей;</w:t>
            </w:r>
          </w:p>
          <w:p w:rsidR="00E238C9" w:rsidRDefault="00E238C9">
            <w:pPr>
              <w:pStyle w:val="ConsPlusNormal"/>
            </w:pPr>
            <w:r>
              <w:t>2020 год - 2795.4 тыс. рублей</w:t>
            </w:r>
          </w:p>
        </w:tc>
      </w:tr>
      <w:tr w:rsidR="00E238C9">
        <w:tblPrEx>
          <w:tblBorders>
            <w:insideH w:val="nil"/>
          </w:tblBorders>
        </w:tblPrEx>
        <w:tc>
          <w:tcPr>
            <w:tcW w:w="9070" w:type="dxa"/>
            <w:gridSpan w:val="2"/>
            <w:tcBorders>
              <w:top w:val="nil"/>
            </w:tcBorders>
          </w:tcPr>
          <w:p w:rsidR="00E238C9" w:rsidRDefault="00E238C9">
            <w:pPr>
              <w:pStyle w:val="ConsPlusNormal"/>
              <w:jc w:val="both"/>
            </w:pPr>
            <w:r>
              <w:t xml:space="preserve">(в ред. </w:t>
            </w:r>
            <w:hyperlink r:id="rId502" w:history="1">
              <w:r>
                <w:rPr>
                  <w:color w:val="0000FF"/>
                </w:rPr>
                <w:t>постановления</w:t>
              </w:r>
            </w:hyperlink>
            <w:r>
              <w:t xml:space="preserve"> Правительства Вологодской области от 23.03.2020 N 261)</w:t>
            </w:r>
          </w:p>
        </w:tc>
      </w:tr>
      <w:tr w:rsidR="00E238C9">
        <w:tblPrEx>
          <w:tblBorders>
            <w:insideH w:val="nil"/>
          </w:tblBorders>
        </w:tblPrEx>
        <w:tc>
          <w:tcPr>
            <w:tcW w:w="2494" w:type="dxa"/>
            <w:tcBorders>
              <w:top w:val="nil"/>
            </w:tcBorders>
          </w:tcPr>
          <w:p w:rsidR="00E238C9" w:rsidRDefault="00E238C9">
            <w:pPr>
              <w:pStyle w:val="ConsPlusNormal"/>
            </w:pPr>
            <w:r>
              <w:t>Ожидаемые результаты реализации подпрограммы 11</w:t>
            </w:r>
          </w:p>
        </w:tc>
        <w:tc>
          <w:tcPr>
            <w:tcW w:w="6576" w:type="dxa"/>
            <w:tcBorders>
              <w:top w:val="nil"/>
            </w:tcBorders>
          </w:tcPr>
          <w:p w:rsidR="00E238C9" w:rsidRDefault="00E238C9">
            <w:pPr>
              <w:pStyle w:val="ConsPlusNormal"/>
            </w:pPr>
            <w:r>
              <w:t>по итогам реализации подпрограммы 11 в 2020 году планируется достичь следующих результатов:</w:t>
            </w:r>
          </w:p>
          <w:p w:rsidR="00E238C9" w:rsidRDefault="00E238C9">
            <w:pPr>
              <w:pStyle w:val="ConsPlusNormal"/>
            </w:pPr>
            <w:r>
              <w:t xml:space="preserve">увеличение доли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социально-психологическую и иную помощь, от общего количества лиц, нуждавшихся в получении такой помощи, до 85.9%;</w:t>
            </w:r>
          </w:p>
          <w:p w:rsidR="00E238C9" w:rsidRDefault="00E238C9">
            <w:pPr>
              <w:pStyle w:val="ConsPlusNormal"/>
            </w:pPr>
            <w:r>
              <w:t>снижение доли ранее судимых лиц, совершивших преступления, от общего числа ранее судимых, состоящих на контроле в органах внутренних дел, до 47.4%;</w:t>
            </w:r>
          </w:p>
          <w:p w:rsidR="00E238C9" w:rsidRDefault="00E238C9">
            <w:pPr>
              <w:pStyle w:val="ConsPlusNormal"/>
            </w:pPr>
            <w:r>
              <w:t>увеличение доли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 до 60%;</w:t>
            </w:r>
          </w:p>
          <w:p w:rsidR="00E238C9" w:rsidRDefault="00E238C9">
            <w:pPr>
              <w:pStyle w:val="ConsPlusNormal"/>
            </w:pPr>
            <w:r>
              <w:t>увеличение доли трудоустроенных граждан, освободившихся из мест лишения свободы, в общем числе лиц данной категории, обратившихся в центры занятости, до 28.1%;</w:t>
            </w:r>
          </w:p>
          <w:p w:rsidR="00E238C9" w:rsidRDefault="00E238C9">
            <w:pPr>
              <w:pStyle w:val="ConsPlusNormal"/>
            </w:pPr>
            <w:r>
              <w:t xml:space="preserve">увеличение доли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 до 86.6%</w:t>
            </w:r>
          </w:p>
        </w:tc>
      </w:tr>
    </w:tbl>
    <w:p w:rsidR="00E238C9" w:rsidRDefault="00E238C9">
      <w:pPr>
        <w:pStyle w:val="ConsPlusNormal"/>
        <w:jc w:val="both"/>
      </w:pPr>
    </w:p>
    <w:p w:rsidR="00E238C9" w:rsidRDefault="00E238C9">
      <w:pPr>
        <w:pStyle w:val="ConsPlusTitle"/>
        <w:jc w:val="center"/>
        <w:outlineLvl w:val="2"/>
      </w:pPr>
      <w:r>
        <w:t>1. Характеристика сферы реализации подпрограммы 11, основные</w:t>
      </w:r>
    </w:p>
    <w:p w:rsidR="00E238C9" w:rsidRDefault="00E238C9">
      <w:pPr>
        <w:pStyle w:val="ConsPlusTitle"/>
        <w:jc w:val="center"/>
      </w:pPr>
      <w:r>
        <w:t>проблемы в указанной сфере и перспективы ее развития</w:t>
      </w:r>
    </w:p>
    <w:p w:rsidR="00E238C9" w:rsidRDefault="00E238C9">
      <w:pPr>
        <w:pStyle w:val="ConsPlusNormal"/>
        <w:jc w:val="both"/>
      </w:pPr>
    </w:p>
    <w:p w:rsidR="00E238C9" w:rsidRDefault="00E238C9">
      <w:pPr>
        <w:pStyle w:val="ConsPlusNormal"/>
        <w:ind w:firstLine="540"/>
        <w:jc w:val="both"/>
      </w:pPr>
      <w:r>
        <w:t>Государством уделяется большое внимание мерам по усилению борьбы с преступностью и предупреждению рецидива преступлений, поэтому проблема социальной адаптации граждан, освободившихся из мест лишения свободы, приобретает особую значимость.</w:t>
      </w:r>
    </w:p>
    <w:p w:rsidR="00E238C9" w:rsidRDefault="00E238C9">
      <w:pPr>
        <w:pStyle w:val="ConsPlusNormal"/>
        <w:spacing w:before="220"/>
        <w:ind w:firstLine="540"/>
        <w:jc w:val="both"/>
      </w:pPr>
      <w:r>
        <w:t>Основными факторами преступности, а также ее рецидивов являются: отсутствие работы; отсутствие документов для трудоустройства; незанятость трудовой деятельностью или учебой; психологические проблемы; разногласия с семьей, обществом; отсутствие места жительства; алкогольная и наркотическая зависимость.</w:t>
      </w:r>
    </w:p>
    <w:p w:rsidR="00E238C9" w:rsidRDefault="00E238C9">
      <w:pPr>
        <w:pStyle w:val="ConsPlusNormal"/>
        <w:spacing w:before="220"/>
        <w:ind w:firstLine="540"/>
        <w:jc w:val="both"/>
      </w:pPr>
      <w:r>
        <w:lastRenderedPageBreak/>
        <w:t>Как правило, лица, освободившиеся из мест лишения свободы, имеют недостаточный профессиональный уровень, низкую мотивацию к труду, неудовлетворительное состояние здоровья, склонность к неадекватному поведению и нарушению трудовой дисциплины. Поэтому они менее востребованы работодателями, чаще подвержены риску увольнения и дискриминации при приеме на работу.</w:t>
      </w:r>
    </w:p>
    <w:p w:rsidR="00E238C9" w:rsidRDefault="00E238C9">
      <w:pPr>
        <w:pStyle w:val="ConsPlusNormal"/>
        <w:spacing w:before="220"/>
        <w:ind w:firstLine="540"/>
        <w:jc w:val="both"/>
      </w:pPr>
      <w:r>
        <w:t>Определенная часть граждан, освободившихся из мест лишения свободы, не имеет постоянного места жительства и нуждается в социальной реабилитации в специализированных учреждениях, основывающихся на специальных методиках и подходах.</w:t>
      </w:r>
    </w:p>
    <w:p w:rsidR="00E238C9" w:rsidRDefault="00E238C9">
      <w:pPr>
        <w:pStyle w:val="ConsPlusNormal"/>
        <w:spacing w:before="220"/>
        <w:ind w:firstLine="540"/>
        <w:jc w:val="both"/>
      </w:pPr>
      <w:r>
        <w:t xml:space="preserve">Служба занятости населения организует работу по содействию в трудоустройстве граждан, освободившихся из мест лишения свободы, в рамках государственной </w:t>
      </w:r>
      <w:hyperlink r:id="rId503" w:history="1">
        <w:r>
          <w:rPr>
            <w:color w:val="0000FF"/>
          </w:rPr>
          <w:t>программы</w:t>
        </w:r>
      </w:hyperlink>
      <w:r>
        <w:t xml:space="preserve"> "Содействие занятости населения, улучшение условий и охраны труда в Вологодской области на 2014 - 2020 годы", утвержденной постановлением Правительства области от 28 октября 2013 года N 1101.</w:t>
      </w:r>
    </w:p>
    <w:p w:rsidR="00E238C9" w:rsidRDefault="00E238C9">
      <w:pPr>
        <w:pStyle w:val="ConsPlusNormal"/>
        <w:spacing w:before="220"/>
        <w:ind w:firstLine="540"/>
        <w:jc w:val="both"/>
      </w:pPr>
      <w:r>
        <w:t>За январь - декабрь 2018 года в службу занятости населения области за содействием в поиске подходящей работы обратились 296 граждан, отбывших наказание в местах лишения свободы, или 1% от общего числа обратившихся. Признан безработным 161 гражданин данной категории.</w:t>
      </w:r>
    </w:p>
    <w:p w:rsidR="00E238C9" w:rsidRDefault="00E238C9">
      <w:pPr>
        <w:pStyle w:val="ConsPlusNormal"/>
        <w:spacing w:before="220"/>
        <w:ind w:firstLine="540"/>
        <w:jc w:val="both"/>
      </w:pPr>
      <w:r>
        <w:t>Из числа обратившихся граждан данной категории трудоустроены 79 граждан, в том числе на постоянное место работы - 49 граждан.</w:t>
      </w:r>
    </w:p>
    <w:p w:rsidR="00E238C9" w:rsidRDefault="00E238C9">
      <w:pPr>
        <w:pStyle w:val="ConsPlusNormal"/>
        <w:spacing w:before="220"/>
        <w:ind w:firstLine="540"/>
        <w:jc w:val="both"/>
      </w:pPr>
      <w:r>
        <w:t>По состоянию на 9 января 2019 года в службе занятости на регистрационном учете состоят 78 граждан, отбывших наказание в местах лишения свободы, с которыми продолжается работа по содействию в трудоустройстве.</w:t>
      </w:r>
    </w:p>
    <w:p w:rsidR="00E238C9" w:rsidRDefault="00E238C9">
      <w:pPr>
        <w:pStyle w:val="ConsPlusNormal"/>
        <w:spacing w:before="220"/>
        <w:ind w:firstLine="540"/>
        <w:jc w:val="both"/>
      </w:pPr>
      <w:r>
        <w:t xml:space="preserve">Уровень трудоустройства граждан, освободившихся из мест лишения свободы, значительно ниже </w:t>
      </w:r>
      <w:proofErr w:type="spellStart"/>
      <w:r>
        <w:t>среднеобластного</w:t>
      </w:r>
      <w:proofErr w:type="spellEnd"/>
      <w:r>
        <w:t xml:space="preserve"> показателя и составляет порядка 27%. В то же время желающие находят работу в короткие сроки. Этому способствует наличие в базе </w:t>
      </w:r>
      <w:proofErr w:type="gramStart"/>
      <w:r>
        <w:t>вакансий службы занятости населения достаточного количества рабочих мест</w:t>
      </w:r>
      <w:proofErr w:type="gramEnd"/>
      <w:r>
        <w:t xml:space="preserve"> для трудоустройства граждан данной категории, не имеющих опыта работы.</w:t>
      </w:r>
    </w:p>
    <w:p w:rsidR="00E238C9" w:rsidRDefault="00E238C9">
      <w:pPr>
        <w:pStyle w:val="ConsPlusNormal"/>
        <w:spacing w:before="220"/>
        <w:ind w:firstLine="540"/>
        <w:jc w:val="both"/>
      </w:pPr>
      <w:r>
        <w:t>Основные проблемы при организации трудоустройства граждан, освободившихся из мест лишения свободы: низкий уровень образования, отсутствие профессии/специальности и необходимых навыков трудовой деятельности, вредные привычки и склонности к нарушению трудовой дисциплины, отсутствие мотивации к труду. По этим причинам порядка 68% граждан, освободившихся из мест лишения свободы, по своей инициативе прекращают посещения службы занятости и снимаются с учета из-за длительной неявки или отказа от поиска работы.</w:t>
      </w:r>
    </w:p>
    <w:p w:rsidR="00E238C9" w:rsidRDefault="00E238C9">
      <w:pPr>
        <w:pStyle w:val="ConsPlusNormal"/>
        <w:spacing w:before="220"/>
        <w:ind w:firstLine="540"/>
        <w:jc w:val="both"/>
      </w:pPr>
      <w:r>
        <w:t>По данным службы занятости, в текущем году сняты с регистрационного учета за длительную неявку 162 гражданина, отказались от услуг службы занятости 38 граждан данной категории.</w:t>
      </w:r>
    </w:p>
    <w:p w:rsidR="00E238C9" w:rsidRDefault="00E238C9">
      <w:pPr>
        <w:pStyle w:val="ConsPlusNormal"/>
        <w:spacing w:before="220"/>
        <w:ind w:firstLine="540"/>
        <w:jc w:val="both"/>
      </w:pPr>
      <w:r>
        <w:t>В 2018 году профессиональное обучение прошли 6 граждан данной категории по профессиям: повар, обувщик по ремонту обуви, станочник деревообрабатывающих станков, слесарь-ремонтник, стропальщик. 3 гражданина трудоустроены по полученной профессии.</w:t>
      </w:r>
    </w:p>
    <w:p w:rsidR="00E238C9" w:rsidRDefault="00E238C9">
      <w:pPr>
        <w:pStyle w:val="ConsPlusNormal"/>
        <w:spacing w:before="220"/>
        <w:ind w:firstLine="540"/>
        <w:jc w:val="both"/>
      </w:pPr>
      <w:r>
        <w:t>Государственная услуга по профессиональной ориентации оказана 87 гражданам, освобожденным из мест лишения свободы.</w:t>
      </w:r>
    </w:p>
    <w:p w:rsidR="00E238C9" w:rsidRDefault="00E238C9">
      <w:pPr>
        <w:pStyle w:val="ConsPlusNormal"/>
        <w:spacing w:before="220"/>
        <w:ind w:firstLine="540"/>
        <w:jc w:val="both"/>
      </w:pPr>
      <w:r>
        <w:t>С целью адаптации на рынке труда государственную услугу по социальной адаптации получили 12 граждан данной категории, государственную услугу по психологической поддержке - 10 граждан данной категории.</w:t>
      </w:r>
    </w:p>
    <w:p w:rsidR="00E238C9" w:rsidRDefault="00E238C9">
      <w:pPr>
        <w:pStyle w:val="ConsPlusNormal"/>
        <w:spacing w:before="220"/>
        <w:ind w:firstLine="540"/>
        <w:jc w:val="both"/>
      </w:pPr>
      <w:proofErr w:type="gramStart"/>
      <w:r>
        <w:t xml:space="preserve">В рамках Соглашения о взаимодействии между Департаментом труда и занятости населения </w:t>
      </w:r>
      <w:r>
        <w:lastRenderedPageBreak/>
        <w:t>области (далее - Департамент), УФСИН России по Вологодской области и Управлением Министерства внутренних дел Российской Федерации по Вологодской области по вопросам содействия занятости граждан, освободившихся (освобождающихся) из мест лишения свободы, граждан, осужденных к мерам наказания, не связанным с изоляцией от общества, и граждан, состоящих на профилактическом контроле и учете, реализуется</w:t>
      </w:r>
      <w:proofErr w:type="gramEnd"/>
      <w:r>
        <w:t xml:space="preserve"> комплекс совместных мероприятий по работе с гражданами, освободившимися (освобождающимися) из мест лишения свободы.</w:t>
      </w:r>
    </w:p>
    <w:p w:rsidR="00E238C9" w:rsidRDefault="00E238C9">
      <w:pPr>
        <w:pStyle w:val="ConsPlusNormal"/>
        <w:spacing w:before="220"/>
        <w:ind w:firstLine="540"/>
        <w:jc w:val="both"/>
      </w:pPr>
      <w:r>
        <w:t xml:space="preserve">Эффективной мерой скорейшей </w:t>
      </w:r>
      <w:proofErr w:type="spellStart"/>
      <w:r>
        <w:t>ресоциализации</w:t>
      </w:r>
      <w:proofErr w:type="spellEnd"/>
      <w:r>
        <w:t xml:space="preserve"> осужденных и подготовки к освобождению являются выезды Мобильных офисов в учреждениях УФСИН России по Вологодской области, в ходе которых проводятся занятия с осужденными. Организованы мероприятия "День правовой помощи" на территории пенитенциарных учреждений области, проводится консультирование осужденных по разнообразным вопросам, связанным с проблемами трудоустройства и социальной реабилитации после освобождения.</w:t>
      </w:r>
    </w:p>
    <w:p w:rsidR="00E238C9" w:rsidRDefault="00E238C9">
      <w:pPr>
        <w:pStyle w:val="ConsPlusNormal"/>
        <w:spacing w:before="220"/>
        <w:ind w:firstLine="540"/>
        <w:jc w:val="both"/>
      </w:pPr>
      <w:r>
        <w:t>В рамках действующего Соглашения между УФСИН России по Вологодской области и Департаментом организован обмен информацией.</w:t>
      </w:r>
    </w:p>
    <w:p w:rsidR="00E238C9" w:rsidRDefault="00E238C9">
      <w:pPr>
        <w:pStyle w:val="ConsPlusNormal"/>
        <w:spacing w:before="220"/>
        <w:ind w:firstLine="540"/>
        <w:jc w:val="both"/>
      </w:pPr>
      <w:r>
        <w:t>Организована подготовка информации на запросы учреждений УФСИН о содействии занятости граждан, готовящихся к освобождению.</w:t>
      </w:r>
    </w:p>
    <w:p w:rsidR="00E238C9" w:rsidRDefault="00E238C9">
      <w:pPr>
        <w:pStyle w:val="ConsPlusNormal"/>
        <w:spacing w:before="220"/>
        <w:ind w:firstLine="540"/>
        <w:jc w:val="both"/>
      </w:pPr>
      <w:r>
        <w:t xml:space="preserve">Организация деятельности по социальному обслуживанию и социальному сопровождению граждан, в том числе лиц, освободившихся из мест лишения свободы, осуществляется Департаментом социальной защиты населения области в соответствии с Федеральным </w:t>
      </w:r>
      <w:hyperlink r:id="rId504" w:history="1">
        <w:r>
          <w:rPr>
            <w:color w:val="0000FF"/>
          </w:rPr>
          <w:t>законом</w:t>
        </w:r>
      </w:hyperlink>
      <w:r>
        <w:t xml:space="preserve"> от 28 декабря 2013 года N 442-ФЗ "Об основах социального обслуживания граждан в Российской Федерации".</w:t>
      </w:r>
    </w:p>
    <w:p w:rsidR="00E238C9" w:rsidRDefault="00E238C9">
      <w:pPr>
        <w:pStyle w:val="ConsPlusNormal"/>
        <w:spacing w:before="220"/>
        <w:ind w:firstLine="540"/>
        <w:jc w:val="both"/>
      </w:pPr>
      <w:r>
        <w:t xml:space="preserve">В Вологодской области функционируют 3 организации, осуществляющие </w:t>
      </w:r>
      <w:proofErr w:type="spellStart"/>
      <w:r>
        <w:t>ресоциализацию</w:t>
      </w:r>
      <w:proofErr w:type="spellEnd"/>
      <w:r>
        <w:t xml:space="preserve"> лиц, освободившихся из мест лишения свободы, с предоставлением временного приюта при отсутствии у данных лиц жилого помещения:</w:t>
      </w:r>
    </w:p>
    <w:p w:rsidR="00E238C9" w:rsidRDefault="00E238C9">
      <w:pPr>
        <w:pStyle w:val="ConsPlusNormal"/>
        <w:spacing w:before="220"/>
        <w:ind w:firstLine="540"/>
        <w:jc w:val="both"/>
      </w:pPr>
      <w:r>
        <w:t>отделение социальной адаптации для лиц без определенного места жительства и занятий бюджетного учреждения социального обслуживания Вологодской области "Комплексный центр социального обслуживания населения города Вологды и Вологодского района" (г. Вологда, Набережная 6 Армии, д. 87);</w:t>
      </w:r>
    </w:p>
    <w:p w:rsidR="00E238C9" w:rsidRDefault="00E238C9">
      <w:pPr>
        <w:pStyle w:val="ConsPlusNormal"/>
        <w:spacing w:before="220"/>
        <w:ind w:firstLine="540"/>
        <w:jc w:val="both"/>
      </w:pPr>
      <w:r>
        <w:t xml:space="preserve">отделение социальной адаптации для лиц без определенного места жительства и занятий бюджетного учреждения социального обслуживания Вологодской области "Комплексный центр социального обслуживания населения </w:t>
      </w:r>
      <w:proofErr w:type="spellStart"/>
      <w:r>
        <w:t>Кадуйского</w:t>
      </w:r>
      <w:proofErr w:type="spellEnd"/>
      <w:r>
        <w:t xml:space="preserve"> района" (п. </w:t>
      </w:r>
      <w:proofErr w:type="spellStart"/>
      <w:r>
        <w:t>Кадуй</w:t>
      </w:r>
      <w:proofErr w:type="spellEnd"/>
      <w:r>
        <w:t xml:space="preserve">, ул. </w:t>
      </w:r>
      <w:proofErr w:type="gramStart"/>
      <w:r>
        <w:t>Октябрьская</w:t>
      </w:r>
      <w:proofErr w:type="gramEnd"/>
      <w:r>
        <w:t>, д. 23а);</w:t>
      </w:r>
    </w:p>
    <w:p w:rsidR="00E238C9" w:rsidRDefault="00E238C9">
      <w:pPr>
        <w:pStyle w:val="ConsPlusNormal"/>
        <w:spacing w:before="220"/>
        <w:ind w:firstLine="540"/>
        <w:jc w:val="both"/>
      </w:pPr>
      <w:r>
        <w:t>отделение социальной адаптации для лиц без определенного места жительства и занятий муниципального бюджетного учреждения "Комплексный центр социального обслуживания населения города Череповца и Череповецкого района "Забота" (г. Череповец, ул. Промышленная, д. 4).</w:t>
      </w:r>
    </w:p>
    <w:p w:rsidR="00E238C9" w:rsidRDefault="00E238C9">
      <w:pPr>
        <w:pStyle w:val="ConsPlusNormal"/>
        <w:spacing w:before="220"/>
        <w:ind w:firstLine="540"/>
        <w:jc w:val="both"/>
      </w:pPr>
      <w:r>
        <w:t>Социальные услуги (срочные социальные услуги, социально-психологические, социально-правовые и др.) лицам данной категории предоставляются специалистами комплексных центров социального обслуживания населения (26 организаций), функционирующих во всех муниципальных районах области, городах Вологде и Череповце.</w:t>
      </w:r>
    </w:p>
    <w:p w:rsidR="00E238C9" w:rsidRDefault="00E238C9">
      <w:pPr>
        <w:pStyle w:val="ConsPlusNormal"/>
        <w:spacing w:before="220"/>
        <w:ind w:firstLine="540"/>
        <w:jc w:val="both"/>
      </w:pPr>
      <w:r>
        <w:t>За 6 месяцев 2018 года 263 человека, освободившегося из мест лишения свободы, и 23 человека, осужденного без изоляции от общества, обратились в организации системы социальной защиты населения области, 278 из них получили государственную социальную помощь. С данными гражданами проводятся мероприятия по социальной адаптации, а именно:</w:t>
      </w:r>
    </w:p>
    <w:p w:rsidR="00E238C9" w:rsidRDefault="00E238C9">
      <w:pPr>
        <w:pStyle w:val="ConsPlusNormal"/>
        <w:spacing w:before="220"/>
        <w:ind w:firstLine="540"/>
        <w:jc w:val="both"/>
      </w:pPr>
      <w:r>
        <w:t>предоставление социально-бытовых услуг (временный приют) - 37 человек;</w:t>
      </w:r>
    </w:p>
    <w:p w:rsidR="00E238C9" w:rsidRDefault="00E238C9">
      <w:pPr>
        <w:pStyle w:val="ConsPlusNormal"/>
        <w:spacing w:before="220"/>
        <w:ind w:firstLine="540"/>
        <w:jc w:val="both"/>
      </w:pPr>
      <w:r>
        <w:lastRenderedPageBreak/>
        <w:t xml:space="preserve">предоставление социально-медицинских услуг, в том числе консультирование по социально-медицинским вопросам (оказание содействия в направлении на </w:t>
      </w:r>
      <w:proofErr w:type="gramStart"/>
      <w:r>
        <w:t>медико-социальную</w:t>
      </w:r>
      <w:proofErr w:type="gramEnd"/>
      <w:r>
        <w:t xml:space="preserve"> экспертизу, в получении медицинского полиса), - 20 человек;</w:t>
      </w:r>
    </w:p>
    <w:p w:rsidR="00E238C9" w:rsidRDefault="00E238C9">
      <w:pPr>
        <w:pStyle w:val="ConsPlusNormal"/>
        <w:spacing w:before="220"/>
        <w:ind w:firstLine="540"/>
        <w:jc w:val="both"/>
      </w:pPr>
      <w:r>
        <w:t>предоставление социально-трудовых услуг, в том числе оказание помощи в трудоустройстве, - 42 человека;</w:t>
      </w:r>
    </w:p>
    <w:p w:rsidR="00E238C9" w:rsidRDefault="00E238C9">
      <w:pPr>
        <w:pStyle w:val="ConsPlusNormal"/>
        <w:spacing w:before="220"/>
        <w:ind w:firstLine="540"/>
        <w:jc w:val="both"/>
      </w:pPr>
      <w:r>
        <w:t>предоставление социально-правовых услуг, в том числе оказание помощи в оформлении и восстановлении документов; оказание помощи в получении юридических услуг; оформление документов, дающих право на льготы, и по назначению пенсии, - 205 человек.</w:t>
      </w:r>
    </w:p>
    <w:p w:rsidR="00E238C9" w:rsidRDefault="00E238C9">
      <w:pPr>
        <w:pStyle w:val="ConsPlusNormal"/>
        <w:spacing w:before="220"/>
        <w:ind w:firstLine="540"/>
        <w:jc w:val="both"/>
      </w:pPr>
      <w:proofErr w:type="gramStart"/>
      <w:r>
        <w:t>В целях совершенствования деятельности в отношении указанной категории граждан и усиления межведомственного взаимодействия по их социальному сопровождению и адаптации Департаментом социальной защиты населения области совместно с Управлением Федеральной службы исполнения наказаний по Вологодской области заключено соглашение от 5 апреля 2017 года N 194 по вопросам социальной адаптации граждан, освободившихся из мест лишения свободы.</w:t>
      </w:r>
      <w:proofErr w:type="gramEnd"/>
      <w:r>
        <w:t xml:space="preserve"> Соглашение определяет порядок взаимодействия по вопросам социальной защиты граждан, освободившихся (готовящихся к освобождению) из мест лишения свободы.</w:t>
      </w:r>
    </w:p>
    <w:p w:rsidR="00E238C9" w:rsidRDefault="00E238C9">
      <w:pPr>
        <w:pStyle w:val="ConsPlusNormal"/>
        <w:spacing w:before="220"/>
        <w:ind w:firstLine="540"/>
        <w:jc w:val="both"/>
      </w:pPr>
      <w:r>
        <w:t>Данная работа осуществляется при взаимодействии организаций социального обслуживания области с центрами занятости населения, районными органами внутренних дел, центральными районными больницами, миграционными службами, учреждениями системы УФСИН, с некоммерческими организациями.</w:t>
      </w:r>
    </w:p>
    <w:p w:rsidR="00E238C9" w:rsidRDefault="00E238C9">
      <w:pPr>
        <w:pStyle w:val="ConsPlusNormal"/>
        <w:jc w:val="both"/>
      </w:pPr>
    </w:p>
    <w:p w:rsidR="00E238C9" w:rsidRDefault="00E238C9">
      <w:pPr>
        <w:pStyle w:val="ConsPlusTitle"/>
        <w:jc w:val="center"/>
        <w:outlineLvl w:val="2"/>
      </w:pPr>
      <w:r>
        <w:t>2. Цель, задачи и целевые показатели (индикаторы)</w:t>
      </w:r>
    </w:p>
    <w:p w:rsidR="00E238C9" w:rsidRDefault="00E238C9">
      <w:pPr>
        <w:pStyle w:val="ConsPlusTitle"/>
        <w:jc w:val="center"/>
      </w:pPr>
      <w:r>
        <w:t>достижения цели и решения задач, основные ожидаемые</w:t>
      </w:r>
    </w:p>
    <w:p w:rsidR="00E238C9" w:rsidRDefault="00E238C9">
      <w:pPr>
        <w:pStyle w:val="ConsPlusTitle"/>
        <w:jc w:val="center"/>
      </w:pPr>
      <w:r>
        <w:t>конечные результаты, сроки реализации подпрограммы 11</w:t>
      </w:r>
    </w:p>
    <w:p w:rsidR="00E238C9" w:rsidRDefault="00E238C9">
      <w:pPr>
        <w:pStyle w:val="ConsPlusNormal"/>
        <w:jc w:val="both"/>
      </w:pPr>
    </w:p>
    <w:p w:rsidR="00E238C9" w:rsidRDefault="00E238C9">
      <w:pPr>
        <w:pStyle w:val="ConsPlusNormal"/>
        <w:ind w:firstLine="540"/>
        <w:jc w:val="both"/>
      </w:pPr>
      <w:r>
        <w:t>Целью подпрограммы 11 является повышение эффективности системы социальной реабилитации лиц, освободившихся из мест лишения свободы и осужденных без изоляции от общества.</w:t>
      </w:r>
    </w:p>
    <w:p w:rsidR="00E238C9" w:rsidRDefault="00E238C9">
      <w:pPr>
        <w:pStyle w:val="ConsPlusNormal"/>
        <w:spacing w:before="220"/>
        <w:ind w:firstLine="540"/>
        <w:jc w:val="both"/>
      </w:pPr>
      <w:r>
        <w:t>Для достижения поставленной цели необходимо решение следующих задач:</w:t>
      </w:r>
    </w:p>
    <w:p w:rsidR="00E238C9" w:rsidRDefault="00E238C9">
      <w:pPr>
        <w:pStyle w:val="ConsPlusNormal"/>
        <w:spacing w:before="220"/>
        <w:ind w:firstLine="540"/>
        <w:jc w:val="both"/>
      </w:pPr>
      <w:r>
        <w:t xml:space="preserve">формирование межведомственной системы </w:t>
      </w:r>
      <w:proofErr w:type="spellStart"/>
      <w:r>
        <w:t>ресоциализации</w:t>
      </w:r>
      <w:proofErr w:type="spellEnd"/>
      <w:r>
        <w:t xml:space="preserve"> лиц, освободившихся из мест лишения свободы и осужденных без изоляции от общества;</w:t>
      </w:r>
    </w:p>
    <w:p w:rsidR="00E238C9" w:rsidRDefault="00E238C9">
      <w:pPr>
        <w:pStyle w:val="ConsPlusNormal"/>
        <w:spacing w:before="220"/>
        <w:ind w:firstLine="540"/>
        <w:jc w:val="both"/>
      </w:pPr>
      <w:r>
        <w:t>повышение эффективности мер социальной поддержки лиц, освободившихся из мест лишения свободы и осужденных без изоляции от общества, направленных на восстановление утраченных социальных связей</w:t>
      </w:r>
    </w:p>
    <w:p w:rsidR="00E238C9" w:rsidRDefault="00E238C9">
      <w:pPr>
        <w:pStyle w:val="ConsPlusNormal"/>
        <w:spacing w:before="220"/>
        <w:ind w:firstLine="540"/>
        <w:jc w:val="both"/>
      </w:pPr>
      <w:hyperlink w:anchor="P13725" w:history="1">
        <w:r>
          <w:rPr>
            <w:color w:val="0000FF"/>
          </w:rPr>
          <w:t>Сведения</w:t>
        </w:r>
      </w:hyperlink>
      <w:r>
        <w:t xml:space="preserve"> о целевых показателях (индикаторах) подпрограммы 11 представлены в приложении 1 к подпрограмме 11.</w:t>
      </w:r>
    </w:p>
    <w:p w:rsidR="00E238C9" w:rsidRDefault="00E238C9">
      <w:pPr>
        <w:pStyle w:val="ConsPlusNormal"/>
        <w:spacing w:before="220"/>
        <w:ind w:firstLine="540"/>
        <w:jc w:val="both"/>
      </w:pPr>
      <w:hyperlink w:anchor="P13791" w:history="1">
        <w:r>
          <w:rPr>
            <w:color w:val="0000FF"/>
          </w:rPr>
          <w:t>Сведения</w:t>
        </w:r>
      </w:hyperlink>
      <w:r>
        <w:t xml:space="preserve"> о порядке сбора информации и методике расчета целевых показателей (индикаторов) подпрограммы 11 приведены в приложении 2 к подпрограмме 11.</w:t>
      </w:r>
    </w:p>
    <w:p w:rsidR="00E238C9" w:rsidRDefault="00E238C9">
      <w:pPr>
        <w:pStyle w:val="ConsPlusNormal"/>
        <w:spacing w:before="220"/>
        <w:ind w:firstLine="540"/>
        <w:jc w:val="both"/>
      </w:pPr>
      <w:r>
        <w:t>Значения целевых индикаторов (показателей) подпрограммы 11 являются ведомственными данными, которые предоставляют департамент здравоохранения области, Департамент социальной защиты населения области, Департамент образования области, Департамент труда и занятости населения области, Управление ФСИН России по Вологодской области.</w:t>
      </w:r>
    </w:p>
    <w:p w:rsidR="00E238C9" w:rsidRDefault="00E238C9">
      <w:pPr>
        <w:pStyle w:val="ConsPlusNormal"/>
        <w:spacing w:before="220"/>
        <w:ind w:firstLine="540"/>
        <w:jc w:val="both"/>
      </w:pPr>
      <w:r>
        <w:t>В результате реализации подпрограммы 11 будет обеспечено достижение следующих результатов:</w:t>
      </w:r>
    </w:p>
    <w:p w:rsidR="00E238C9" w:rsidRDefault="00E238C9">
      <w:pPr>
        <w:pStyle w:val="ConsPlusNormal"/>
        <w:spacing w:before="220"/>
        <w:ind w:firstLine="540"/>
        <w:jc w:val="both"/>
      </w:pPr>
      <w:r>
        <w:t xml:space="preserve">увеличение доли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w:t>
      </w:r>
      <w:r>
        <w:lastRenderedPageBreak/>
        <w:t>получивших социально-психологическую и иную помощь, от общего количества лиц, нуждавшихся в получении такой помощи, до 85.9%;</w:t>
      </w:r>
    </w:p>
    <w:p w:rsidR="00E238C9" w:rsidRDefault="00E238C9">
      <w:pPr>
        <w:pStyle w:val="ConsPlusNormal"/>
        <w:spacing w:before="220"/>
        <w:ind w:firstLine="540"/>
        <w:jc w:val="both"/>
      </w:pPr>
      <w:r>
        <w:t>снижение доли ранее судимых лиц, совершивших преступления, от общего числа ранее судимых, состоящих на контроле в органах внутренних дел, до 47.4%;</w:t>
      </w:r>
    </w:p>
    <w:p w:rsidR="00E238C9" w:rsidRDefault="00E238C9">
      <w:pPr>
        <w:pStyle w:val="ConsPlusNormal"/>
        <w:spacing w:before="220"/>
        <w:ind w:firstLine="540"/>
        <w:jc w:val="both"/>
      </w:pPr>
      <w:r>
        <w:t>увеличение доли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 до 60%;</w:t>
      </w:r>
    </w:p>
    <w:p w:rsidR="00E238C9" w:rsidRDefault="00E238C9">
      <w:pPr>
        <w:pStyle w:val="ConsPlusNormal"/>
        <w:spacing w:before="220"/>
        <w:ind w:firstLine="540"/>
        <w:jc w:val="both"/>
      </w:pPr>
      <w:r>
        <w:t>увеличение доли трудоустроенных граждан, освободившихся из мест лишения свободы, в общем числе лиц данной категории, обратившихся в центры занятости, до 28.1%;</w:t>
      </w:r>
    </w:p>
    <w:p w:rsidR="00E238C9" w:rsidRDefault="00E238C9">
      <w:pPr>
        <w:pStyle w:val="ConsPlusNormal"/>
        <w:spacing w:before="220"/>
        <w:ind w:firstLine="540"/>
        <w:jc w:val="both"/>
      </w:pPr>
      <w:r>
        <w:t xml:space="preserve">увеличение доли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 до 86.6%.</w:t>
      </w:r>
    </w:p>
    <w:p w:rsidR="00E238C9" w:rsidRDefault="00E238C9">
      <w:pPr>
        <w:pStyle w:val="ConsPlusNormal"/>
        <w:spacing w:before="220"/>
        <w:ind w:firstLine="540"/>
        <w:jc w:val="both"/>
      </w:pPr>
      <w:r>
        <w:t>Профилактика рецидивных преступлений является сложным и трудоемким процессом.</w:t>
      </w:r>
    </w:p>
    <w:p w:rsidR="00E238C9" w:rsidRDefault="00E238C9">
      <w:pPr>
        <w:pStyle w:val="ConsPlusNormal"/>
        <w:spacing w:before="220"/>
        <w:ind w:firstLine="540"/>
        <w:jc w:val="both"/>
      </w:pPr>
      <w:r>
        <w:t>Уровень и объем задач, предусмотренные мероприятиями подпрограммы 11, требуют решения на основе программно-целевого метода, рассчитанного на долгосрочный период.</w:t>
      </w:r>
    </w:p>
    <w:p w:rsidR="00E238C9" w:rsidRDefault="00E238C9">
      <w:pPr>
        <w:pStyle w:val="ConsPlusNormal"/>
        <w:spacing w:before="220"/>
        <w:ind w:firstLine="540"/>
        <w:jc w:val="both"/>
      </w:pPr>
      <w:r>
        <w:t>Программно-целевой метод позволит сконцентрироваться на решении назревших проблем, в указанные сроки комплексно решить задачи по противодействию рецидивной преступности.</w:t>
      </w:r>
    </w:p>
    <w:p w:rsidR="00E238C9" w:rsidRDefault="00E238C9">
      <w:pPr>
        <w:pStyle w:val="ConsPlusNormal"/>
        <w:spacing w:before="220"/>
        <w:ind w:firstLine="540"/>
        <w:jc w:val="both"/>
      </w:pPr>
      <w:r>
        <w:t>Сроки реализации подпрограммы 11: 2019 - 2020 годы.</w:t>
      </w:r>
    </w:p>
    <w:p w:rsidR="00E238C9" w:rsidRDefault="00E238C9">
      <w:pPr>
        <w:pStyle w:val="ConsPlusNormal"/>
        <w:jc w:val="both"/>
      </w:pPr>
    </w:p>
    <w:p w:rsidR="00E238C9" w:rsidRDefault="00E238C9">
      <w:pPr>
        <w:pStyle w:val="ConsPlusTitle"/>
        <w:jc w:val="center"/>
        <w:outlineLvl w:val="2"/>
      </w:pPr>
      <w:r>
        <w:t>3. Характеристика основных мероприятий подпрограммы 11</w:t>
      </w:r>
    </w:p>
    <w:p w:rsidR="00E238C9" w:rsidRDefault="00E238C9">
      <w:pPr>
        <w:pStyle w:val="ConsPlusNormal"/>
        <w:jc w:val="both"/>
      </w:pPr>
    </w:p>
    <w:p w:rsidR="00E238C9" w:rsidRDefault="00E238C9">
      <w:pPr>
        <w:pStyle w:val="ConsPlusNormal"/>
        <w:ind w:firstLine="540"/>
        <w:jc w:val="both"/>
      </w:pPr>
      <w:r>
        <w:t>Подпрограмма 11 направлена на повышение эффективности социальной, медицинской, правовой и иной помощи лицам, освободившимся из мест лишения свободы, восстановление ими утраченных и нарушенных способностей к бытовой, социальной и профессиональной деятельности, интеграции их в общество и включает в себя следующие основные мероприятия.</w:t>
      </w:r>
    </w:p>
    <w:p w:rsidR="00E238C9" w:rsidRDefault="00E238C9">
      <w:pPr>
        <w:pStyle w:val="ConsPlusNormal"/>
        <w:spacing w:before="220"/>
        <w:ind w:firstLine="540"/>
        <w:jc w:val="both"/>
      </w:pPr>
      <w:r>
        <w:t>Основное мероприятие 11.1. Организация межведомственного взаимодействия при проведении мероприятий по предупреждению рецидивной преступности</w:t>
      </w:r>
    </w:p>
    <w:p w:rsidR="00E238C9" w:rsidRDefault="00E238C9">
      <w:pPr>
        <w:pStyle w:val="ConsPlusNormal"/>
        <w:spacing w:before="220"/>
        <w:ind w:firstLine="540"/>
        <w:jc w:val="both"/>
      </w:pPr>
      <w:r>
        <w:t xml:space="preserve">Цель мероприятия: обеспечение эффективного взаимодействия и координации деятельности заинтересованных органов и организаций в сфере адаптации и </w:t>
      </w:r>
      <w:proofErr w:type="spellStart"/>
      <w:r>
        <w:t>ресоциализации</w:t>
      </w:r>
      <w:proofErr w:type="spellEnd"/>
      <w:r>
        <w:t xml:space="preserve"> лиц, отбывших уголовное наказание в виде лишения свободы, профилактики правонарушений и преступлений среди этой категории граждан.</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совместный анализ состояния проблем, стоящих перед лицами, возвращающимися из мест лишения свободы, выработка конкретных мер социальной помощи и поддержки в период подготовки осужденных к освобождению из мест лишения свободы и после освобождения;</w:t>
      </w:r>
    </w:p>
    <w:p w:rsidR="00E238C9" w:rsidRDefault="00E238C9">
      <w:pPr>
        <w:pStyle w:val="ConsPlusNormal"/>
        <w:spacing w:before="220"/>
        <w:ind w:firstLine="540"/>
        <w:jc w:val="both"/>
      </w:pPr>
      <w:r>
        <w:t xml:space="preserve">разработка и практическая реализация совместных мероприятий, направленных на создание условий для обеспечения эффективной работы по адаптации и </w:t>
      </w:r>
      <w:proofErr w:type="spellStart"/>
      <w:r>
        <w:t>ресоциализации</w:t>
      </w:r>
      <w:proofErr w:type="spellEnd"/>
      <w:r>
        <w:t xml:space="preserve"> лиц, вернувшихся из мест лишения свободы;</w:t>
      </w:r>
    </w:p>
    <w:p w:rsidR="00E238C9" w:rsidRDefault="00E238C9">
      <w:pPr>
        <w:pStyle w:val="ConsPlusNormal"/>
        <w:spacing w:before="220"/>
        <w:ind w:firstLine="540"/>
        <w:jc w:val="both"/>
      </w:pPr>
      <w:r>
        <w:t xml:space="preserve">разработка предложений о совершенствовании правового регулирования деятельности в сфере социальной адаптации и </w:t>
      </w:r>
      <w:proofErr w:type="spellStart"/>
      <w:r>
        <w:t>ресоциализации</w:t>
      </w:r>
      <w:proofErr w:type="spellEnd"/>
      <w:r>
        <w:t xml:space="preserve"> лиц, отбывших уголовное наказание в виде </w:t>
      </w:r>
      <w:r>
        <w:lastRenderedPageBreak/>
        <w:t>лишения свободы;</w:t>
      </w:r>
    </w:p>
    <w:p w:rsidR="00E238C9" w:rsidRDefault="00E238C9">
      <w:pPr>
        <w:pStyle w:val="ConsPlusNormal"/>
        <w:spacing w:before="220"/>
        <w:ind w:firstLine="540"/>
        <w:jc w:val="both"/>
      </w:pPr>
      <w:r>
        <w:t xml:space="preserve">обобщение практики и положительного опыта работы по адаптации и </w:t>
      </w:r>
      <w:proofErr w:type="spellStart"/>
      <w:r>
        <w:t>ресоциализации</w:t>
      </w:r>
      <w:proofErr w:type="spellEnd"/>
      <w:r>
        <w:t xml:space="preserve"> лиц, вернувшихся из мест лишения свободы;</w:t>
      </w:r>
    </w:p>
    <w:p w:rsidR="00E238C9" w:rsidRDefault="00E238C9">
      <w:pPr>
        <w:pStyle w:val="ConsPlusNormal"/>
        <w:spacing w:before="220"/>
        <w:ind w:firstLine="540"/>
        <w:jc w:val="both"/>
      </w:pPr>
      <w:r>
        <w:t>обмен информацией о лицах, освобождающихся из мест лишения свободы, и лицах, осужденных без изоляции от общества для оказания мер социальной поддержки и помощи в трудоустройстве;</w:t>
      </w:r>
    </w:p>
    <w:p w:rsidR="00E238C9" w:rsidRDefault="00E238C9">
      <w:pPr>
        <w:pStyle w:val="ConsPlusNormal"/>
        <w:spacing w:before="220"/>
        <w:ind w:firstLine="540"/>
        <w:jc w:val="both"/>
      </w:pPr>
      <w:r>
        <w:t>проведение совещаний, семинаров, рабочих встреч по вопросам социальной реабилитации лиц, освободившихся из мест лишения свободы, лиц, осужденных без изоляции от общества, и лиц без определенного места жительства, обмену опытом, выработке совместных действий;</w:t>
      </w:r>
    </w:p>
    <w:p w:rsidR="00E238C9" w:rsidRDefault="00E238C9">
      <w:pPr>
        <w:pStyle w:val="ConsPlusNormal"/>
        <w:spacing w:before="220"/>
        <w:ind w:firstLine="540"/>
        <w:jc w:val="both"/>
      </w:pPr>
      <w:proofErr w:type="gramStart"/>
      <w:r>
        <w:t>организация взаимодействия с органами государственной власти субъектов Российской Федерации по вопросам изучения и внедрения имеющегося опыта стимулирования работодателей, предоставляющих рабочие места для лиц, отбывших наказание в местах лишения свободы, а также осужденных к исправительным работам, использования и развития инновационных технологий социального сопровождения лиц, отбывающих наказание в местах лишения свободы, на стадии их подготовки к освобождению;</w:t>
      </w:r>
      <w:proofErr w:type="gramEnd"/>
    </w:p>
    <w:p w:rsidR="00E238C9" w:rsidRDefault="00E238C9">
      <w:pPr>
        <w:pStyle w:val="ConsPlusNormal"/>
        <w:spacing w:before="220"/>
        <w:ind w:firstLine="540"/>
        <w:jc w:val="both"/>
      </w:pPr>
      <w:r>
        <w:t>создание информационной системы, обеспечивающей мониторинг процесса социального сопровождения лиц, освобождающихся из мест лишения свободы (приобретение оборудования для ведения банка данных);</w:t>
      </w:r>
    </w:p>
    <w:p w:rsidR="00E238C9" w:rsidRDefault="00E238C9">
      <w:pPr>
        <w:pStyle w:val="ConsPlusNormal"/>
        <w:spacing w:before="220"/>
        <w:ind w:firstLine="540"/>
        <w:jc w:val="both"/>
      </w:pPr>
      <w:r>
        <w:t xml:space="preserve">осуществление закупок товаров, работ, услуг на поставку техники и оборудования для организации профилактической работы с лицами, освобожденными из мест лишения свободы и имеющими непогашенную либо неснятую судимость; </w:t>
      </w:r>
      <w:proofErr w:type="gramStart"/>
      <w:r>
        <w:t>фиксации проведения профилактических и разъяснительных бесед, фактов неисполнения установленных обязанностей и ограничений, круга общения и образа жизни лиц, отбывших наказание в виде лишения свободы, а также осужденных к мерам наказания, не связанным с лишением свободы;</w:t>
      </w:r>
      <w:proofErr w:type="gramEnd"/>
    </w:p>
    <w:p w:rsidR="00E238C9" w:rsidRDefault="00E238C9">
      <w:pPr>
        <w:pStyle w:val="ConsPlusNormal"/>
        <w:spacing w:before="220"/>
        <w:ind w:firstLine="540"/>
        <w:jc w:val="both"/>
      </w:pPr>
      <w:r>
        <w:t>сотрудничество с государственными, общественными и религиозными организациями в решении вопросов оказания социальной помощи и поддержки лиц, освободившихся из мест лишения свободы;</w:t>
      </w:r>
    </w:p>
    <w:p w:rsidR="00E238C9" w:rsidRDefault="00E238C9">
      <w:pPr>
        <w:pStyle w:val="ConsPlusNormal"/>
        <w:spacing w:before="220"/>
        <w:ind w:firstLine="540"/>
        <w:jc w:val="both"/>
      </w:pPr>
      <w:r>
        <w:t>организация межведомственного взаимодействия по информированию государственных и муниципальных учреждений здравоохранения о лицах, освободившихся из мест лишения свободы, больных активным туберкулезом, наркоманией, алкоголизмом и ВИЧ-инфицированных.</w:t>
      </w:r>
    </w:p>
    <w:p w:rsidR="00E238C9" w:rsidRDefault="00E238C9">
      <w:pPr>
        <w:pStyle w:val="ConsPlusNormal"/>
        <w:spacing w:before="220"/>
        <w:ind w:firstLine="540"/>
        <w:jc w:val="both"/>
      </w:pPr>
      <w:r>
        <w:t>Основное мероприятие 11.2. Создание условий для социальной адаптации и реабилитации лиц, освободившихся из мест лишения свободы, оказание им социальной помощи, направленной на восстановление утраченных социальных связей</w:t>
      </w:r>
    </w:p>
    <w:p w:rsidR="00E238C9" w:rsidRDefault="00E238C9">
      <w:pPr>
        <w:pStyle w:val="ConsPlusNormal"/>
        <w:spacing w:before="220"/>
        <w:ind w:firstLine="540"/>
        <w:jc w:val="both"/>
      </w:pPr>
      <w:r>
        <w:t>Цель мероприятия: обеспечение социальной, правовой и иной помощи лицам, освободившимся из мест лишения свободы, восстановления ими утраченных и нарушенных способностей к бытовой, социальной и профессиональной деятельности, интеграции их в общество.</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выявление и дифференцированный учет лиц, освободившихся из мест лишения свободы, нуждающихся в социальной поддержке, определение необходимых им форм помощи и периодичности ее предоставления;</w:t>
      </w:r>
    </w:p>
    <w:p w:rsidR="00E238C9" w:rsidRDefault="00E238C9">
      <w:pPr>
        <w:pStyle w:val="ConsPlusNormal"/>
        <w:spacing w:before="220"/>
        <w:ind w:firstLine="540"/>
        <w:jc w:val="both"/>
      </w:pPr>
      <w:r>
        <w:t>разработка индивидуальных программ предоставления социальных услуг лицам, освободившимся из мест лишения свободы, лицам, осужденным без изоляции от общества;</w:t>
      </w:r>
    </w:p>
    <w:p w:rsidR="00E238C9" w:rsidRDefault="00E238C9">
      <w:pPr>
        <w:pStyle w:val="ConsPlusNormal"/>
        <w:spacing w:before="220"/>
        <w:ind w:firstLine="540"/>
        <w:jc w:val="both"/>
      </w:pPr>
      <w:r>
        <w:lastRenderedPageBreak/>
        <w:t>оказание социально-бытовых, психологических, правовых, консультационных услуг, материальной помощи, содействие в социальной адаптации и реабилитации лиц, освободившихся из мест лишения свободы, и оказание им иных услуг на базе учреждений социального обслуживания населения;</w:t>
      </w:r>
    </w:p>
    <w:p w:rsidR="00E238C9" w:rsidRDefault="00E238C9">
      <w:pPr>
        <w:pStyle w:val="ConsPlusNormal"/>
        <w:spacing w:before="220"/>
        <w:ind w:firstLine="540"/>
        <w:jc w:val="both"/>
      </w:pPr>
      <w:r>
        <w:t>организация оказания бесплатной юридической помощи лицам, освободившимся из мест лишения свободы, а также лицам, осужденным без изоляции от общества;</w:t>
      </w:r>
    </w:p>
    <w:p w:rsidR="00E238C9" w:rsidRDefault="00E238C9">
      <w:pPr>
        <w:pStyle w:val="ConsPlusNormal"/>
        <w:spacing w:before="220"/>
        <w:ind w:firstLine="540"/>
        <w:jc w:val="both"/>
      </w:pPr>
      <w:r>
        <w:t>оказание помощи лицам, освободившимся из мест лишения свободы, и лицам без определенного места жительства в восстановлении утраченных документов, удостоверяющих личность, о праве на пенсионное обеспечение и меры социальной поддержки;</w:t>
      </w:r>
    </w:p>
    <w:p w:rsidR="00E238C9" w:rsidRDefault="00E238C9">
      <w:pPr>
        <w:pStyle w:val="ConsPlusNormal"/>
        <w:spacing w:before="220"/>
        <w:ind w:firstLine="540"/>
        <w:jc w:val="both"/>
      </w:pPr>
      <w:r>
        <w:t>направление по медицинским показаниям в стационарные учреждения (отделения) социального обслуживания области лиц пожилого возраста, отбывших наказание в виде лишения свободы.</w:t>
      </w:r>
    </w:p>
    <w:p w:rsidR="00E238C9" w:rsidRDefault="00E238C9">
      <w:pPr>
        <w:pStyle w:val="ConsPlusNormal"/>
        <w:spacing w:before="220"/>
        <w:ind w:firstLine="540"/>
        <w:jc w:val="both"/>
      </w:pPr>
      <w:r>
        <w:t>Основное мероприятие 11.3. Оказание содействия лицам, освободившимся из мест лишения свободы, в получении образования, профессионального обучения и в восстановлении профессиональных навыков. Профориентация лиц, освободившихся из мест лишения свободы</w:t>
      </w:r>
    </w:p>
    <w:p w:rsidR="00E238C9" w:rsidRDefault="00E238C9">
      <w:pPr>
        <w:pStyle w:val="ConsPlusNormal"/>
        <w:spacing w:before="220"/>
        <w:ind w:firstLine="540"/>
        <w:jc w:val="both"/>
      </w:pPr>
      <w:r>
        <w:t>Цель мероприятия: включение лиц, освободившихся из мест лишения свободы, а также лиц, осужденных без изоляции от общества, в образовательный процесс и трудовую деятельность.</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профориентация лиц, освободившихся из мест лишения свободы, и лиц, осужденных без изоляции от общества, обратившихся в службу занятости;</w:t>
      </w:r>
    </w:p>
    <w:p w:rsidR="00E238C9" w:rsidRDefault="00E238C9">
      <w:pPr>
        <w:pStyle w:val="ConsPlusNormal"/>
        <w:spacing w:before="220"/>
        <w:ind w:firstLine="540"/>
        <w:jc w:val="both"/>
      </w:pPr>
      <w:r>
        <w:t>профориентация граждан перед освобождением их из мест лишения свободы с предоставлением консультационных услуг по технологии поиска работы;</w:t>
      </w:r>
    </w:p>
    <w:p w:rsidR="00E238C9" w:rsidRDefault="00E238C9">
      <w:pPr>
        <w:pStyle w:val="ConsPlusNormal"/>
        <w:spacing w:before="220"/>
        <w:ind w:firstLine="540"/>
        <w:jc w:val="both"/>
      </w:pPr>
      <w:r>
        <w:t>содействие лицам, освободившимся из мест лишения свободы, в завершении обучения в общеобразовательных учреждениях в целях получения основного общего и среднего общего образования;</w:t>
      </w:r>
    </w:p>
    <w:p w:rsidR="00E238C9" w:rsidRDefault="00E238C9">
      <w:pPr>
        <w:pStyle w:val="ConsPlusNormal"/>
        <w:spacing w:before="220"/>
        <w:ind w:firstLine="540"/>
        <w:jc w:val="both"/>
      </w:pPr>
      <w:r>
        <w:t>содействие лицам, освободившимся из мест лишения свободы, в восстановлении профессиональных навыков и профессиональном обучении лиц, не имеющих профессиональных навыков.</w:t>
      </w:r>
    </w:p>
    <w:p w:rsidR="00E238C9" w:rsidRDefault="00E238C9">
      <w:pPr>
        <w:pStyle w:val="ConsPlusNormal"/>
        <w:spacing w:before="220"/>
        <w:ind w:firstLine="540"/>
        <w:jc w:val="both"/>
      </w:pPr>
      <w:r>
        <w:t>Основное мероприятие 11.4. Организация работы по трудовой занятости лиц, отбывших наказание и освободившихся из мест лишения свободы</w:t>
      </w:r>
    </w:p>
    <w:p w:rsidR="00E238C9" w:rsidRDefault="00E238C9">
      <w:pPr>
        <w:pStyle w:val="ConsPlusNormal"/>
        <w:spacing w:before="220"/>
        <w:ind w:firstLine="540"/>
        <w:jc w:val="both"/>
      </w:pPr>
      <w:r>
        <w:t>Цель мероприятия: оказание помощи лицам, освободившимся из мест лишения свободы, в бытовом и трудовом устройстве, вхождении их в среду повседневной жизни.</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содействие занятости лиц, отбывших наказание и освободившихся из мест лишения свободы, в том числе путем финансовой поддержки (стимулирования) за счет средств областного бюджета работодателей, принимающих на работу лиц, освобожденных из мест лишения свободы;</w:t>
      </w:r>
    </w:p>
    <w:p w:rsidR="00E238C9" w:rsidRDefault="00E238C9">
      <w:pPr>
        <w:pStyle w:val="ConsPlusNormal"/>
        <w:jc w:val="both"/>
      </w:pPr>
      <w:r>
        <w:t xml:space="preserve">(в ред. </w:t>
      </w:r>
      <w:hyperlink r:id="rId505" w:history="1">
        <w:r>
          <w:rPr>
            <w:color w:val="0000FF"/>
          </w:rPr>
          <w:t>постановления</w:t>
        </w:r>
      </w:hyperlink>
      <w:r>
        <w:t xml:space="preserve"> Правительства Вологодской области от 23.03.2020 N 261)</w:t>
      </w:r>
    </w:p>
    <w:p w:rsidR="00E238C9" w:rsidRDefault="00E238C9">
      <w:pPr>
        <w:pStyle w:val="ConsPlusNormal"/>
        <w:spacing w:before="220"/>
        <w:ind w:firstLine="540"/>
        <w:jc w:val="both"/>
      </w:pPr>
      <w:r>
        <w:t>предоставление государственных услуг по содействию в трудоустройстве лиц, освобожденных из учреждений, исполняющих наказание в виде лишения свободы;</w:t>
      </w:r>
    </w:p>
    <w:p w:rsidR="00E238C9" w:rsidRDefault="00E238C9">
      <w:pPr>
        <w:pStyle w:val="ConsPlusNormal"/>
        <w:spacing w:before="220"/>
        <w:ind w:firstLine="540"/>
        <w:jc w:val="both"/>
      </w:pPr>
      <w:r>
        <w:t xml:space="preserve">организация работы выездных консультационных пунктов в учреждениях Управления </w:t>
      </w:r>
      <w:r>
        <w:lastRenderedPageBreak/>
        <w:t>Федеральной службы исполнения наказаний по Вологодской области.</w:t>
      </w:r>
    </w:p>
    <w:p w:rsidR="00E238C9" w:rsidRDefault="00E238C9">
      <w:pPr>
        <w:pStyle w:val="ConsPlusNormal"/>
        <w:spacing w:before="220"/>
        <w:ind w:firstLine="540"/>
        <w:jc w:val="both"/>
      </w:pPr>
      <w:r>
        <w:t>Основное мероприятие 11.5. Информационное сопровождение лиц, освободившихся из мест лишения свободы, о проводимых мероприятиях по социальной реабилитации и адаптации</w:t>
      </w:r>
    </w:p>
    <w:p w:rsidR="00E238C9" w:rsidRDefault="00E238C9">
      <w:pPr>
        <w:pStyle w:val="ConsPlusNormal"/>
        <w:spacing w:before="220"/>
        <w:ind w:firstLine="540"/>
        <w:jc w:val="both"/>
      </w:pPr>
      <w:r>
        <w:t>Цель мероприятия: информирование лиц, отбывших наказание и освободившихся из мест лишения свободы, и лиц, осужденных без изоляции от общества, о проводимых мероприятиях по социальной адаптации и реабилитации, изучение общественного мнения по проблемам в данной сфере.</w:t>
      </w:r>
    </w:p>
    <w:p w:rsidR="00E238C9" w:rsidRDefault="00E238C9">
      <w:pPr>
        <w:pStyle w:val="ConsPlusNormal"/>
        <w:spacing w:before="220"/>
        <w:ind w:firstLine="540"/>
        <w:jc w:val="both"/>
      </w:pPr>
      <w:r>
        <w:t>В рамках осуществления данного мероприятия предусматриваются:</w:t>
      </w:r>
    </w:p>
    <w:p w:rsidR="00E238C9" w:rsidRDefault="00E238C9">
      <w:pPr>
        <w:pStyle w:val="ConsPlusNormal"/>
        <w:spacing w:before="220"/>
        <w:ind w:firstLine="540"/>
        <w:jc w:val="both"/>
      </w:pPr>
      <w:r>
        <w:t>изучение общественных настроений в обществе, связанных с рецидивной преступностью, помилованием, проблемами социальной адаптации и реабилитации лиц, отбывших наказание в местах лишения свободы;</w:t>
      </w:r>
    </w:p>
    <w:p w:rsidR="00E238C9" w:rsidRDefault="00E238C9">
      <w:pPr>
        <w:pStyle w:val="ConsPlusNormal"/>
        <w:spacing w:before="220"/>
        <w:ind w:firstLine="540"/>
        <w:jc w:val="both"/>
      </w:pPr>
      <w:r>
        <w:t>взаимодействие со средствами массовой информации и некоммерческими организациями по вопросам освещения актуальных проблем в данной сфере деятельности.</w:t>
      </w:r>
    </w:p>
    <w:p w:rsidR="00E238C9" w:rsidRDefault="00E238C9">
      <w:pPr>
        <w:pStyle w:val="ConsPlusNormal"/>
        <w:spacing w:before="220"/>
        <w:ind w:firstLine="540"/>
        <w:jc w:val="both"/>
      </w:pPr>
      <w:hyperlink w:anchor="P13879" w:history="1">
        <w:r>
          <w:rPr>
            <w:color w:val="0000FF"/>
          </w:rPr>
          <w:t>Перечень</w:t>
        </w:r>
      </w:hyperlink>
      <w:r>
        <w:t xml:space="preserve"> основных мероприятий подпрограммы 11 приведен в приложении 3 к подпрограмме 11.</w:t>
      </w:r>
    </w:p>
    <w:p w:rsidR="00E238C9" w:rsidRDefault="00E238C9">
      <w:pPr>
        <w:pStyle w:val="ConsPlusNormal"/>
        <w:jc w:val="both"/>
      </w:pPr>
    </w:p>
    <w:p w:rsidR="00E238C9" w:rsidRDefault="00E238C9">
      <w:pPr>
        <w:pStyle w:val="ConsPlusTitle"/>
        <w:jc w:val="center"/>
        <w:outlineLvl w:val="2"/>
      </w:pPr>
      <w:r>
        <w:t>4. Финансовое обеспечение реализации основных мероприятий</w:t>
      </w:r>
    </w:p>
    <w:p w:rsidR="00E238C9" w:rsidRDefault="00E238C9">
      <w:pPr>
        <w:pStyle w:val="ConsPlusTitle"/>
        <w:jc w:val="center"/>
      </w:pPr>
      <w:r>
        <w:t>подпрограммы 11 за счет средств областного бюджета</w:t>
      </w:r>
    </w:p>
    <w:p w:rsidR="00E238C9" w:rsidRDefault="00E238C9">
      <w:pPr>
        <w:pStyle w:val="ConsPlusNormal"/>
        <w:jc w:val="center"/>
      </w:pPr>
      <w:proofErr w:type="gramStart"/>
      <w:r>
        <w:t xml:space="preserve">(в ред. </w:t>
      </w:r>
      <w:hyperlink r:id="rId506" w:history="1">
        <w:r>
          <w:rPr>
            <w:color w:val="0000FF"/>
          </w:rPr>
          <w:t>постановления</w:t>
        </w:r>
      </w:hyperlink>
      <w:r>
        <w:t xml:space="preserve"> Правительства Вологодской области</w:t>
      </w:r>
      <w:proofErr w:type="gramEnd"/>
    </w:p>
    <w:p w:rsidR="00E238C9" w:rsidRDefault="00E238C9">
      <w:pPr>
        <w:pStyle w:val="ConsPlusNormal"/>
        <w:jc w:val="center"/>
      </w:pPr>
      <w:r>
        <w:t>от 23.03.2020 N 261)</w:t>
      </w:r>
    </w:p>
    <w:p w:rsidR="00E238C9" w:rsidRDefault="00E238C9">
      <w:pPr>
        <w:pStyle w:val="ConsPlusNormal"/>
        <w:jc w:val="both"/>
      </w:pPr>
    </w:p>
    <w:p w:rsidR="00E238C9" w:rsidRDefault="00E238C9">
      <w:pPr>
        <w:pStyle w:val="ConsPlusNormal"/>
        <w:ind w:firstLine="540"/>
        <w:jc w:val="both"/>
      </w:pPr>
      <w:r>
        <w:t>Объем финансирования мероприятий подпрограммы 11 за счет средств областного бюджета (собственные доходы) составляет 3737.4 тыс. рублей, в том числе:</w:t>
      </w:r>
    </w:p>
    <w:p w:rsidR="00E238C9" w:rsidRDefault="00E238C9">
      <w:pPr>
        <w:pStyle w:val="ConsPlusNormal"/>
        <w:spacing w:before="220"/>
        <w:ind w:firstLine="540"/>
        <w:jc w:val="both"/>
      </w:pPr>
      <w:r>
        <w:t>2019 год - 942.0 тыс. рублей;</w:t>
      </w:r>
    </w:p>
    <w:p w:rsidR="00E238C9" w:rsidRDefault="00E238C9">
      <w:pPr>
        <w:pStyle w:val="ConsPlusNormal"/>
        <w:spacing w:before="220"/>
        <w:ind w:firstLine="540"/>
        <w:jc w:val="both"/>
      </w:pPr>
      <w:r>
        <w:t>2020 год - 2795.4 тыс. рублей.</w:t>
      </w:r>
    </w:p>
    <w:p w:rsidR="00E238C9" w:rsidRDefault="00E238C9">
      <w:pPr>
        <w:pStyle w:val="ConsPlusNormal"/>
        <w:spacing w:before="220"/>
        <w:ind w:firstLine="540"/>
        <w:jc w:val="both"/>
      </w:pPr>
      <w:r>
        <w:t xml:space="preserve">Финансовое </w:t>
      </w:r>
      <w:hyperlink w:anchor="P13936" w:history="1">
        <w:r>
          <w:rPr>
            <w:color w:val="0000FF"/>
          </w:rPr>
          <w:t>обеспечение</w:t>
        </w:r>
      </w:hyperlink>
      <w:r>
        <w:t xml:space="preserve"> подпрограммы 11 за счет средств областного бюджета приведено в приложении 4 к подпрограмме 11.</w:t>
      </w:r>
    </w:p>
    <w:p w:rsidR="00E238C9" w:rsidRDefault="00E238C9">
      <w:pPr>
        <w:pStyle w:val="ConsPlusNormal"/>
        <w:jc w:val="both"/>
      </w:pPr>
    </w:p>
    <w:p w:rsidR="00E238C9" w:rsidRDefault="00E238C9">
      <w:pPr>
        <w:pStyle w:val="ConsPlusTitle"/>
        <w:jc w:val="center"/>
        <w:outlineLvl w:val="2"/>
      </w:pPr>
      <w:r>
        <w:t>5. Сведения об участии муниципальных образований области,</w:t>
      </w:r>
    </w:p>
    <w:p w:rsidR="00E238C9" w:rsidRDefault="00E238C9">
      <w:pPr>
        <w:pStyle w:val="ConsPlusTitle"/>
        <w:jc w:val="center"/>
      </w:pPr>
      <w:r>
        <w:t>государственных внебюджетных фондов, физических</w:t>
      </w:r>
    </w:p>
    <w:p w:rsidR="00E238C9" w:rsidRDefault="00E238C9">
      <w:pPr>
        <w:pStyle w:val="ConsPlusTitle"/>
        <w:jc w:val="center"/>
      </w:pPr>
      <w:r>
        <w:t>и юридических лиц в реализации подпрограммы 11</w:t>
      </w:r>
    </w:p>
    <w:p w:rsidR="00E238C9" w:rsidRDefault="00E238C9">
      <w:pPr>
        <w:pStyle w:val="ConsPlusNormal"/>
        <w:jc w:val="both"/>
      </w:pPr>
    </w:p>
    <w:p w:rsidR="00E238C9" w:rsidRDefault="00E238C9">
      <w:pPr>
        <w:pStyle w:val="ConsPlusNormal"/>
        <w:ind w:firstLine="540"/>
        <w:jc w:val="both"/>
      </w:pPr>
      <w:proofErr w:type="gramStart"/>
      <w:r>
        <w:t xml:space="preserve">В рамках подпрограммы 11 обеспечивается взаимодействие органов исполнительной государственной власти области с органами внутренних дел (полицией) и иными правоохранительными органами при проведении мероприятий, направленных на реализацию основных направлений профилактики правонарушений, в соответствии с Федеральным </w:t>
      </w:r>
      <w:hyperlink r:id="rId507" w:history="1">
        <w:r>
          <w:rPr>
            <w:color w:val="0000FF"/>
          </w:rPr>
          <w:t>законом</w:t>
        </w:r>
      </w:hyperlink>
      <w:r>
        <w:t xml:space="preserve"> от 23 июня 2016 года N 182-ФЗ "Об основах системы профилактики правонарушений в Российской Федерации" и </w:t>
      </w:r>
      <w:hyperlink r:id="rId508" w:history="1">
        <w:r>
          <w:rPr>
            <w:color w:val="0000FF"/>
          </w:rPr>
          <w:t>законом</w:t>
        </w:r>
      </w:hyperlink>
      <w:r>
        <w:t xml:space="preserve"> области от 5 декабря 2018 года N 4444-ОЗ</w:t>
      </w:r>
      <w:proofErr w:type="gramEnd"/>
      <w:r>
        <w:t xml:space="preserve"> "О регулировании отдельных вопросов в сфере профилактики правонарушений в Вологодской области", в том числе при приобретении движимого имущества, необходимого для проведения мероприятий, предусмотренных подпрограммой 11, а также передаче его в безвозмездное пользование УМВД России по Вологодской области с дальнейшей передачей из областной собственности в федеральную собственность.</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1</w:t>
      </w:r>
    </w:p>
    <w:p w:rsidR="00E238C9" w:rsidRDefault="00E238C9">
      <w:pPr>
        <w:pStyle w:val="ConsPlusNormal"/>
        <w:jc w:val="right"/>
      </w:pPr>
      <w:r>
        <w:t>к Подпрограмме 11</w:t>
      </w:r>
    </w:p>
    <w:p w:rsidR="00E238C9" w:rsidRDefault="00E238C9">
      <w:pPr>
        <w:pStyle w:val="ConsPlusNormal"/>
        <w:jc w:val="both"/>
      </w:pPr>
    </w:p>
    <w:p w:rsidR="00E238C9" w:rsidRDefault="00E238C9">
      <w:pPr>
        <w:pStyle w:val="ConsPlusTitle"/>
        <w:jc w:val="center"/>
      </w:pPr>
      <w:bookmarkStart w:id="148" w:name="P13725"/>
      <w:bookmarkEnd w:id="148"/>
      <w:r>
        <w:t>СВЕДЕНИЯ</w:t>
      </w:r>
    </w:p>
    <w:p w:rsidR="00E238C9" w:rsidRDefault="00E238C9">
      <w:pPr>
        <w:pStyle w:val="ConsPlusTitle"/>
        <w:jc w:val="center"/>
      </w:pPr>
      <w:r>
        <w:t>О ЦЕЛЕВЫХ ПОКАЗАТЕЛЯХ (ИНДИКАТОРАХ) ПОДПРОГРАММЫ 11</w:t>
      </w:r>
    </w:p>
    <w:p w:rsidR="00E238C9" w:rsidRDefault="00E238C9">
      <w:pPr>
        <w:pStyle w:val="ConsPlusNormal"/>
        <w:jc w:val="both"/>
      </w:pPr>
    </w:p>
    <w:p w:rsidR="00E238C9" w:rsidRDefault="00E238C9">
      <w:pPr>
        <w:sectPr w:rsidR="00E238C9">
          <w:pgSz w:w="11905" w:h="16838"/>
          <w:pgMar w:top="1134" w:right="850" w:bottom="1134" w:left="1701" w:header="0" w:footer="0" w:gutter="0"/>
          <w:cols w:space="720"/>
        </w:sectPr>
      </w:pPr>
    </w:p>
    <w:tbl>
      <w:tblPr>
        <w:tblW w:w="15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4479"/>
        <w:gridCol w:w="4535"/>
        <w:gridCol w:w="1254"/>
        <w:gridCol w:w="1134"/>
        <w:gridCol w:w="1361"/>
        <w:gridCol w:w="907"/>
        <w:gridCol w:w="907"/>
      </w:tblGrid>
      <w:tr w:rsidR="00E238C9" w:rsidTr="00E83E6D">
        <w:tc>
          <w:tcPr>
            <w:tcW w:w="567" w:type="dxa"/>
            <w:vMerge w:val="restart"/>
          </w:tcPr>
          <w:p w:rsidR="00E238C9" w:rsidRDefault="00E238C9">
            <w:pPr>
              <w:pStyle w:val="ConsPlusNormal"/>
              <w:jc w:val="center"/>
            </w:pPr>
            <w:r>
              <w:lastRenderedPageBreak/>
              <w:t>N</w:t>
            </w:r>
          </w:p>
          <w:p w:rsidR="00E238C9" w:rsidRDefault="00E238C9">
            <w:pPr>
              <w:pStyle w:val="ConsPlusNormal"/>
              <w:jc w:val="center"/>
            </w:pPr>
            <w:proofErr w:type="gramStart"/>
            <w:r>
              <w:t>п</w:t>
            </w:r>
            <w:proofErr w:type="gramEnd"/>
            <w:r>
              <w:t>/п</w:t>
            </w:r>
          </w:p>
        </w:tc>
        <w:tc>
          <w:tcPr>
            <w:tcW w:w="4479" w:type="dxa"/>
            <w:vMerge w:val="restart"/>
          </w:tcPr>
          <w:p w:rsidR="00E238C9" w:rsidRDefault="00E238C9">
            <w:pPr>
              <w:pStyle w:val="ConsPlusNormal"/>
            </w:pPr>
            <w:r>
              <w:t>Задача, направленная на достижение цели</w:t>
            </w:r>
          </w:p>
        </w:tc>
        <w:tc>
          <w:tcPr>
            <w:tcW w:w="4535" w:type="dxa"/>
            <w:vMerge w:val="restart"/>
          </w:tcPr>
          <w:p w:rsidR="00E238C9" w:rsidRDefault="00E238C9">
            <w:pPr>
              <w:pStyle w:val="ConsPlusNormal"/>
            </w:pPr>
            <w:r>
              <w:t>Наименование целевого показателя (индикатора)</w:t>
            </w:r>
          </w:p>
        </w:tc>
        <w:tc>
          <w:tcPr>
            <w:tcW w:w="1254" w:type="dxa"/>
            <w:vMerge w:val="restart"/>
          </w:tcPr>
          <w:p w:rsidR="00E238C9" w:rsidRDefault="00E238C9">
            <w:pPr>
              <w:pStyle w:val="ConsPlusNormal"/>
            </w:pPr>
            <w:r>
              <w:t>Единица измерения</w:t>
            </w:r>
          </w:p>
        </w:tc>
        <w:tc>
          <w:tcPr>
            <w:tcW w:w="4309" w:type="dxa"/>
            <w:gridSpan w:val="4"/>
          </w:tcPr>
          <w:p w:rsidR="00E238C9" w:rsidRDefault="00E238C9">
            <w:pPr>
              <w:pStyle w:val="ConsPlusNormal"/>
            </w:pPr>
            <w:r>
              <w:t>Значение целевого показателя (индикатора)</w:t>
            </w:r>
          </w:p>
        </w:tc>
      </w:tr>
      <w:tr w:rsidR="00E238C9" w:rsidTr="00E83E6D">
        <w:tc>
          <w:tcPr>
            <w:tcW w:w="567" w:type="dxa"/>
            <w:vMerge/>
          </w:tcPr>
          <w:p w:rsidR="00E238C9" w:rsidRDefault="00E238C9"/>
        </w:tc>
        <w:tc>
          <w:tcPr>
            <w:tcW w:w="4479" w:type="dxa"/>
            <w:vMerge/>
          </w:tcPr>
          <w:p w:rsidR="00E238C9" w:rsidRDefault="00E238C9"/>
        </w:tc>
        <w:tc>
          <w:tcPr>
            <w:tcW w:w="4535" w:type="dxa"/>
            <w:vMerge/>
          </w:tcPr>
          <w:p w:rsidR="00E238C9" w:rsidRDefault="00E238C9"/>
        </w:tc>
        <w:tc>
          <w:tcPr>
            <w:tcW w:w="1254" w:type="dxa"/>
            <w:vMerge/>
          </w:tcPr>
          <w:p w:rsidR="00E238C9" w:rsidRDefault="00E238C9"/>
        </w:tc>
        <w:tc>
          <w:tcPr>
            <w:tcW w:w="1134" w:type="dxa"/>
          </w:tcPr>
          <w:p w:rsidR="00E238C9" w:rsidRDefault="00E238C9">
            <w:pPr>
              <w:pStyle w:val="ConsPlusNormal"/>
              <w:jc w:val="center"/>
            </w:pPr>
            <w:r>
              <w:t>отчетное</w:t>
            </w:r>
          </w:p>
        </w:tc>
        <w:tc>
          <w:tcPr>
            <w:tcW w:w="1361" w:type="dxa"/>
          </w:tcPr>
          <w:p w:rsidR="00E238C9" w:rsidRDefault="00E238C9">
            <w:pPr>
              <w:pStyle w:val="ConsPlusNormal"/>
              <w:jc w:val="center"/>
            </w:pPr>
            <w:r>
              <w:t>оценочное</w:t>
            </w:r>
          </w:p>
        </w:tc>
        <w:tc>
          <w:tcPr>
            <w:tcW w:w="1814" w:type="dxa"/>
            <w:gridSpan w:val="2"/>
          </w:tcPr>
          <w:p w:rsidR="00E238C9" w:rsidRDefault="00E238C9">
            <w:pPr>
              <w:pStyle w:val="ConsPlusNormal"/>
              <w:jc w:val="center"/>
            </w:pPr>
            <w:r>
              <w:t>плановое</w:t>
            </w:r>
          </w:p>
        </w:tc>
      </w:tr>
      <w:tr w:rsidR="00E238C9" w:rsidTr="00E83E6D">
        <w:tc>
          <w:tcPr>
            <w:tcW w:w="567" w:type="dxa"/>
            <w:vMerge/>
          </w:tcPr>
          <w:p w:rsidR="00E238C9" w:rsidRDefault="00E238C9"/>
        </w:tc>
        <w:tc>
          <w:tcPr>
            <w:tcW w:w="4479" w:type="dxa"/>
            <w:vMerge/>
          </w:tcPr>
          <w:p w:rsidR="00E238C9" w:rsidRDefault="00E238C9"/>
        </w:tc>
        <w:tc>
          <w:tcPr>
            <w:tcW w:w="4535" w:type="dxa"/>
            <w:vMerge/>
          </w:tcPr>
          <w:p w:rsidR="00E238C9" w:rsidRDefault="00E238C9"/>
        </w:tc>
        <w:tc>
          <w:tcPr>
            <w:tcW w:w="1254" w:type="dxa"/>
            <w:vMerge/>
          </w:tcPr>
          <w:p w:rsidR="00E238C9" w:rsidRDefault="00E238C9"/>
        </w:tc>
        <w:tc>
          <w:tcPr>
            <w:tcW w:w="1134" w:type="dxa"/>
          </w:tcPr>
          <w:p w:rsidR="00E238C9" w:rsidRDefault="00E238C9">
            <w:pPr>
              <w:pStyle w:val="ConsPlusNormal"/>
              <w:jc w:val="center"/>
            </w:pPr>
            <w:r>
              <w:t>2017 год</w:t>
            </w:r>
          </w:p>
        </w:tc>
        <w:tc>
          <w:tcPr>
            <w:tcW w:w="1361" w:type="dxa"/>
          </w:tcPr>
          <w:p w:rsidR="00E238C9" w:rsidRDefault="00E238C9">
            <w:pPr>
              <w:pStyle w:val="ConsPlusNormal"/>
              <w:jc w:val="center"/>
            </w:pPr>
            <w:r>
              <w:t>2018 год</w:t>
            </w:r>
          </w:p>
        </w:tc>
        <w:tc>
          <w:tcPr>
            <w:tcW w:w="907" w:type="dxa"/>
          </w:tcPr>
          <w:p w:rsidR="00E238C9" w:rsidRDefault="00E238C9">
            <w:pPr>
              <w:pStyle w:val="ConsPlusNormal"/>
            </w:pPr>
            <w:r>
              <w:t>2019 год</w:t>
            </w:r>
          </w:p>
        </w:tc>
        <w:tc>
          <w:tcPr>
            <w:tcW w:w="907" w:type="dxa"/>
          </w:tcPr>
          <w:p w:rsidR="00E238C9" w:rsidRDefault="00E238C9">
            <w:pPr>
              <w:pStyle w:val="ConsPlusNormal"/>
            </w:pPr>
            <w:r>
              <w:t>2020 год</w:t>
            </w:r>
          </w:p>
        </w:tc>
      </w:tr>
      <w:tr w:rsidR="00E238C9" w:rsidTr="00E83E6D">
        <w:tc>
          <w:tcPr>
            <w:tcW w:w="567" w:type="dxa"/>
          </w:tcPr>
          <w:p w:rsidR="00E238C9" w:rsidRDefault="00E238C9">
            <w:pPr>
              <w:pStyle w:val="ConsPlusNormal"/>
              <w:jc w:val="center"/>
            </w:pPr>
            <w:r>
              <w:t>1</w:t>
            </w:r>
          </w:p>
        </w:tc>
        <w:tc>
          <w:tcPr>
            <w:tcW w:w="4479" w:type="dxa"/>
          </w:tcPr>
          <w:p w:rsidR="00E238C9" w:rsidRDefault="00E238C9">
            <w:pPr>
              <w:pStyle w:val="ConsPlusNormal"/>
              <w:jc w:val="center"/>
            </w:pPr>
            <w:r>
              <w:t>2</w:t>
            </w:r>
          </w:p>
        </w:tc>
        <w:tc>
          <w:tcPr>
            <w:tcW w:w="4535" w:type="dxa"/>
          </w:tcPr>
          <w:p w:rsidR="00E238C9" w:rsidRDefault="00E238C9">
            <w:pPr>
              <w:pStyle w:val="ConsPlusNormal"/>
              <w:jc w:val="center"/>
            </w:pPr>
            <w:r>
              <w:t>3</w:t>
            </w:r>
          </w:p>
        </w:tc>
        <w:tc>
          <w:tcPr>
            <w:tcW w:w="1254" w:type="dxa"/>
          </w:tcPr>
          <w:p w:rsidR="00E238C9" w:rsidRDefault="00E238C9">
            <w:pPr>
              <w:pStyle w:val="ConsPlusNormal"/>
              <w:jc w:val="center"/>
            </w:pPr>
            <w:r>
              <w:t>4</w:t>
            </w:r>
          </w:p>
        </w:tc>
        <w:tc>
          <w:tcPr>
            <w:tcW w:w="1134" w:type="dxa"/>
          </w:tcPr>
          <w:p w:rsidR="00E238C9" w:rsidRDefault="00E238C9">
            <w:pPr>
              <w:pStyle w:val="ConsPlusNormal"/>
              <w:jc w:val="center"/>
            </w:pPr>
            <w:r>
              <w:t>5</w:t>
            </w:r>
          </w:p>
        </w:tc>
        <w:tc>
          <w:tcPr>
            <w:tcW w:w="1361" w:type="dxa"/>
          </w:tcPr>
          <w:p w:rsidR="00E238C9" w:rsidRDefault="00E238C9">
            <w:pPr>
              <w:pStyle w:val="ConsPlusNormal"/>
              <w:jc w:val="center"/>
            </w:pPr>
            <w:r>
              <w:t>6</w:t>
            </w:r>
          </w:p>
        </w:tc>
        <w:tc>
          <w:tcPr>
            <w:tcW w:w="907" w:type="dxa"/>
          </w:tcPr>
          <w:p w:rsidR="00E238C9" w:rsidRDefault="00E238C9">
            <w:pPr>
              <w:pStyle w:val="ConsPlusNormal"/>
              <w:jc w:val="center"/>
            </w:pPr>
            <w:r>
              <w:t>7</w:t>
            </w:r>
          </w:p>
        </w:tc>
        <w:tc>
          <w:tcPr>
            <w:tcW w:w="907" w:type="dxa"/>
          </w:tcPr>
          <w:p w:rsidR="00E238C9" w:rsidRDefault="00E238C9">
            <w:pPr>
              <w:pStyle w:val="ConsPlusNormal"/>
              <w:jc w:val="center"/>
            </w:pPr>
            <w:r>
              <w:t>8</w:t>
            </w:r>
          </w:p>
        </w:tc>
      </w:tr>
      <w:tr w:rsidR="00E238C9" w:rsidTr="00E83E6D">
        <w:tc>
          <w:tcPr>
            <w:tcW w:w="567" w:type="dxa"/>
            <w:vMerge w:val="restart"/>
          </w:tcPr>
          <w:p w:rsidR="00E238C9" w:rsidRDefault="00E238C9">
            <w:pPr>
              <w:pStyle w:val="ConsPlusNormal"/>
            </w:pPr>
            <w:r>
              <w:t>1.</w:t>
            </w:r>
          </w:p>
        </w:tc>
        <w:tc>
          <w:tcPr>
            <w:tcW w:w="4479" w:type="dxa"/>
            <w:vMerge w:val="restart"/>
          </w:tcPr>
          <w:p w:rsidR="00E238C9" w:rsidRDefault="00E238C9">
            <w:pPr>
              <w:pStyle w:val="ConsPlusNormal"/>
            </w:pPr>
            <w:r>
              <w:t xml:space="preserve">Формирование и развитие межведомственной системы </w:t>
            </w:r>
            <w:proofErr w:type="spellStart"/>
            <w:r>
              <w:t>ресоциализации</w:t>
            </w:r>
            <w:proofErr w:type="spellEnd"/>
            <w:r>
              <w:t xml:space="preserve"> лиц, освободившихся из мест лишения свободы и осужденных без изоляции от общества</w:t>
            </w:r>
          </w:p>
        </w:tc>
        <w:tc>
          <w:tcPr>
            <w:tcW w:w="4535" w:type="dxa"/>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социально-психологическую и иную помощь, от общего количества лиц, нуждавшихся в получении такой помощи</w:t>
            </w:r>
          </w:p>
        </w:tc>
        <w:tc>
          <w:tcPr>
            <w:tcW w:w="1254" w:type="dxa"/>
          </w:tcPr>
          <w:p w:rsidR="00E238C9" w:rsidRDefault="00E238C9">
            <w:pPr>
              <w:pStyle w:val="ConsPlusNormal"/>
              <w:jc w:val="center"/>
            </w:pPr>
            <w:r>
              <w:t>%</w:t>
            </w:r>
          </w:p>
        </w:tc>
        <w:tc>
          <w:tcPr>
            <w:tcW w:w="1134" w:type="dxa"/>
          </w:tcPr>
          <w:p w:rsidR="00E238C9" w:rsidRDefault="00E238C9">
            <w:pPr>
              <w:pStyle w:val="ConsPlusNormal"/>
              <w:jc w:val="center"/>
            </w:pPr>
            <w:r>
              <w:t>84.0</w:t>
            </w:r>
          </w:p>
        </w:tc>
        <w:tc>
          <w:tcPr>
            <w:tcW w:w="1361" w:type="dxa"/>
          </w:tcPr>
          <w:p w:rsidR="00E238C9" w:rsidRDefault="00E238C9">
            <w:pPr>
              <w:pStyle w:val="ConsPlusNormal"/>
              <w:jc w:val="center"/>
            </w:pPr>
            <w:r>
              <w:t>84.7</w:t>
            </w:r>
          </w:p>
        </w:tc>
        <w:tc>
          <w:tcPr>
            <w:tcW w:w="907" w:type="dxa"/>
          </w:tcPr>
          <w:p w:rsidR="00E238C9" w:rsidRDefault="00E238C9">
            <w:pPr>
              <w:pStyle w:val="ConsPlusNormal"/>
              <w:jc w:val="center"/>
            </w:pPr>
            <w:r>
              <w:t>85.2</w:t>
            </w:r>
          </w:p>
        </w:tc>
        <w:tc>
          <w:tcPr>
            <w:tcW w:w="907" w:type="dxa"/>
          </w:tcPr>
          <w:p w:rsidR="00E238C9" w:rsidRDefault="00E238C9">
            <w:pPr>
              <w:pStyle w:val="ConsPlusNormal"/>
              <w:jc w:val="center"/>
            </w:pPr>
            <w:r>
              <w:t>85.9</w:t>
            </w:r>
          </w:p>
        </w:tc>
      </w:tr>
      <w:tr w:rsidR="00E238C9" w:rsidTr="00E83E6D">
        <w:tc>
          <w:tcPr>
            <w:tcW w:w="567" w:type="dxa"/>
            <w:vMerge/>
          </w:tcPr>
          <w:p w:rsidR="00E238C9" w:rsidRDefault="00E238C9"/>
        </w:tc>
        <w:tc>
          <w:tcPr>
            <w:tcW w:w="4479" w:type="dxa"/>
            <w:vMerge/>
          </w:tcPr>
          <w:p w:rsidR="00E238C9" w:rsidRDefault="00E238C9"/>
        </w:tc>
        <w:tc>
          <w:tcPr>
            <w:tcW w:w="4535" w:type="dxa"/>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1254" w:type="dxa"/>
          </w:tcPr>
          <w:p w:rsidR="00E238C9" w:rsidRDefault="00E238C9">
            <w:pPr>
              <w:pStyle w:val="ConsPlusNormal"/>
              <w:jc w:val="center"/>
            </w:pPr>
            <w:r>
              <w:t>%</w:t>
            </w:r>
          </w:p>
        </w:tc>
        <w:tc>
          <w:tcPr>
            <w:tcW w:w="1134" w:type="dxa"/>
          </w:tcPr>
          <w:p w:rsidR="00E238C9" w:rsidRDefault="00E238C9">
            <w:pPr>
              <w:pStyle w:val="ConsPlusNormal"/>
              <w:jc w:val="center"/>
            </w:pPr>
            <w:r>
              <w:t>52.9</w:t>
            </w:r>
          </w:p>
        </w:tc>
        <w:tc>
          <w:tcPr>
            <w:tcW w:w="1361" w:type="dxa"/>
          </w:tcPr>
          <w:p w:rsidR="00E238C9" w:rsidRDefault="00E238C9">
            <w:pPr>
              <w:pStyle w:val="ConsPlusNormal"/>
              <w:jc w:val="center"/>
            </w:pPr>
            <w:r>
              <w:t>49.6</w:t>
            </w:r>
          </w:p>
        </w:tc>
        <w:tc>
          <w:tcPr>
            <w:tcW w:w="907" w:type="dxa"/>
          </w:tcPr>
          <w:p w:rsidR="00E238C9" w:rsidRDefault="00E238C9">
            <w:pPr>
              <w:pStyle w:val="ConsPlusNormal"/>
              <w:jc w:val="center"/>
            </w:pPr>
            <w:r>
              <w:t>48.8</w:t>
            </w:r>
          </w:p>
        </w:tc>
        <w:tc>
          <w:tcPr>
            <w:tcW w:w="907" w:type="dxa"/>
          </w:tcPr>
          <w:p w:rsidR="00E238C9" w:rsidRDefault="00E238C9">
            <w:pPr>
              <w:pStyle w:val="ConsPlusNormal"/>
              <w:jc w:val="center"/>
            </w:pPr>
            <w:r>
              <w:t>47.4</w:t>
            </w:r>
          </w:p>
        </w:tc>
      </w:tr>
      <w:tr w:rsidR="00E238C9" w:rsidTr="00E83E6D">
        <w:tc>
          <w:tcPr>
            <w:tcW w:w="567" w:type="dxa"/>
            <w:vMerge w:val="restart"/>
          </w:tcPr>
          <w:p w:rsidR="00E238C9" w:rsidRDefault="00E238C9">
            <w:pPr>
              <w:pStyle w:val="ConsPlusNormal"/>
            </w:pPr>
            <w:r>
              <w:t>2.</w:t>
            </w:r>
          </w:p>
        </w:tc>
        <w:tc>
          <w:tcPr>
            <w:tcW w:w="4479" w:type="dxa"/>
            <w:vMerge w:val="restart"/>
          </w:tcPr>
          <w:p w:rsidR="00E238C9" w:rsidRDefault="00E238C9">
            <w:pPr>
              <w:pStyle w:val="ConsPlusNormal"/>
            </w:pPr>
            <w:r>
              <w:t>Повышение эффективности мер социальной поддержки лиц, освободившихся из мест лишения свободы и осужденных без изоляции от общества, направленных на восстановление утраченных социальных связей</w:t>
            </w:r>
          </w:p>
        </w:tc>
        <w:tc>
          <w:tcPr>
            <w:tcW w:w="4535" w:type="dxa"/>
          </w:tcPr>
          <w:p w:rsidR="00E238C9" w:rsidRDefault="00E238C9">
            <w:pPr>
              <w:pStyle w:val="ConsPlusNormal"/>
            </w:pPr>
            <w:r>
              <w:t>доля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w:t>
            </w:r>
          </w:p>
        </w:tc>
        <w:tc>
          <w:tcPr>
            <w:tcW w:w="1254" w:type="dxa"/>
          </w:tcPr>
          <w:p w:rsidR="00E238C9" w:rsidRDefault="00E238C9">
            <w:pPr>
              <w:pStyle w:val="ConsPlusNormal"/>
              <w:jc w:val="center"/>
            </w:pPr>
            <w:r>
              <w:t>%</w:t>
            </w:r>
          </w:p>
        </w:tc>
        <w:tc>
          <w:tcPr>
            <w:tcW w:w="1134" w:type="dxa"/>
          </w:tcPr>
          <w:p w:rsidR="00E238C9" w:rsidRDefault="00E238C9">
            <w:pPr>
              <w:pStyle w:val="ConsPlusNormal"/>
              <w:jc w:val="center"/>
            </w:pPr>
            <w:r>
              <w:t>80.0</w:t>
            </w:r>
          </w:p>
        </w:tc>
        <w:tc>
          <w:tcPr>
            <w:tcW w:w="1361" w:type="dxa"/>
          </w:tcPr>
          <w:p w:rsidR="00E238C9" w:rsidRDefault="00E238C9">
            <w:pPr>
              <w:pStyle w:val="ConsPlusNormal"/>
              <w:jc w:val="center"/>
            </w:pPr>
            <w:r>
              <w:t>60.0</w:t>
            </w:r>
          </w:p>
        </w:tc>
        <w:tc>
          <w:tcPr>
            <w:tcW w:w="907" w:type="dxa"/>
          </w:tcPr>
          <w:p w:rsidR="00E238C9" w:rsidRDefault="00E238C9">
            <w:pPr>
              <w:pStyle w:val="ConsPlusNormal"/>
              <w:jc w:val="center"/>
            </w:pPr>
            <w:r>
              <w:t>60.0</w:t>
            </w:r>
          </w:p>
        </w:tc>
        <w:tc>
          <w:tcPr>
            <w:tcW w:w="907" w:type="dxa"/>
          </w:tcPr>
          <w:p w:rsidR="00E238C9" w:rsidRDefault="00E238C9">
            <w:pPr>
              <w:pStyle w:val="ConsPlusNormal"/>
              <w:jc w:val="center"/>
            </w:pPr>
            <w:r>
              <w:t>60.0</w:t>
            </w:r>
          </w:p>
        </w:tc>
      </w:tr>
      <w:tr w:rsidR="00E238C9" w:rsidTr="00E83E6D">
        <w:tc>
          <w:tcPr>
            <w:tcW w:w="567" w:type="dxa"/>
            <w:vMerge/>
          </w:tcPr>
          <w:p w:rsidR="00E238C9" w:rsidRDefault="00E238C9"/>
        </w:tc>
        <w:tc>
          <w:tcPr>
            <w:tcW w:w="4479" w:type="dxa"/>
            <w:vMerge/>
          </w:tcPr>
          <w:p w:rsidR="00E238C9" w:rsidRDefault="00E238C9"/>
        </w:tc>
        <w:tc>
          <w:tcPr>
            <w:tcW w:w="4535" w:type="dxa"/>
          </w:tcPr>
          <w:p w:rsidR="00E238C9" w:rsidRDefault="00E238C9">
            <w:pPr>
              <w:pStyle w:val="ConsPlusNormal"/>
            </w:pPr>
            <w:r>
              <w:t xml:space="preserve">доля трудоустроенных граждан, освободившихся из мест лишения свободы, в общем числе лиц данной категории, </w:t>
            </w:r>
            <w:r>
              <w:lastRenderedPageBreak/>
              <w:t>обратившихся в центры занятости</w:t>
            </w:r>
          </w:p>
        </w:tc>
        <w:tc>
          <w:tcPr>
            <w:tcW w:w="1254" w:type="dxa"/>
          </w:tcPr>
          <w:p w:rsidR="00E238C9" w:rsidRDefault="00E238C9">
            <w:pPr>
              <w:pStyle w:val="ConsPlusNormal"/>
              <w:jc w:val="center"/>
            </w:pPr>
            <w:r>
              <w:lastRenderedPageBreak/>
              <w:t>%</w:t>
            </w:r>
          </w:p>
        </w:tc>
        <w:tc>
          <w:tcPr>
            <w:tcW w:w="1134" w:type="dxa"/>
          </w:tcPr>
          <w:p w:rsidR="00E238C9" w:rsidRDefault="00E238C9">
            <w:pPr>
              <w:pStyle w:val="ConsPlusNormal"/>
              <w:jc w:val="center"/>
            </w:pPr>
            <w:r>
              <w:t>18.8</w:t>
            </w:r>
          </w:p>
        </w:tc>
        <w:tc>
          <w:tcPr>
            <w:tcW w:w="1361" w:type="dxa"/>
          </w:tcPr>
          <w:p w:rsidR="00E238C9" w:rsidRDefault="00E238C9">
            <w:pPr>
              <w:pStyle w:val="ConsPlusNormal"/>
              <w:jc w:val="center"/>
            </w:pPr>
            <w:r>
              <w:t>19.1</w:t>
            </w:r>
          </w:p>
        </w:tc>
        <w:tc>
          <w:tcPr>
            <w:tcW w:w="907" w:type="dxa"/>
          </w:tcPr>
          <w:p w:rsidR="00E238C9" w:rsidRDefault="00E238C9">
            <w:pPr>
              <w:pStyle w:val="ConsPlusNormal"/>
              <w:jc w:val="center"/>
            </w:pPr>
            <w:r>
              <w:t>-</w:t>
            </w:r>
          </w:p>
        </w:tc>
        <w:tc>
          <w:tcPr>
            <w:tcW w:w="907" w:type="dxa"/>
          </w:tcPr>
          <w:p w:rsidR="00E238C9" w:rsidRDefault="00E238C9">
            <w:pPr>
              <w:pStyle w:val="ConsPlusNormal"/>
              <w:jc w:val="center"/>
            </w:pPr>
            <w:r>
              <w:t>28.1</w:t>
            </w:r>
          </w:p>
        </w:tc>
      </w:tr>
      <w:tr w:rsidR="00E238C9" w:rsidTr="00E83E6D">
        <w:tc>
          <w:tcPr>
            <w:tcW w:w="567" w:type="dxa"/>
            <w:vMerge/>
          </w:tcPr>
          <w:p w:rsidR="00E238C9" w:rsidRDefault="00E238C9"/>
        </w:tc>
        <w:tc>
          <w:tcPr>
            <w:tcW w:w="4479" w:type="dxa"/>
            <w:vMerge/>
          </w:tcPr>
          <w:p w:rsidR="00E238C9" w:rsidRDefault="00E238C9"/>
        </w:tc>
        <w:tc>
          <w:tcPr>
            <w:tcW w:w="4535" w:type="dxa"/>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w:t>
            </w:r>
          </w:p>
        </w:tc>
        <w:tc>
          <w:tcPr>
            <w:tcW w:w="1254" w:type="dxa"/>
          </w:tcPr>
          <w:p w:rsidR="00E238C9" w:rsidRDefault="00E238C9">
            <w:pPr>
              <w:pStyle w:val="ConsPlusNormal"/>
              <w:jc w:val="center"/>
            </w:pPr>
            <w:r>
              <w:t>%</w:t>
            </w:r>
          </w:p>
        </w:tc>
        <w:tc>
          <w:tcPr>
            <w:tcW w:w="1134" w:type="dxa"/>
          </w:tcPr>
          <w:p w:rsidR="00E238C9" w:rsidRDefault="00E238C9">
            <w:pPr>
              <w:pStyle w:val="ConsPlusNormal"/>
              <w:jc w:val="center"/>
            </w:pPr>
            <w:r>
              <w:t>84.2</w:t>
            </w:r>
          </w:p>
        </w:tc>
        <w:tc>
          <w:tcPr>
            <w:tcW w:w="1361" w:type="dxa"/>
          </w:tcPr>
          <w:p w:rsidR="00E238C9" w:rsidRDefault="00E238C9">
            <w:pPr>
              <w:pStyle w:val="ConsPlusNormal"/>
              <w:jc w:val="center"/>
            </w:pPr>
            <w:r>
              <w:t>85.0</w:t>
            </w:r>
          </w:p>
        </w:tc>
        <w:tc>
          <w:tcPr>
            <w:tcW w:w="907" w:type="dxa"/>
          </w:tcPr>
          <w:p w:rsidR="00E238C9" w:rsidRDefault="00E238C9">
            <w:pPr>
              <w:pStyle w:val="ConsPlusNormal"/>
              <w:jc w:val="center"/>
            </w:pPr>
            <w:r>
              <w:t>85.9</w:t>
            </w:r>
          </w:p>
        </w:tc>
        <w:tc>
          <w:tcPr>
            <w:tcW w:w="907" w:type="dxa"/>
          </w:tcPr>
          <w:p w:rsidR="00E238C9" w:rsidRDefault="00E238C9">
            <w:pPr>
              <w:pStyle w:val="ConsPlusNormal"/>
              <w:jc w:val="center"/>
            </w:pPr>
            <w:r>
              <w:t>86.6</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2</w:t>
      </w:r>
    </w:p>
    <w:p w:rsidR="00E238C9" w:rsidRDefault="00E238C9">
      <w:pPr>
        <w:pStyle w:val="ConsPlusNormal"/>
        <w:jc w:val="right"/>
      </w:pPr>
      <w:r>
        <w:t>к Подпрограмме 11</w:t>
      </w:r>
    </w:p>
    <w:p w:rsidR="00E238C9" w:rsidRDefault="00E238C9">
      <w:pPr>
        <w:pStyle w:val="ConsPlusNormal"/>
        <w:jc w:val="both"/>
      </w:pPr>
    </w:p>
    <w:p w:rsidR="00E238C9" w:rsidRDefault="00E238C9">
      <w:pPr>
        <w:pStyle w:val="ConsPlusTitle"/>
        <w:jc w:val="center"/>
      </w:pPr>
      <w:bookmarkStart w:id="149" w:name="P13791"/>
      <w:bookmarkEnd w:id="149"/>
      <w:r>
        <w:t>СВЕДЕНИЯ</w:t>
      </w:r>
    </w:p>
    <w:p w:rsidR="00E238C9" w:rsidRDefault="00E238C9">
      <w:pPr>
        <w:pStyle w:val="ConsPlusTitle"/>
        <w:jc w:val="center"/>
      </w:pPr>
      <w:r>
        <w:t>О ПОРЯДКЕ СБОРА ИНФОРМАЦИИ И МЕТОДИКЕ РАСЧЕТА</w:t>
      </w:r>
    </w:p>
    <w:p w:rsidR="00E238C9" w:rsidRDefault="00E238C9">
      <w:pPr>
        <w:pStyle w:val="ConsPlusTitle"/>
        <w:jc w:val="center"/>
      </w:pPr>
      <w:r>
        <w:t>ЦЕЛЕВЫХ ПОКАЗАТЕЛЕЙ (ИНДИКАТОРОВ) ПОДПРОГРАММЫ 11</w:t>
      </w:r>
    </w:p>
    <w:p w:rsidR="00E238C9" w:rsidRDefault="00E238C9">
      <w:pPr>
        <w:pStyle w:val="ConsPlusNormal"/>
        <w:jc w:val="both"/>
      </w:pPr>
    </w:p>
    <w:tbl>
      <w:tblPr>
        <w:tblW w:w="153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628"/>
        <w:gridCol w:w="829"/>
        <w:gridCol w:w="2976"/>
        <w:gridCol w:w="2041"/>
        <w:gridCol w:w="1616"/>
        <w:gridCol w:w="1361"/>
        <w:gridCol w:w="1077"/>
        <w:gridCol w:w="1276"/>
      </w:tblGrid>
      <w:tr w:rsidR="00E238C9" w:rsidTr="00E83E6D">
        <w:tc>
          <w:tcPr>
            <w:tcW w:w="567" w:type="dxa"/>
          </w:tcPr>
          <w:p w:rsidR="00E238C9" w:rsidRDefault="00E238C9">
            <w:pPr>
              <w:pStyle w:val="ConsPlusNormal"/>
              <w:jc w:val="center"/>
            </w:pPr>
            <w:r>
              <w:t>N</w:t>
            </w:r>
          </w:p>
          <w:p w:rsidR="00E238C9" w:rsidRDefault="00E238C9">
            <w:pPr>
              <w:pStyle w:val="ConsPlusNormal"/>
              <w:jc w:val="center"/>
            </w:pPr>
            <w:proofErr w:type="gramStart"/>
            <w:r>
              <w:t>п</w:t>
            </w:r>
            <w:proofErr w:type="gramEnd"/>
            <w:r>
              <w:t>/п</w:t>
            </w:r>
          </w:p>
        </w:tc>
        <w:tc>
          <w:tcPr>
            <w:tcW w:w="3628" w:type="dxa"/>
          </w:tcPr>
          <w:p w:rsidR="00E238C9" w:rsidRDefault="00E238C9">
            <w:pPr>
              <w:pStyle w:val="ConsPlusNormal"/>
            </w:pPr>
            <w:r>
              <w:t>Наименование целевого показателя (индикатора)</w:t>
            </w:r>
          </w:p>
        </w:tc>
        <w:tc>
          <w:tcPr>
            <w:tcW w:w="829" w:type="dxa"/>
          </w:tcPr>
          <w:p w:rsidR="00E238C9" w:rsidRDefault="00E238C9">
            <w:pPr>
              <w:pStyle w:val="ConsPlusNormal"/>
            </w:pPr>
            <w:r>
              <w:t>Единица измерения</w:t>
            </w:r>
          </w:p>
        </w:tc>
        <w:tc>
          <w:tcPr>
            <w:tcW w:w="2976" w:type="dxa"/>
          </w:tcPr>
          <w:p w:rsidR="00E238C9" w:rsidRDefault="00E238C9">
            <w:pPr>
              <w:pStyle w:val="ConsPlusNormal"/>
            </w:pPr>
            <w:r>
              <w:t>Определение целевого показателя (индикатора)</w:t>
            </w:r>
          </w:p>
        </w:tc>
        <w:tc>
          <w:tcPr>
            <w:tcW w:w="2041" w:type="dxa"/>
          </w:tcPr>
          <w:p w:rsidR="00E238C9" w:rsidRDefault="00E238C9">
            <w:pPr>
              <w:pStyle w:val="ConsPlusNormal"/>
            </w:pPr>
            <w:r>
              <w:t>Временные характеристики целевого показателя (индикатора)</w:t>
            </w:r>
          </w:p>
        </w:tc>
        <w:tc>
          <w:tcPr>
            <w:tcW w:w="1616" w:type="dxa"/>
          </w:tcPr>
          <w:p w:rsidR="00E238C9" w:rsidRDefault="00E238C9">
            <w:pPr>
              <w:pStyle w:val="ConsPlusNormal"/>
            </w:pPr>
            <w:r>
              <w:t>Алгоритм формирования (формула) и методологические пояснения к целевому показателю (индикатору)</w:t>
            </w:r>
          </w:p>
        </w:tc>
        <w:tc>
          <w:tcPr>
            <w:tcW w:w="1361" w:type="dxa"/>
          </w:tcPr>
          <w:p w:rsidR="00E238C9" w:rsidRDefault="00E238C9">
            <w:pPr>
              <w:pStyle w:val="ConsPlusNormal"/>
            </w:pPr>
            <w:r>
              <w:t>Показатели, используемые в формуле</w:t>
            </w:r>
          </w:p>
        </w:tc>
        <w:tc>
          <w:tcPr>
            <w:tcW w:w="1077" w:type="dxa"/>
          </w:tcPr>
          <w:p w:rsidR="00E238C9" w:rsidRDefault="00E238C9">
            <w:pPr>
              <w:pStyle w:val="ConsPlusNormal"/>
            </w:pPr>
            <w:r>
              <w:t xml:space="preserve">Метод сбора информации, индекс формы отчетности </w:t>
            </w:r>
            <w:hyperlink w:anchor="P13870" w:history="1">
              <w:r>
                <w:rPr>
                  <w:color w:val="0000FF"/>
                </w:rPr>
                <w:t>&lt;*&gt;</w:t>
              </w:r>
            </w:hyperlink>
          </w:p>
        </w:tc>
        <w:tc>
          <w:tcPr>
            <w:tcW w:w="1276" w:type="dxa"/>
          </w:tcPr>
          <w:p w:rsidR="00E238C9" w:rsidRDefault="00E238C9">
            <w:pPr>
              <w:pStyle w:val="ConsPlusNormal"/>
            </w:pPr>
            <w:proofErr w:type="gramStart"/>
            <w:r>
              <w:t>Ответственный за сбор данных по целевому показателю (индикатору)</w:t>
            </w:r>
            <w:proofErr w:type="gramEnd"/>
          </w:p>
        </w:tc>
      </w:tr>
      <w:tr w:rsidR="00E238C9" w:rsidTr="00E83E6D">
        <w:tc>
          <w:tcPr>
            <w:tcW w:w="567" w:type="dxa"/>
          </w:tcPr>
          <w:p w:rsidR="00E238C9" w:rsidRDefault="00E238C9">
            <w:pPr>
              <w:pStyle w:val="ConsPlusNormal"/>
              <w:jc w:val="center"/>
            </w:pPr>
            <w:r>
              <w:t>1</w:t>
            </w:r>
          </w:p>
        </w:tc>
        <w:tc>
          <w:tcPr>
            <w:tcW w:w="3628" w:type="dxa"/>
          </w:tcPr>
          <w:p w:rsidR="00E238C9" w:rsidRDefault="00E238C9">
            <w:pPr>
              <w:pStyle w:val="ConsPlusNormal"/>
              <w:jc w:val="center"/>
            </w:pPr>
            <w:r>
              <w:t>2</w:t>
            </w:r>
          </w:p>
        </w:tc>
        <w:tc>
          <w:tcPr>
            <w:tcW w:w="829" w:type="dxa"/>
          </w:tcPr>
          <w:p w:rsidR="00E238C9" w:rsidRDefault="00E238C9">
            <w:pPr>
              <w:pStyle w:val="ConsPlusNormal"/>
              <w:jc w:val="center"/>
            </w:pPr>
            <w:r>
              <w:t>3</w:t>
            </w:r>
          </w:p>
        </w:tc>
        <w:tc>
          <w:tcPr>
            <w:tcW w:w="2976" w:type="dxa"/>
          </w:tcPr>
          <w:p w:rsidR="00E238C9" w:rsidRDefault="00E238C9">
            <w:pPr>
              <w:pStyle w:val="ConsPlusNormal"/>
              <w:jc w:val="center"/>
            </w:pPr>
            <w:r>
              <w:t>4</w:t>
            </w:r>
          </w:p>
        </w:tc>
        <w:tc>
          <w:tcPr>
            <w:tcW w:w="2041" w:type="dxa"/>
          </w:tcPr>
          <w:p w:rsidR="00E238C9" w:rsidRDefault="00E238C9">
            <w:pPr>
              <w:pStyle w:val="ConsPlusNormal"/>
              <w:jc w:val="center"/>
            </w:pPr>
            <w:r>
              <w:t>5</w:t>
            </w:r>
          </w:p>
        </w:tc>
        <w:tc>
          <w:tcPr>
            <w:tcW w:w="1616" w:type="dxa"/>
          </w:tcPr>
          <w:p w:rsidR="00E238C9" w:rsidRDefault="00E238C9">
            <w:pPr>
              <w:pStyle w:val="ConsPlusNormal"/>
              <w:jc w:val="center"/>
            </w:pPr>
            <w:r>
              <w:t>6</w:t>
            </w:r>
          </w:p>
        </w:tc>
        <w:tc>
          <w:tcPr>
            <w:tcW w:w="1361" w:type="dxa"/>
          </w:tcPr>
          <w:p w:rsidR="00E238C9" w:rsidRDefault="00E238C9">
            <w:pPr>
              <w:pStyle w:val="ConsPlusNormal"/>
              <w:jc w:val="center"/>
            </w:pPr>
            <w:r>
              <w:t>7</w:t>
            </w:r>
          </w:p>
        </w:tc>
        <w:tc>
          <w:tcPr>
            <w:tcW w:w="1077" w:type="dxa"/>
          </w:tcPr>
          <w:p w:rsidR="00E238C9" w:rsidRDefault="00E238C9">
            <w:pPr>
              <w:pStyle w:val="ConsPlusNormal"/>
              <w:jc w:val="center"/>
            </w:pPr>
            <w:r>
              <w:t>8</w:t>
            </w:r>
          </w:p>
        </w:tc>
        <w:tc>
          <w:tcPr>
            <w:tcW w:w="1276" w:type="dxa"/>
          </w:tcPr>
          <w:p w:rsidR="00E238C9" w:rsidRDefault="00E238C9">
            <w:pPr>
              <w:pStyle w:val="ConsPlusNormal"/>
              <w:jc w:val="center"/>
            </w:pPr>
            <w:r>
              <w:t>9</w:t>
            </w:r>
          </w:p>
        </w:tc>
      </w:tr>
      <w:tr w:rsidR="00E238C9" w:rsidTr="00E83E6D">
        <w:tc>
          <w:tcPr>
            <w:tcW w:w="567" w:type="dxa"/>
            <w:vMerge w:val="restart"/>
          </w:tcPr>
          <w:p w:rsidR="00E238C9" w:rsidRDefault="00E238C9">
            <w:pPr>
              <w:pStyle w:val="ConsPlusNormal"/>
            </w:pPr>
            <w:r>
              <w:t>1.</w:t>
            </w:r>
          </w:p>
        </w:tc>
        <w:tc>
          <w:tcPr>
            <w:tcW w:w="3628" w:type="dxa"/>
            <w:vMerge w:val="restart"/>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социально-</w:t>
            </w:r>
            <w:r>
              <w:lastRenderedPageBreak/>
              <w:t>психологическую и иную помощь, от общего количества лиц, нуждавшихся в получении такой помощи</w:t>
            </w:r>
          </w:p>
        </w:tc>
        <w:tc>
          <w:tcPr>
            <w:tcW w:w="829" w:type="dxa"/>
            <w:vMerge w:val="restart"/>
          </w:tcPr>
          <w:p w:rsidR="00E238C9" w:rsidRDefault="00E238C9">
            <w:pPr>
              <w:pStyle w:val="ConsPlusNormal"/>
              <w:jc w:val="center"/>
            </w:pPr>
            <w:r>
              <w:lastRenderedPageBreak/>
              <w:t>%</w:t>
            </w:r>
          </w:p>
        </w:tc>
        <w:tc>
          <w:tcPr>
            <w:tcW w:w="2976" w:type="dxa"/>
            <w:vMerge w:val="restart"/>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w:t>
            </w:r>
            <w:r>
              <w:lastRenderedPageBreak/>
              <w:t>получивших социально-психологическую и иную помощь, от общего количества лиц, нуждавшихся в получении такой помощи</w:t>
            </w:r>
          </w:p>
        </w:tc>
        <w:tc>
          <w:tcPr>
            <w:tcW w:w="2041" w:type="dxa"/>
            <w:vMerge w:val="restart"/>
          </w:tcPr>
          <w:p w:rsidR="00E238C9" w:rsidRDefault="00E238C9">
            <w:pPr>
              <w:pStyle w:val="ConsPlusNormal"/>
            </w:pPr>
            <w:proofErr w:type="gramStart"/>
            <w:r>
              <w:lastRenderedPageBreak/>
              <w:t>годовая</w:t>
            </w:r>
            <w:proofErr w:type="gramEnd"/>
            <w:r>
              <w:t>, на конец отчетного периода</w:t>
            </w:r>
          </w:p>
        </w:tc>
        <w:tc>
          <w:tcPr>
            <w:tcW w:w="1616" w:type="dxa"/>
            <w:vMerge w:val="restart"/>
          </w:tcPr>
          <w:p w:rsidR="00E238C9" w:rsidRDefault="00E238C9">
            <w:pPr>
              <w:pStyle w:val="ConsPlusNormal"/>
              <w:jc w:val="center"/>
            </w:pPr>
            <w:r w:rsidRPr="008B12F4">
              <w:rPr>
                <w:position w:val="-27"/>
              </w:rPr>
              <w:pict>
                <v:shape id="_x0000_i1090" style="width:89.7pt;height:38.85pt" coordsize="" o:spt="100" adj="0,,0" path="" filled="f" stroked="f">
                  <v:stroke joinstyle="miter"/>
                  <v:imagedata r:id="rId509" o:title="base_23647_180001_32833"/>
                  <v:formulas/>
                  <v:path o:connecttype="segments"/>
                </v:shape>
              </w:pict>
            </w:r>
          </w:p>
        </w:tc>
        <w:tc>
          <w:tcPr>
            <w:tcW w:w="1361" w:type="dxa"/>
          </w:tcPr>
          <w:p w:rsidR="00E238C9" w:rsidRDefault="00E238C9">
            <w:pPr>
              <w:pStyle w:val="ConsPlusNormal"/>
            </w:pPr>
            <w:r>
              <w:t xml:space="preserve">N - число лиц, </w:t>
            </w:r>
            <w:proofErr w:type="spellStart"/>
            <w:r>
              <w:t>подучетных</w:t>
            </w:r>
            <w:proofErr w:type="spellEnd"/>
            <w:r>
              <w:t xml:space="preserve"> </w:t>
            </w:r>
            <w:r>
              <w:lastRenderedPageBreak/>
              <w:t>уголовно-исполнительной инспекц</w:t>
            </w:r>
            <w:proofErr w:type="gramStart"/>
            <w:r>
              <w:t>ии и ее</w:t>
            </w:r>
            <w:proofErr w:type="gramEnd"/>
            <w:r>
              <w:t xml:space="preserve"> филиалам, получивших социально-психологическую и иную помощь</w:t>
            </w:r>
          </w:p>
        </w:tc>
        <w:tc>
          <w:tcPr>
            <w:tcW w:w="1077" w:type="dxa"/>
          </w:tcPr>
          <w:p w:rsidR="00E238C9" w:rsidRDefault="00E238C9">
            <w:pPr>
              <w:pStyle w:val="ConsPlusNormal"/>
              <w:jc w:val="center"/>
            </w:pPr>
            <w:r>
              <w:lastRenderedPageBreak/>
              <w:t>3</w:t>
            </w:r>
          </w:p>
        </w:tc>
        <w:tc>
          <w:tcPr>
            <w:tcW w:w="1276" w:type="dxa"/>
            <w:vMerge w:val="restart"/>
          </w:tcPr>
          <w:p w:rsidR="00E238C9" w:rsidRDefault="00E238C9">
            <w:pPr>
              <w:pStyle w:val="ConsPlusNormal"/>
            </w:pPr>
            <w:r>
              <w:t xml:space="preserve">Комитет гражданской защиты и </w:t>
            </w:r>
            <w:r>
              <w:lastRenderedPageBreak/>
              <w:t>социальной безопасности области</w:t>
            </w:r>
          </w:p>
        </w:tc>
      </w:tr>
      <w:tr w:rsidR="00E238C9" w:rsidTr="00E83E6D">
        <w:tc>
          <w:tcPr>
            <w:tcW w:w="567" w:type="dxa"/>
            <w:vMerge/>
          </w:tcPr>
          <w:p w:rsidR="00E238C9" w:rsidRDefault="00E238C9"/>
        </w:tc>
        <w:tc>
          <w:tcPr>
            <w:tcW w:w="3628" w:type="dxa"/>
            <w:vMerge/>
          </w:tcPr>
          <w:p w:rsidR="00E238C9" w:rsidRDefault="00E238C9"/>
        </w:tc>
        <w:tc>
          <w:tcPr>
            <w:tcW w:w="829" w:type="dxa"/>
            <w:vMerge/>
          </w:tcPr>
          <w:p w:rsidR="00E238C9" w:rsidRDefault="00E238C9"/>
        </w:tc>
        <w:tc>
          <w:tcPr>
            <w:tcW w:w="2976" w:type="dxa"/>
            <w:vMerge/>
          </w:tcPr>
          <w:p w:rsidR="00E238C9" w:rsidRDefault="00E238C9"/>
        </w:tc>
        <w:tc>
          <w:tcPr>
            <w:tcW w:w="2041" w:type="dxa"/>
            <w:vMerge/>
          </w:tcPr>
          <w:p w:rsidR="00E238C9" w:rsidRDefault="00E238C9"/>
        </w:tc>
        <w:tc>
          <w:tcPr>
            <w:tcW w:w="1616" w:type="dxa"/>
            <w:vMerge/>
          </w:tcPr>
          <w:p w:rsidR="00E238C9" w:rsidRDefault="00E238C9"/>
        </w:tc>
        <w:tc>
          <w:tcPr>
            <w:tcW w:w="1361" w:type="dxa"/>
          </w:tcPr>
          <w:p w:rsidR="00E238C9" w:rsidRDefault="00E238C9">
            <w:pPr>
              <w:pStyle w:val="ConsPlusNormal"/>
            </w:pPr>
            <w:proofErr w:type="spellStart"/>
            <w:r>
              <w:t>N</w:t>
            </w:r>
            <w:r>
              <w:rPr>
                <w:vertAlign w:val="subscript"/>
              </w:rPr>
              <w:t>общ</w:t>
            </w:r>
            <w:proofErr w:type="spellEnd"/>
            <w:r>
              <w:t xml:space="preserve"> - общее число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нуждавшихся в получении социально-психологической и иной помощи</w:t>
            </w:r>
          </w:p>
        </w:tc>
        <w:tc>
          <w:tcPr>
            <w:tcW w:w="1077" w:type="dxa"/>
          </w:tcPr>
          <w:p w:rsidR="00E238C9" w:rsidRDefault="00E238C9">
            <w:pPr>
              <w:pStyle w:val="ConsPlusNormal"/>
              <w:jc w:val="center"/>
            </w:pPr>
            <w:r>
              <w:t>3</w:t>
            </w:r>
          </w:p>
        </w:tc>
        <w:tc>
          <w:tcPr>
            <w:tcW w:w="1276" w:type="dxa"/>
            <w:vMerge/>
          </w:tcPr>
          <w:p w:rsidR="00E238C9" w:rsidRDefault="00E238C9"/>
        </w:tc>
      </w:tr>
      <w:tr w:rsidR="00E238C9" w:rsidTr="00E83E6D">
        <w:tc>
          <w:tcPr>
            <w:tcW w:w="567" w:type="dxa"/>
            <w:vMerge w:val="restart"/>
          </w:tcPr>
          <w:p w:rsidR="00E238C9" w:rsidRDefault="00E238C9">
            <w:pPr>
              <w:pStyle w:val="ConsPlusNormal"/>
            </w:pPr>
            <w:r>
              <w:t>2.</w:t>
            </w:r>
          </w:p>
        </w:tc>
        <w:tc>
          <w:tcPr>
            <w:tcW w:w="3628" w:type="dxa"/>
            <w:vMerge w:val="restart"/>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829" w:type="dxa"/>
            <w:vMerge w:val="restart"/>
          </w:tcPr>
          <w:p w:rsidR="00E238C9" w:rsidRDefault="00E238C9">
            <w:pPr>
              <w:pStyle w:val="ConsPlusNormal"/>
              <w:jc w:val="center"/>
            </w:pPr>
            <w:r>
              <w:t>%</w:t>
            </w:r>
          </w:p>
        </w:tc>
        <w:tc>
          <w:tcPr>
            <w:tcW w:w="2976" w:type="dxa"/>
            <w:vMerge w:val="restart"/>
          </w:tcPr>
          <w:p w:rsidR="00E238C9" w:rsidRDefault="00E238C9">
            <w:pPr>
              <w:pStyle w:val="ConsPlusNormal"/>
            </w:pPr>
            <w:r>
              <w:t xml:space="preserve">доля ранее судимых лиц, совершивших преступления, от общего числа ранее судимых, состоящих на контроле в органах </w:t>
            </w:r>
            <w:r>
              <w:lastRenderedPageBreak/>
              <w:t>внутренних дел</w:t>
            </w:r>
          </w:p>
        </w:tc>
        <w:tc>
          <w:tcPr>
            <w:tcW w:w="2041" w:type="dxa"/>
            <w:vMerge w:val="restart"/>
          </w:tcPr>
          <w:p w:rsidR="00E238C9" w:rsidRDefault="00E238C9">
            <w:pPr>
              <w:pStyle w:val="ConsPlusNormal"/>
            </w:pPr>
            <w:r>
              <w:lastRenderedPageBreak/>
              <w:t>за первое полугодие, год</w:t>
            </w:r>
          </w:p>
        </w:tc>
        <w:tc>
          <w:tcPr>
            <w:tcW w:w="1616" w:type="dxa"/>
            <w:vMerge w:val="restart"/>
          </w:tcPr>
          <w:p w:rsidR="00E238C9" w:rsidRDefault="00E238C9">
            <w:pPr>
              <w:pStyle w:val="ConsPlusNormal"/>
              <w:jc w:val="center"/>
            </w:pPr>
            <w:r w:rsidRPr="008B12F4">
              <w:rPr>
                <w:position w:val="-29"/>
              </w:rPr>
              <w:pict>
                <v:shape id="_x0000_i1091" style="width:91.45pt;height:40.55pt" coordsize="" o:spt="100" adj="0,,0" path="" filled="f" stroked="f">
                  <v:stroke joinstyle="miter"/>
                  <v:imagedata r:id="rId510" o:title="base_23647_180001_32834"/>
                  <v:formulas/>
                  <v:path o:connecttype="segments"/>
                </v:shape>
              </w:pict>
            </w:r>
          </w:p>
        </w:tc>
        <w:tc>
          <w:tcPr>
            <w:tcW w:w="1361" w:type="dxa"/>
          </w:tcPr>
          <w:p w:rsidR="00E238C9" w:rsidRDefault="00E238C9">
            <w:pPr>
              <w:pStyle w:val="ConsPlusNormal"/>
            </w:pPr>
            <w:proofErr w:type="spellStart"/>
            <w:proofErr w:type="gramStart"/>
            <w:r>
              <w:t>S</w:t>
            </w:r>
            <w:proofErr w:type="gramEnd"/>
            <w:r>
              <w:rPr>
                <w:vertAlign w:val="subscript"/>
              </w:rPr>
              <w:t>прест</w:t>
            </w:r>
            <w:proofErr w:type="spellEnd"/>
            <w:r>
              <w:t xml:space="preserve"> - количество ранее судимых лиц, </w:t>
            </w:r>
            <w:r>
              <w:lastRenderedPageBreak/>
              <w:t>совершивших преступления в отчетном году</w:t>
            </w:r>
          </w:p>
        </w:tc>
        <w:tc>
          <w:tcPr>
            <w:tcW w:w="1077" w:type="dxa"/>
          </w:tcPr>
          <w:p w:rsidR="00E238C9" w:rsidRDefault="00E238C9">
            <w:pPr>
              <w:pStyle w:val="ConsPlusNormal"/>
              <w:jc w:val="center"/>
            </w:pPr>
            <w:r>
              <w:lastRenderedPageBreak/>
              <w:t>1</w:t>
            </w:r>
          </w:p>
        </w:tc>
        <w:tc>
          <w:tcPr>
            <w:tcW w:w="1276" w:type="dxa"/>
            <w:vMerge w:val="restart"/>
          </w:tcPr>
          <w:p w:rsidR="00E238C9" w:rsidRDefault="00E238C9">
            <w:pPr>
              <w:pStyle w:val="ConsPlusNormal"/>
            </w:pPr>
            <w:r>
              <w:t>Комитет гражданской защиты и социальной безопаснос</w:t>
            </w:r>
            <w:r>
              <w:lastRenderedPageBreak/>
              <w:t>ти области</w:t>
            </w:r>
          </w:p>
        </w:tc>
      </w:tr>
      <w:tr w:rsidR="00E238C9" w:rsidTr="00E83E6D">
        <w:tc>
          <w:tcPr>
            <w:tcW w:w="567" w:type="dxa"/>
            <w:vMerge/>
          </w:tcPr>
          <w:p w:rsidR="00E238C9" w:rsidRDefault="00E238C9"/>
        </w:tc>
        <w:tc>
          <w:tcPr>
            <w:tcW w:w="3628" w:type="dxa"/>
            <w:vMerge/>
          </w:tcPr>
          <w:p w:rsidR="00E238C9" w:rsidRDefault="00E238C9"/>
        </w:tc>
        <w:tc>
          <w:tcPr>
            <w:tcW w:w="829" w:type="dxa"/>
            <w:vMerge/>
          </w:tcPr>
          <w:p w:rsidR="00E238C9" w:rsidRDefault="00E238C9"/>
        </w:tc>
        <w:tc>
          <w:tcPr>
            <w:tcW w:w="2976" w:type="dxa"/>
            <w:vMerge/>
          </w:tcPr>
          <w:p w:rsidR="00E238C9" w:rsidRDefault="00E238C9"/>
        </w:tc>
        <w:tc>
          <w:tcPr>
            <w:tcW w:w="2041" w:type="dxa"/>
            <w:vMerge/>
          </w:tcPr>
          <w:p w:rsidR="00E238C9" w:rsidRDefault="00E238C9"/>
        </w:tc>
        <w:tc>
          <w:tcPr>
            <w:tcW w:w="1616" w:type="dxa"/>
            <w:vMerge/>
          </w:tcPr>
          <w:p w:rsidR="00E238C9" w:rsidRDefault="00E238C9"/>
        </w:tc>
        <w:tc>
          <w:tcPr>
            <w:tcW w:w="1361" w:type="dxa"/>
          </w:tcPr>
          <w:p w:rsidR="00E238C9" w:rsidRDefault="00E238C9">
            <w:pPr>
              <w:pStyle w:val="ConsPlusNormal"/>
            </w:pPr>
            <w:proofErr w:type="spellStart"/>
            <w:proofErr w:type="gramStart"/>
            <w:r>
              <w:t>S</w:t>
            </w:r>
            <w:proofErr w:type="gramEnd"/>
            <w:r>
              <w:rPr>
                <w:vertAlign w:val="subscript"/>
              </w:rPr>
              <w:t>контр</w:t>
            </w:r>
            <w:proofErr w:type="spellEnd"/>
            <w:r>
              <w:t xml:space="preserve"> - общее число ранее судимых лиц, состоящих на контроле в органах внутренних дел в отчетном году</w:t>
            </w:r>
          </w:p>
        </w:tc>
        <w:tc>
          <w:tcPr>
            <w:tcW w:w="1077" w:type="dxa"/>
          </w:tcPr>
          <w:p w:rsidR="00E238C9" w:rsidRDefault="00E238C9">
            <w:pPr>
              <w:pStyle w:val="ConsPlusNormal"/>
              <w:jc w:val="center"/>
            </w:pPr>
            <w:r>
              <w:t>1</w:t>
            </w:r>
          </w:p>
        </w:tc>
        <w:tc>
          <w:tcPr>
            <w:tcW w:w="1276" w:type="dxa"/>
            <w:vMerge/>
          </w:tcPr>
          <w:p w:rsidR="00E238C9" w:rsidRDefault="00E238C9"/>
        </w:tc>
      </w:tr>
      <w:tr w:rsidR="00E238C9" w:rsidTr="00E83E6D">
        <w:tc>
          <w:tcPr>
            <w:tcW w:w="567" w:type="dxa"/>
            <w:vMerge w:val="restart"/>
          </w:tcPr>
          <w:p w:rsidR="00E238C9" w:rsidRDefault="00E238C9">
            <w:pPr>
              <w:pStyle w:val="ConsPlusNormal"/>
            </w:pPr>
            <w:r>
              <w:t>3.</w:t>
            </w:r>
          </w:p>
        </w:tc>
        <w:tc>
          <w:tcPr>
            <w:tcW w:w="3628" w:type="dxa"/>
            <w:vMerge w:val="restart"/>
          </w:tcPr>
          <w:p w:rsidR="00E238C9" w:rsidRDefault="00E238C9">
            <w:pPr>
              <w:pStyle w:val="ConsPlusNormal"/>
            </w:pPr>
            <w:r>
              <w:t>Доля трудоустроенных граждан, освободившихся из мест лишения свободы, в общем числе лиц данной категории, обратившихся в центры занятости</w:t>
            </w:r>
          </w:p>
        </w:tc>
        <w:tc>
          <w:tcPr>
            <w:tcW w:w="829" w:type="dxa"/>
            <w:vMerge w:val="restart"/>
          </w:tcPr>
          <w:p w:rsidR="00E238C9" w:rsidRDefault="00E238C9">
            <w:pPr>
              <w:pStyle w:val="ConsPlusNormal"/>
              <w:jc w:val="center"/>
            </w:pPr>
            <w:r>
              <w:t>%</w:t>
            </w:r>
          </w:p>
        </w:tc>
        <w:tc>
          <w:tcPr>
            <w:tcW w:w="2976" w:type="dxa"/>
            <w:vMerge w:val="restart"/>
          </w:tcPr>
          <w:p w:rsidR="00E238C9" w:rsidRDefault="00E238C9">
            <w:pPr>
              <w:pStyle w:val="ConsPlusNormal"/>
            </w:pPr>
            <w:r>
              <w:t>доля трудоустроенных граждан, освободившихся из мест лишения свободы, в общем числе лиц данной категории, обратившихся в центры занятости</w:t>
            </w:r>
          </w:p>
        </w:tc>
        <w:tc>
          <w:tcPr>
            <w:tcW w:w="2041" w:type="dxa"/>
            <w:vMerge w:val="restart"/>
          </w:tcPr>
          <w:p w:rsidR="00E238C9" w:rsidRDefault="00E238C9">
            <w:pPr>
              <w:pStyle w:val="ConsPlusNormal"/>
            </w:pPr>
            <w:proofErr w:type="gramStart"/>
            <w:r>
              <w:t>годовая</w:t>
            </w:r>
            <w:proofErr w:type="gramEnd"/>
            <w:r>
              <w:t>, на конец отчетного периода</w:t>
            </w:r>
          </w:p>
        </w:tc>
        <w:tc>
          <w:tcPr>
            <w:tcW w:w="1616" w:type="dxa"/>
            <w:vMerge w:val="restart"/>
          </w:tcPr>
          <w:p w:rsidR="00E238C9" w:rsidRDefault="00E238C9">
            <w:pPr>
              <w:pStyle w:val="ConsPlusNormal"/>
              <w:jc w:val="center"/>
            </w:pPr>
            <w:r w:rsidRPr="008B12F4">
              <w:rPr>
                <w:position w:val="-29"/>
              </w:rPr>
              <w:pict>
                <v:shape id="_x0000_i1092" style="width:91.45pt;height:40.55pt" coordsize="" o:spt="100" adj="0,,0" path="" filled="f" stroked="f">
                  <v:stroke joinstyle="miter"/>
                  <v:imagedata r:id="rId511" o:title="base_23647_180001_32835"/>
                  <v:formulas/>
                  <v:path o:connecttype="segments"/>
                </v:shape>
              </w:pict>
            </w:r>
          </w:p>
        </w:tc>
        <w:tc>
          <w:tcPr>
            <w:tcW w:w="1361" w:type="dxa"/>
          </w:tcPr>
          <w:p w:rsidR="00E238C9" w:rsidRDefault="00E238C9">
            <w:pPr>
              <w:pStyle w:val="ConsPlusNormal"/>
            </w:pPr>
            <w:proofErr w:type="spellStart"/>
            <w:proofErr w:type="gramStart"/>
            <w:r>
              <w:t>N</w:t>
            </w:r>
            <w:proofErr w:type="gramEnd"/>
            <w:r>
              <w:rPr>
                <w:vertAlign w:val="subscript"/>
              </w:rPr>
              <w:t>тр</w:t>
            </w:r>
            <w:proofErr w:type="spellEnd"/>
            <w:r>
              <w:t xml:space="preserve"> - число трудоустроенных граждан, освободившихся из мест лишения свободы, обратившихся в центры занятости</w:t>
            </w:r>
          </w:p>
        </w:tc>
        <w:tc>
          <w:tcPr>
            <w:tcW w:w="1077" w:type="dxa"/>
          </w:tcPr>
          <w:p w:rsidR="00E238C9" w:rsidRDefault="00E238C9">
            <w:pPr>
              <w:pStyle w:val="ConsPlusNormal"/>
              <w:jc w:val="center"/>
            </w:pPr>
            <w:r>
              <w:t>3</w:t>
            </w:r>
          </w:p>
        </w:tc>
        <w:tc>
          <w:tcPr>
            <w:tcW w:w="1276" w:type="dxa"/>
            <w:vMerge w:val="restart"/>
          </w:tcPr>
          <w:p w:rsidR="00E238C9" w:rsidRDefault="00E238C9">
            <w:pPr>
              <w:pStyle w:val="ConsPlusNormal"/>
            </w:pPr>
            <w:r>
              <w:t>Департамент труда и занятости населения области</w:t>
            </w:r>
          </w:p>
        </w:tc>
      </w:tr>
      <w:tr w:rsidR="00E238C9" w:rsidTr="00E83E6D">
        <w:tc>
          <w:tcPr>
            <w:tcW w:w="567" w:type="dxa"/>
            <w:vMerge/>
          </w:tcPr>
          <w:p w:rsidR="00E238C9" w:rsidRDefault="00E238C9"/>
        </w:tc>
        <w:tc>
          <w:tcPr>
            <w:tcW w:w="3628" w:type="dxa"/>
            <w:vMerge/>
          </w:tcPr>
          <w:p w:rsidR="00E238C9" w:rsidRDefault="00E238C9"/>
        </w:tc>
        <w:tc>
          <w:tcPr>
            <w:tcW w:w="829" w:type="dxa"/>
            <w:vMerge/>
          </w:tcPr>
          <w:p w:rsidR="00E238C9" w:rsidRDefault="00E238C9"/>
        </w:tc>
        <w:tc>
          <w:tcPr>
            <w:tcW w:w="2976" w:type="dxa"/>
            <w:vMerge/>
          </w:tcPr>
          <w:p w:rsidR="00E238C9" w:rsidRDefault="00E238C9"/>
        </w:tc>
        <w:tc>
          <w:tcPr>
            <w:tcW w:w="2041" w:type="dxa"/>
            <w:vMerge/>
          </w:tcPr>
          <w:p w:rsidR="00E238C9" w:rsidRDefault="00E238C9"/>
        </w:tc>
        <w:tc>
          <w:tcPr>
            <w:tcW w:w="1616" w:type="dxa"/>
            <w:vMerge/>
          </w:tcPr>
          <w:p w:rsidR="00E238C9" w:rsidRDefault="00E238C9"/>
        </w:tc>
        <w:tc>
          <w:tcPr>
            <w:tcW w:w="1361" w:type="dxa"/>
          </w:tcPr>
          <w:p w:rsidR="00E238C9" w:rsidRDefault="00E238C9">
            <w:pPr>
              <w:pStyle w:val="ConsPlusNormal"/>
            </w:pPr>
            <w:proofErr w:type="spellStart"/>
            <w:proofErr w:type="gramStart"/>
            <w:r>
              <w:t>N</w:t>
            </w:r>
            <w:proofErr w:type="gramEnd"/>
            <w:r>
              <w:rPr>
                <w:vertAlign w:val="subscript"/>
              </w:rPr>
              <w:t>общ</w:t>
            </w:r>
            <w:proofErr w:type="spellEnd"/>
            <w:r>
              <w:t xml:space="preserve"> - число граждан, освободившихся из мест </w:t>
            </w:r>
            <w:r>
              <w:lastRenderedPageBreak/>
              <w:t>лишения свободы, обратившихся в центры занятости</w:t>
            </w:r>
          </w:p>
        </w:tc>
        <w:tc>
          <w:tcPr>
            <w:tcW w:w="1077" w:type="dxa"/>
          </w:tcPr>
          <w:p w:rsidR="00E238C9" w:rsidRDefault="00E238C9">
            <w:pPr>
              <w:pStyle w:val="ConsPlusNormal"/>
              <w:jc w:val="center"/>
            </w:pPr>
            <w:r>
              <w:lastRenderedPageBreak/>
              <w:t>3</w:t>
            </w:r>
          </w:p>
        </w:tc>
        <w:tc>
          <w:tcPr>
            <w:tcW w:w="1276" w:type="dxa"/>
            <w:vMerge/>
          </w:tcPr>
          <w:p w:rsidR="00E238C9" w:rsidRDefault="00E238C9"/>
        </w:tc>
      </w:tr>
      <w:tr w:rsidR="00E238C9" w:rsidTr="00E83E6D">
        <w:tc>
          <w:tcPr>
            <w:tcW w:w="567" w:type="dxa"/>
            <w:vMerge w:val="restart"/>
          </w:tcPr>
          <w:p w:rsidR="00E238C9" w:rsidRDefault="00E238C9">
            <w:pPr>
              <w:pStyle w:val="ConsPlusNormal"/>
            </w:pPr>
            <w:r>
              <w:lastRenderedPageBreak/>
              <w:t>4.</w:t>
            </w:r>
          </w:p>
        </w:tc>
        <w:tc>
          <w:tcPr>
            <w:tcW w:w="3628" w:type="dxa"/>
            <w:vMerge w:val="restart"/>
          </w:tcPr>
          <w:p w:rsidR="00E238C9" w:rsidRDefault="00E238C9">
            <w:pPr>
              <w:pStyle w:val="ConsPlusNormal"/>
            </w:pPr>
            <w:r>
              <w:t>Доля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w:t>
            </w:r>
          </w:p>
        </w:tc>
        <w:tc>
          <w:tcPr>
            <w:tcW w:w="829" w:type="dxa"/>
            <w:vMerge w:val="restart"/>
          </w:tcPr>
          <w:p w:rsidR="00E238C9" w:rsidRDefault="00E238C9">
            <w:pPr>
              <w:pStyle w:val="ConsPlusNormal"/>
              <w:jc w:val="center"/>
            </w:pPr>
            <w:r>
              <w:t>%</w:t>
            </w:r>
          </w:p>
        </w:tc>
        <w:tc>
          <w:tcPr>
            <w:tcW w:w="2976" w:type="dxa"/>
            <w:vMerge w:val="restart"/>
          </w:tcPr>
          <w:p w:rsidR="00E238C9" w:rsidRDefault="00E238C9">
            <w:pPr>
              <w:pStyle w:val="ConsPlusNormal"/>
            </w:pPr>
            <w:r>
              <w:t>доля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профессиональное обучение, получивших дополнительное профессиональное образование, данной категории</w:t>
            </w:r>
          </w:p>
        </w:tc>
        <w:tc>
          <w:tcPr>
            <w:tcW w:w="2041" w:type="dxa"/>
            <w:vMerge w:val="restart"/>
          </w:tcPr>
          <w:p w:rsidR="00E238C9" w:rsidRDefault="00E238C9">
            <w:pPr>
              <w:pStyle w:val="ConsPlusNormal"/>
            </w:pPr>
            <w:proofErr w:type="gramStart"/>
            <w:r>
              <w:t>годовая</w:t>
            </w:r>
            <w:proofErr w:type="gramEnd"/>
            <w:r>
              <w:t>, на конец отчетного периода</w:t>
            </w:r>
          </w:p>
        </w:tc>
        <w:tc>
          <w:tcPr>
            <w:tcW w:w="1616" w:type="dxa"/>
            <w:vMerge w:val="restart"/>
          </w:tcPr>
          <w:p w:rsidR="00E238C9" w:rsidRDefault="00E238C9">
            <w:pPr>
              <w:pStyle w:val="ConsPlusNormal"/>
              <w:jc w:val="center"/>
            </w:pPr>
            <w:r w:rsidRPr="008B12F4">
              <w:rPr>
                <w:position w:val="-29"/>
              </w:rPr>
              <w:pict>
                <v:shape id="_x0000_i1093" style="width:92.55pt;height:40.55pt" coordsize="" o:spt="100" adj="0,,0" path="" filled="f" stroked="f">
                  <v:stroke joinstyle="miter"/>
                  <v:imagedata r:id="rId512" o:title="base_23647_180001_32836"/>
                  <v:formulas/>
                  <v:path o:connecttype="segments"/>
                </v:shape>
              </w:pict>
            </w:r>
          </w:p>
        </w:tc>
        <w:tc>
          <w:tcPr>
            <w:tcW w:w="1361" w:type="dxa"/>
          </w:tcPr>
          <w:p w:rsidR="00E238C9" w:rsidRDefault="00E238C9">
            <w:pPr>
              <w:pStyle w:val="ConsPlusNormal"/>
            </w:pPr>
            <w:proofErr w:type="spellStart"/>
            <w:proofErr w:type="gramStart"/>
            <w:r>
              <w:t>N</w:t>
            </w:r>
            <w:proofErr w:type="gramEnd"/>
            <w:r>
              <w:rPr>
                <w:vertAlign w:val="subscript"/>
              </w:rPr>
              <w:t>тр</w:t>
            </w:r>
            <w:proofErr w:type="spellEnd"/>
            <w:r>
              <w:t xml:space="preserve"> - число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w:t>
            </w:r>
          </w:p>
        </w:tc>
        <w:tc>
          <w:tcPr>
            <w:tcW w:w="1077" w:type="dxa"/>
          </w:tcPr>
          <w:p w:rsidR="00E238C9" w:rsidRDefault="00E238C9">
            <w:pPr>
              <w:pStyle w:val="ConsPlusNormal"/>
              <w:jc w:val="center"/>
            </w:pPr>
            <w:r>
              <w:t>3</w:t>
            </w:r>
          </w:p>
        </w:tc>
        <w:tc>
          <w:tcPr>
            <w:tcW w:w="1276" w:type="dxa"/>
            <w:vMerge w:val="restart"/>
          </w:tcPr>
          <w:p w:rsidR="00E238C9" w:rsidRDefault="00E238C9">
            <w:pPr>
              <w:pStyle w:val="ConsPlusNormal"/>
            </w:pPr>
            <w:r>
              <w:t>Департамент труда и занятости населения области</w:t>
            </w:r>
          </w:p>
        </w:tc>
      </w:tr>
      <w:tr w:rsidR="00E238C9" w:rsidTr="00E83E6D">
        <w:tc>
          <w:tcPr>
            <w:tcW w:w="567" w:type="dxa"/>
            <w:vMerge/>
          </w:tcPr>
          <w:p w:rsidR="00E238C9" w:rsidRDefault="00E238C9"/>
        </w:tc>
        <w:tc>
          <w:tcPr>
            <w:tcW w:w="3628" w:type="dxa"/>
            <w:vMerge/>
          </w:tcPr>
          <w:p w:rsidR="00E238C9" w:rsidRDefault="00E238C9"/>
        </w:tc>
        <w:tc>
          <w:tcPr>
            <w:tcW w:w="829" w:type="dxa"/>
            <w:vMerge/>
          </w:tcPr>
          <w:p w:rsidR="00E238C9" w:rsidRDefault="00E238C9"/>
        </w:tc>
        <w:tc>
          <w:tcPr>
            <w:tcW w:w="2976" w:type="dxa"/>
            <w:vMerge/>
          </w:tcPr>
          <w:p w:rsidR="00E238C9" w:rsidRDefault="00E238C9"/>
        </w:tc>
        <w:tc>
          <w:tcPr>
            <w:tcW w:w="2041" w:type="dxa"/>
            <w:vMerge/>
          </w:tcPr>
          <w:p w:rsidR="00E238C9" w:rsidRDefault="00E238C9"/>
        </w:tc>
        <w:tc>
          <w:tcPr>
            <w:tcW w:w="1616" w:type="dxa"/>
            <w:vMerge/>
          </w:tcPr>
          <w:p w:rsidR="00E238C9" w:rsidRDefault="00E238C9"/>
        </w:tc>
        <w:tc>
          <w:tcPr>
            <w:tcW w:w="1361" w:type="dxa"/>
          </w:tcPr>
          <w:p w:rsidR="00E238C9" w:rsidRDefault="00E238C9">
            <w:pPr>
              <w:pStyle w:val="ConsPlusNormal"/>
            </w:pPr>
            <w:proofErr w:type="spellStart"/>
            <w:proofErr w:type="gramStart"/>
            <w:r>
              <w:t>N</w:t>
            </w:r>
            <w:proofErr w:type="gramEnd"/>
            <w:r>
              <w:rPr>
                <w:vertAlign w:val="subscript"/>
              </w:rPr>
              <w:t>обуч</w:t>
            </w:r>
            <w:proofErr w:type="spellEnd"/>
            <w:r>
              <w:t xml:space="preserve"> - общее число </w:t>
            </w:r>
            <w:r>
              <w:lastRenderedPageBreak/>
              <w:t>граждан, освободившихся из мест лишения свободы, признанных безработными, завершивших профессиональное обучение, получивших дополнительное профессиональное образование</w:t>
            </w:r>
          </w:p>
        </w:tc>
        <w:tc>
          <w:tcPr>
            <w:tcW w:w="1077" w:type="dxa"/>
          </w:tcPr>
          <w:p w:rsidR="00E238C9" w:rsidRDefault="00E238C9">
            <w:pPr>
              <w:pStyle w:val="ConsPlusNormal"/>
              <w:jc w:val="center"/>
            </w:pPr>
            <w:r>
              <w:lastRenderedPageBreak/>
              <w:t>3</w:t>
            </w:r>
          </w:p>
        </w:tc>
        <w:tc>
          <w:tcPr>
            <w:tcW w:w="1276" w:type="dxa"/>
            <w:vMerge/>
          </w:tcPr>
          <w:p w:rsidR="00E238C9" w:rsidRDefault="00E238C9"/>
        </w:tc>
      </w:tr>
      <w:tr w:rsidR="00E238C9" w:rsidTr="00E83E6D">
        <w:tc>
          <w:tcPr>
            <w:tcW w:w="567" w:type="dxa"/>
            <w:vMerge w:val="restart"/>
          </w:tcPr>
          <w:p w:rsidR="00E238C9" w:rsidRDefault="00E238C9">
            <w:pPr>
              <w:pStyle w:val="ConsPlusNormal"/>
            </w:pPr>
            <w:r>
              <w:lastRenderedPageBreak/>
              <w:t>5.</w:t>
            </w:r>
          </w:p>
        </w:tc>
        <w:tc>
          <w:tcPr>
            <w:tcW w:w="3628" w:type="dxa"/>
            <w:vMerge w:val="restart"/>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w:t>
            </w:r>
          </w:p>
        </w:tc>
        <w:tc>
          <w:tcPr>
            <w:tcW w:w="829" w:type="dxa"/>
            <w:vMerge w:val="restart"/>
          </w:tcPr>
          <w:p w:rsidR="00E238C9" w:rsidRDefault="00E238C9">
            <w:pPr>
              <w:pStyle w:val="ConsPlusNormal"/>
              <w:jc w:val="center"/>
            </w:pPr>
            <w:r>
              <w:t>%</w:t>
            </w:r>
          </w:p>
        </w:tc>
        <w:tc>
          <w:tcPr>
            <w:tcW w:w="2976" w:type="dxa"/>
            <w:vMerge w:val="restart"/>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w:t>
            </w:r>
          </w:p>
        </w:tc>
        <w:tc>
          <w:tcPr>
            <w:tcW w:w="2041" w:type="dxa"/>
            <w:vMerge w:val="restart"/>
          </w:tcPr>
          <w:p w:rsidR="00E238C9" w:rsidRDefault="00E238C9">
            <w:pPr>
              <w:pStyle w:val="ConsPlusNormal"/>
            </w:pPr>
            <w:proofErr w:type="gramStart"/>
            <w:r>
              <w:t>годовая</w:t>
            </w:r>
            <w:proofErr w:type="gramEnd"/>
            <w:r>
              <w:t>, на конец отчетного периода</w:t>
            </w:r>
          </w:p>
        </w:tc>
        <w:tc>
          <w:tcPr>
            <w:tcW w:w="1616" w:type="dxa"/>
            <w:vMerge w:val="restart"/>
          </w:tcPr>
          <w:p w:rsidR="00E238C9" w:rsidRDefault="00E238C9">
            <w:pPr>
              <w:pStyle w:val="ConsPlusNormal"/>
              <w:jc w:val="center"/>
            </w:pPr>
            <w:r w:rsidRPr="008B12F4">
              <w:rPr>
                <w:position w:val="-27"/>
              </w:rPr>
              <w:pict>
                <v:shape id="_x0000_i1094" style="width:91.45pt;height:38.85pt" coordsize="" o:spt="100" adj="0,,0" path="" filled="f" stroked="f">
                  <v:stroke joinstyle="miter"/>
                  <v:imagedata r:id="rId513" o:title="base_23647_180001_32837"/>
                  <v:formulas/>
                  <v:path o:connecttype="segments"/>
                </v:shape>
              </w:pict>
            </w:r>
          </w:p>
        </w:tc>
        <w:tc>
          <w:tcPr>
            <w:tcW w:w="1361" w:type="dxa"/>
          </w:tcPr>
          <w:p w:rsidR="00E238C9" w:rsidRDefault="00E238C9">
            <w:pPr>
              <w:pStyle w:val="ConsPlusNormal"/>
            </w:pPr>
            <w:proofErr w:type="spellStart"/>
            <w:r>
              <w:t>N</w:t>
            </w:r>
            <w:r>
              <w:rPr>
                <w:vertAlign w:val="subscript"/>
              </w:rPr>
              <w:t>пом</w:t>
            </w:r>
            <w:proofErr w:type="spellEnd"/>
            <w:r>
              <w:t xml:space="preserve"> - число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w:t>
            </w:r>
          </w:p>
        </w:tc>
        <w:tc>
          <w:tcPr>
            <w:tcW w:w="1077" w:type="dxa"/>
            <w:vMerge w:val="restart"/>
          </w:tcPr>
          <w:p w:rsidR="00E238C9" w:rsidRDefault="00E238C9">
            <w:pPr>
              <w:pStyle w:val="ConsPlusNormal"/>
              <w:jc w:val="center"/>
            </w:pPr>
            <w:r>
              <w:t>4</w:t>
            </w:r>
          </w:p>
        </w:tc>
        <w:tc>
          <w:tcPr>
            <w:tcW w:w="1276" w:type="dxa"/>
            <w:vMerge w:val="restart"/>
          </w:tcPr>
          <w:p w:rsidR="00E238C9" w:rsidRDefault="00E238C9">
            <w:pPr>
              <w:pStyle w:val="ConsPlusNormal"/>
            </w:pPr>
            <w:r>
              <w:t>Комитет гражданской защиты и социальной безопасности области</w:t>
            </w:r>
          </w:p>
        </w:tc>
      </w:tr>
      <w:tr w:rsidR="00E238C9" w:rsidTr="00E83E6D">
        <w:tc>
          <w:tcPr>
            <w:tcW w:w="567" w:type="dxa"/>
            <w:vMerge/>
          </w:tcPr>
          <w:p w:rsidR="00E238C9" w:rsidRDefault="00E238C9"/>
        </w:tc>
        <w:tc>
          <w:tcPr>
            <w:tcW w:w="3628" w:type="dxa"/>
            <w:vMerge/>
          </w:tcPr>
          <w:p w:rsidR="00E238C9" w:rsidRDefault="00E238C9"/>
        </w:tc>
        <w:tc>
          <w:tcPr>
            <w:tcW w:w="829" w:type="dxa"/>
            <w:vMerge/>
          </w:tcPr>
          <w:p w:rsidR="00E238C9" w:rsidRDefault="00E238C9"/>
        </w:tc>
        <w:tc>
          <w:tcPr>
            <w:tcW w:w="2976" w:type="dxa"/>
            <w:vMerge/>
          </w:tcPr>
          <w:p w:rsidR="00E238C9" w:rsidRDefault="00E238C9"/>
        </w:tc>
        <w:tc>
          <w:tcPr>
            <w:tcW w:w="2041" w:type="dxa"/>
            <w:vMerge/>
          </w:tcPr>
          <w:p w:rsidR="00E238C9" w:rsidRDefault="00E238C9"/>
        </w:tc>
        <w:tc>
          <w:tcPr>
            <w:tcW w:w="1616" w:type="dxa"/>
            <w:vMerge/>
          </w:tcPr>
          <w:p w:rsidR="00E238C9" w:rsidRDefault="00E238C9"/>
        </w:tc>
        <w:tc>
          <w:tcPr>
            <w:tcW w:w="1361" w:type="dxa"/>
          </w:tcPr>
          <w:p w:rsidR="00E238C9" w:rsidRDefault="00E238C9">
            <w:pPr>
              <w:pStyle w:val="ConsPlusNormal"/>
            </w:pPr>
            <w:proofErr w:type="spellStart"/>
            <w:r>
              <w:t>N</w:t>
            </w:r>
            <w:r>
              <w:rPr>
                <w:vertAlign w:val="subscript"/>
              </w:rPr>
              <w:t>общ</w:t>
            </w:r>
            <w:proofErr w:type="spellEnd"/>
            <w:r>
              <w:t xml:space="preserve"> - число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нуждавшихся в получении помощи в трудоустройстве</w:t>
            </w:r>
          </w:p>
        </w:tc>
        <w:tc>
          <w:tcPr>
            <w:tcW w:w="1077" w:type="dxa"/>
            <w:vMerge/>
          </w:tcPr>
          <w:p w:rsidR="00E238C9" w:rsidRDefault="00E238C9"/>
        </w:tc>
        <w:tc>
          <w:tcPr>
            <w:tcW w:w="1276" w:type="dxa"/>
            <w:vMerge/>
          </w:tcPr>
          <w:p w:rsidR="00E238C9" w:rsidRDefault="00E238C9"/>
        </w:tc>
      </w:tr>
    </w:tbl>
    <w:p w:rsidR="00E83E6D" w:rsidRDefault="00E83E6D" w:rsidP="00E83E6D">
      <w:r>
        <w:t>--------------------------------</w:t>
      </w:r>
    </w:p>
    <w:p w:rsidR="00E83E6D" w:rsidRDefault="00E83E6D" w:rsidP="00E83E6D">
      <w:r>
        <w:t>&lt;*&gt; 1 - официальная статистическая информация; 2 - бухгалтерская и финансовая отчетность; 3 - ведомственная отчетность; 4 - прочие.</w:t>
      </w:r>
    </w:p>
    <w:p w:rsidR="00E83E6D" w:rsidRDefault="00E83E6D" w:rsidP="00E83E6D"/>
    <w:p w:rsidR="00E238C9" w:rsidRDefault="00E238C9">
      <w:pPr>
        <w:sectPr w:rsidR="00E238C9">
          <w:pgSz w:w="16838" w:h="11905" w:orient="landscape"/>
          <w:pgMar w:top="1701" w:right="1134" w:bottom="850" w:left="1134" w:header="0" w:footer="0" w:gutter="0"/>
          <w:cols w:space="720"/>
        </w:sectPr>
      </w:pPr>
    </w:p>
    <w:p w:rsidR="00E238C9" w:rsidRDefault="00E238C9">
      <w:pPr>
        <w:pStyle w:val="ConsPlusNormal"/>
        <w:jc w:val="both"/>
      </w:pPr>
    </w:p>
    <w:p w:rsidR="00E238C9" w:rsidRDefault="00E238C9">
      <w:pPr>
        <w:pStyle w:val="ConsPlusNormal"/>
        <w:jc w:val="right"/>
        <w:outlineLvl w:val="2"/>
      </w:pPr>
      <w:r>
        <w:t>Приложение 3</w:t>
      </w:r>
    </w:p>
    <w:p w:rsidR="00E238C9" w:rsidRDefault="00E238C9">
      <w:pPr>
        <w:pStyle w:val="ConsPlusNormal"/>
        <w:jc w:val="right"/>
      </w:pPr>
      <w:r>
        <w:t>к Подпрограмме 11</w:t>
      </w:r>
    </w:p>
    <w:p w:rsidR="00E238C9" w:rsidRDefault="00E238C9">
      <w:pPr>
        <w:pStyle w:val="ConsPlusNormal"/>
        <w:jc w:val="both"/>
      </w:pPr>
    </w:p>
    <w:p w:rsidR="00E238C9" w:rsidRDefault="00E238C9">
      <w:pPr>
        <w:pStyle w:val="ConsPlusTitle"/>
        <w:jc w:val="center"/>
      </w:pPr>
      <w:bookmarkStart w:id="150" w:name="P13879"/>
      <w:bookmarkEnd w:id="150"/>
      <w:r>
        <w:t>ПЕРЕЧЕНЬ</w:t>
      </w:r>
    </w:p>
    <w:p w:rsidR="00E238C9" w:rsidRDefault="00E238C9">
      <w:pPr>
        <w:pStyle w:val="ConsPlusTitle"/>
        <w:jc w:val="center"/>
      </w:pPr>
      <w:r>
        <w:t>ОСНОВНЫХ МЕРОПРИЯТИЙ ПОДПРОГРАММЫ 11</w:t>
      </w:r>
    </w:p>
    <w:p w:rsidR="00E238C9" w:rsidRDefault="00E238C9">
      <w:pPr>
        <w:spacing w:after="1"/>
      </w:pPr>
    </w:p>
    <w:p w:rsidR="00E83E6D" w:rsidRDefault="00E83E6D" w:rsidP="00E83E6D">
      <w:pPr>
        <w:pStyle w:val="ConsPlusNormal"/>
        <w:jc w:val="center"/>
      </w:pPr>
      <w:proofErr w:type="gramStart"/>
      <w:r>
        <w:t>(в ред. постановления Правительства Вологодской области</w:t>
      </w:r>
      <w:proofErr w:type="gramEnd"/>
    </w:p>
    <w:p w:rsidR="00E238C9" w:rsidRDefault="00E83E6D" w:rsidP="00E83E6D">
      <w:pPr>
        <w:pStyle w:val="ConsPlusNormal"/>
        <w:jc w:val="center"/>
      </w:pPr>
      <w:r>
        <w:t>от 23.03.2020 N 261)</w:t>
      </w:r>
    </w:p>
    <w:tbl>
      <w:tblPr>
        <w:tblW w:w="15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3515"/>
        <w:gridCol w:w="4252"/>
        <w:gridCol w:w="1850"/>
        <w:gridCol w:w="794"/>
        <w:gridCol w:w="794"/>
      </w:tblGrid>
      <w:tr w:rsidR="00E238C9" w:rsidTr="00E83E6D">
        <w:tc>
          <w:tcPr>
            <w:tcW w:w="3912" w:type="dxa"/>
            <w:vMerge w:val="restart"/>
          </w:tcPr>
          <w:p w:rsidR="00E238C9" w:rsidRDefault="00E238C9">
            <w:pPr>
              <w:pStyle w:val="ConsPlusNormal"/>
            </w:pPr>
            <w:r>
              <w:t>Наименование основного мероприятия</w:t>
            </w:r>
          </w:p>
        </w:tc>
        <w:tc>
          <w:tcPr>
            <w:tcW w:w="3515" w:type="dxa"/>
            <w:vMerge w:val="restart"/>
          </w:tcPr>
          <w:p w:rsidR="00E238C9" w:rsidRDefault="00E238C9">
            <w:pPr>
              <w:pStyle w:val="ConsPlusNormal"/>
            </w:pPr>
            <w:r>
              <w:t>Ответственный исполнитель, исполнитель</w:t>
            </w:r>
          </w:p>
        </w:tc>
        <w:tc>
          <w:tcPr>
            <w:tcW w:w="4252" w:type="dxa"/>
            <w:vMerge w:val="restart"/>
          </w:tcPr>
          <w:p w:rsidR="00E238C9" w:rsidRDefault="00E238C9">
            <w:pPr>
              <w:pStyle w:val="ConsPlusNormal"/>
            </w:pPr>
            <w:r>
              <w:t xml:space="preserve">Ожидаемый непосредственный результат </w:t>
            </w:r>
            <w:hyperlink w:anchor="P13924" w:history="1">
              <w:r>
                <w:rPr>
                  <w:color w:val="0000FF"/>
                </w:rPr>
                <w:t>&lt;1&gt;</w:t>
              </w:r>
            </w:hyperlink>
          </w:p>
        </w:tc>
        <w:tc>
          <w:tcPr>
            <w:tcW w:w="1850" w:type="dxa"/>
            <w:vMerge w:val="restart"/>
          </w:tcPr>
          <w:p w:rsidR="00E238C9" w:rsidRDefault="00E238C9">
            <w:pPr>
              <w:pStyle w:val="ConsPlusNormal"/>
            </w:pPr>
            <w:r>
              <w:t xml:space="preserve">Связь с показателями подпрограммы </w:t>
            </w:r>
            <w:hyperlink w:anchor="P13925" w:history="1">
              <w:r>
                <w:rPr>
                  <w:color w:val="0000FF"/>
                </w:rPr>
                <w:t>&lt;2&gt;</w:t>
              </w:r>
            </w:hyperlink>
          </w:p>
        </w:tc>
        <w:tc>
          <w:tcPr>
            <w:tcW w:w="1588" w:type="dxa"/>
            <w:gridSpan w:val="2"/>
          </w:tcPr>
          <w:p w:rsidR="00E238C9" w:rsidRDefault="00E238C9">
            <w:pPr>
              <w:pStyle w:val="ConsPlusNormal"/>
            </w:pPr>
            <w:r>
              <w:t xml:space="preserve">Годы реализации и источник финансового обеспечения </w:t>
            </w:r>
            <w:hyperlink w:anchor="P13926" w:history="1">
              <w:r>
                <w:rPr>
                  <w:color w:val="0000FF"/>
                </w:rPr>
                <w:t>&lt;3&gt;</w:t>
              </w:r>
            </w:hyperlink>
          </w:p>
        </w:tc>
      </w:tr>
      <w:tr w:rsidR="00E238C9" w:rsidTr="00E83E6D">
        <w:tc>
          <w:tcPr>
            <w:tcW w:w="3912" w:type="dxa"/>
            <w:vMerge/>
          </w:tcPr>
          <w:p w:rsidR="00E238C9" w:rsidRDefault="00E238C9"/>
        </w:tc>
        <w:tc>
          <w:tcPr>
            <w:tcW w:w="3515" w:type="dxa"/>
            <w:vMerge/>
          </w:tcPr>
          <w:p w:rsidR="00E238C9" w:rsidRDefault="00E238C9"/>
        </w:tc>
        <w:tc>
          <w:tcPr>
            <w:tcW w:w="4252" w:type="dxa"/>
            <w:vMerge/>
          </w:tcPr>
          <w:p w:rsidR="00E238C9" w:rsidRDefault="00E238C9"/>
        </w:tc>
        <w:tc>
          <w:tcPr>
            <w:tcW w:w="1850" w:type="dxa"/>
            <w:vMerge/>
          </w:tcPr>
          <w:p w:rsidR="00E238C9" w:rsidRDefault="00E238C9"/>
        </w:tc>
        <w:tc>
          <w:tcPr>
            <w:tcW w:w="794" w:type="dxa"/>
          </w:tcPr>
          <w:p w:rsidR="00E238C9" w:rsidRDefault="00E238C9">
            <w:pPr>
              <w:pStyle w:val="ConsPlusNormal"/>
            </w:pPr>
            <w:r>
              <w:t xml:space="preserve">2019 </w:t>
            </w:r>
            <w:hyperlink w:anchor="P13927" w:history="1">
              <w:r>
                <w:rPr>
                  <w:color w:val="0000FF"/>
                </w:rPr>
                <w:t>&lt;4&gt;</w:t>
              </w:r>
            </w:hyperlink>
          </w:p>
        </w:tc>
        <w:tc>
          <w:tcPr>
            <w:tcW w:w="794" w:type="dxa"/>
          </w:tcPr>
          <w:p w:rsidR="00E238C9" w:rsidRDefault="00E238C9">
            <w:pPr>
              <w:pStyle w:val="ConsPlusNormal"/>
              <w:jc w:val="center"/>
            </w:pPr>
            <w:r>
              <w:t>2020</w:t>
            </w:r>
          </w:p>
        </w:tc>
      </w:tr>
      <w:tr w:rsidR="00E238C9" w:rsidTr="00E83E6D">
        <w:tc>
          <w:tcPr>
            <w:tcW w:w="3912" w:type="dxa"/>
          </w:tcPr>
          <w:p w:rsidR="00E238C9" w:rsidRDefault="00E238C9">
            <w:pPr>
              <w:pStyle w:val="ConsPlusNormal"/>
            </w:pPr>
            <w:r>
              <w:t>Основное мероприятие 11.1. Организация межведомственного взаимодействия при проведении мероприятий по предупреждению рецидивной преступности</w:t>
            </w:r>
          </w:p>
        </w:tc>
        <w:tc>
          <w:tcPr>
            <w:tcW w:w="3515" w:type="dxa"/>
          </w:tcPr>
          <w:p w:rsidR="00E238C9" w:rsidRDefault="00E238C9">
            <w:pPr>
              <w:pStyle w:val="ConsPlusNormal"/>
            </w:pPr>
            <w:r>
              <w:t>Комитет гражданской защиты и социальной безопасности области</w:t>
            </w:r>
          </w:p>
        </w:tc>
        <w:tc>
          <w:tcPr>
            <w:tcW w:w="4252" w:type="dxa"/>
          </w:tcPr>
          <w:p w:rsidR="00E238C9" w:rsidRDefault="00E238C9">
            <w:pPr>
              <w:pStyle w:val="ConsPlusNormal"/>
            </w:pPr>
            <w:r>
              <w:t>созданы условия для предупреждения рецидивной преступности, повышена эффективность межведомственного взаимодействия по вопросам оказания социальной помощи и помощи в трудоустройстве лицам, освободившимся из мест лишения свободы, и лицам, осужденным без изоляции от общества</w:t>
            </w:r>
          </w:p>
        </w:tc>
        <w:tc>
          <w:tcPr>
            <w:tcW w:w="1850" w:type="dxa"/>
          </w:tcPr>
          <w:p w:rsidR="00E238C9" w:rsidRDefault="00E238C9">
            <w:pPr>
              <w:pStyle w:val="ConsPlusNormal"/>
            </w:pPr>
            <w:r>
              <w:t>доля ранее судимых лиц, совершивших преступления, от общего числа ранее судимых, состоящих на контроле в органах внутренних дел</w:t>
            </w:r>
          </w:p>
        </w:tc>
        <w:tc>
          <w:tcPr>
            <w:tcW w:w="794" w:type="dxa"/>
          </w:tcPr>
          <w:p w:rsidR="00E238C9" w:rsidRDefault="00E238C9">
            <w:pPr>
              <w:pStyle w:val="ConsPlusNormal"/>
              <w:jc w:val="center"/>
            </w:pPr>
            <w:r>
              <w:t>1</w:t>
            </w:r>
          </w:p>
        </w:tc>
        <w:tc>
          <w:tcPr>
            <w:tcW w:w="794" w:type="dxa"/>
          </w:tcPr>
          <w:p w:rsidR="00E238C9" w:rsidRDefault="00E238C9">
            <w:pPr>
              <w:pStyle w:val="ConsPlusNormal"/>
              <w:jc w:val="center"/>
            </w:pPr>
            <w:r>
              <w:t>6</w:t>
            </w:r>
          </w:p>
        </w:tc>
      </w:tr>
      <w:tr w:rsidR="00E238C9" w:rsidTr="00E83E6D">
        <w:tc>
          <w:tcPr>
            <w:tcW w:w="3912" w:type="dxa"/>
          </w:tcPr>
          <w:p w:rsidR="00E238C9" w:rsidRDefault="00E238C9">
            <w:pPr>
              <w:pStyle w:val="ConsPlusNormal"/>
            </w:pPr>
            <w:r>
              <w:t xml:space="preserve">Основное мероприятие 11.2. Социальная адаптация и реабилитация лиц, освободившихся из мест лишения свободы, оказание им социальной </w:t>
            </w:r>
            <w:r>
              <w:lastRenderedPageBreak/>
              <w:t>помощи, направленной на восстановление утраченных социальных связей</w:t>
            </w:r>
          </w:p>
        </w:tc>
        <w:tc>
          <w:tcPr>
            <w:tcW w:w="3515" w:type="dxa"/>
          </w:tcPr>
          <w:p w:rsidR="00E238C9" w:rsidRDefault="00E238C9">
            <w:pPr>
              <w:pStyle w:val="ConsPlusNormal"/>
            </w:pPr>
            <w:r>
              <w:lastRenderedPageBreak/>
              <w:t xml:space="preserve">Комитет гражданской защиты и социальной безопасности области, Департамент социальной защиты населения области, департамент </w:t>
            </w:r>
            <w:r>
              <w:lastRenderedPageBreak/>
              <w:t>здравоохранения области</w:t>
            </w:r>
          </w:p>
        </w:tc>
        <w:tc>
          <w:tcPr>
            <w:tcW w:w="4252" w:type="dxa"/>
          </w:tcPr>
          <w:p w:rsidR="00E238C9" w:rsidRDefault="00E238C9">
            <w:pPr>
              <w:pStyle w:val="ConsPlusNormal"/>
            </w:pPr>
            <w:r>
              <w:lastRenderedPageBreak/>
              <w:t xml:space="preserve">созданы условия для социальной адаптации и реабилитации лиц, освободившихся из мест лишения свободы, оказанию им социальной </w:t>
            </w:r>
            <w:r>
              <w:lastRenderedPageBreak/>
              <w:t>помощи, направленной на восстановление утраченных социальных связей</w:t>
            </w:r>
          </w:p>
        </w:tc>
        <w:tc>
          <w:tcPr>
            <w:tcW w:w="1850" w:type="dxa"/>
          </w:tcPr>
          <w:p w:rsidR="00E238C9" w:rsidRDefault="00E238C9">
            <w:pPr>
              <w:pStyle w:val="ConsPlusNormal"/>
            </w:pPr>
            <w:r>
              <w:lastRenderedPageBreak/>
              <w:t xml:space="preserve">доля лиц, </w:t>
            </w:r>
            <w:proofErr w:type="spellStart"/>
            <w:r>
              <w:t>подучетных</w:t>
            </w:r>
            <w:proofErr w:type="spellEnd"/>
            <w:r>
              <w:t xml:space="preserve"> уголовно-исполнительной </w:t>
            </w:r>
            <w:r>
              <w:lastRenderedPageBreak/>
              <w:t>инспекц</w:t>
            </w:r>
            <w:proofErr w:type="gramStart"/>
            <w:r>
              <w:t>ии и ее</w:t>
            </w:r>
            <w:proofErr w:type="gramEnd"/>
            <w:r>
              <w:t xml:space="preserve"> филиалам, получивших социально-психологическую и иную помощь, от общего количества лиц, нуждавшихся в получении такой помощи</w:t>
            </w:r>
          </w:p>
        </w:tc>
        <w:tc>
          <w:tcPr>
            <w:tcW w:w="794" w:type="dxa"/>
          </w:tcPr>
          <w:p w:rsidR="00E238C9" w:rsidRDefault="00E238C9">
            <w:pPr>
              <w:pStyle w:val="ConsPlusNormal"/>
              <w:jc w:val="center"/>
            </w:pPr>
            <w:r>
              <w:lastRenderedPageBreak/>
              <w:t>6</w:t>
            </w:r>
          </w:p>
        </w:tc>
        <w:tc>
          <w:tcPr>
            <w:tcW w:w="794" w:type="dxa"/>
          </w:tcPr>
          <w:p w:rsidR="00E238C9" w:rsidRDefault="00E238C9">
            <w:pPr>
              <w:pStyle w:val="ConsPlusNormal"/>
              <w:jc w:val="center"/>
            </w:pPr>
            <w:r>
              <w:t>6</w:t>
            </w:r>
          </w:p>
        </w:tc>
      </w:tr>
      <w:tr w:rsidR="00E238C9" w:rsidTr="00E83E6D">
        <w:tc>
          <w:tcPr>
            <w:tcW w:w="3912" w:type="dxa"/>
          </w:tcPr>
          <w:p w:rsidR="00E238C9" w:rsidRDefault="00E238C9">
            <w:pPr>
              <w:pStyle w:val="ConsPlusNormal"/>
            </w:pPr>
            <w:r>
              <w:lastRenderedPageBreak/>
              <w:t>Основное мероприятие 11.3. Оказание содействия лицам, освободившимся из мест лишения свободы, в получении образования, профессионального обучения и в восстановлении профессиональных навыков. Профориентация лиц, освободившихся из мест лишения свободы</w:t>
            </w:r>
          </w:p>
        </w:tc>
        <w:tc>
          <w:tcPr>
            <w:tcW w:w="3515" w:type="dxa"/>
          </w:tcPr>
          <w:p w:rsidR="00E238C9" w:rsidRDefault="00E238C9">
            <w:pPr>
              <w:pStyle w:val="ConsPlusNormal"/>
            </w:pPr>
            <w:r>
              <w:t>Департамент образования области, Департамент труда и занятости населения области</w:t>
            </w:r>
          </w:p>
        </w:tc>
        <w:tc>
          <w:tcPr>
            <w:tcW w:w="4252" w:type="dxa"/>
          </w:tcPr>
          <w:p w:rsidR="00E238C9" w:rsidRDefault="00E238C9">
            <w:pPr>
              <w:pStyle w:val="ConsPlusNormal"/>
            </w:pPr>
            <w:r>
              <w:t>созданы условия для профориентации лиц, освободившихся из мест лишения свободы, оказания содействия лицам, освободившимся из мест лишения свободы, в получении образования, профессионального обучения и в восстановлении профессиональных навыков</w:t>
            </w:r>
          </w:p>
        </w:tc>
        <w:tc>
          <w:tcPr>
            <w:tcW w:w="1850" w:type="dxa"/>
          </w:tcPr>
          <w:p w:rsidR="00E238C9" w:rsidRDefault="00E238C9">
            <w:pPr>
              <w:pStyle w:val="ConsPlusNormal"/>
            </w:pPr>
            <w:r>
              <w:t>доля трудоустроенных граждан, освободившихся из мест лишения свободы, признанных безработными, прошедших профессиональное обучение, получивших дополнительное профессиональное образование по направлению службы занятости, к общей численности завершивших профессионально</w:t>
            </w:r>
            <w:r>
              <w:lastRenderedPageBreak/>
              <w:t>е обучение, получивших дополнительное профессиональное образование, данной категории</w:t>
            </w:r>
          </w:p>
        </w:tc>
        <w:tc>
          <w:tcPr>
            <w:tcW w:w="794" w:type="dxa"/>
          </w:tcPr>
          <w:p w:rsidR="00E238C9" w:rsidRDefault="00E238C9">
            <w:pPr>
              <w:pStyle w:val="ConsPlusNormal"/>
              <w:jc w:val="center"/>
            </w:pPr>
            <w:r>
              <w:lastRenderedPageBreak/>
              <w:t>6</w:t>
            </w:r>
          </w:p>
        </w:tc>
        <w:tc>
          <w:tcPr>
            <w:tcW w:w="794" w:type="dxa"/>
          </w:tcPr>
          <w:p w:rsidR="00E238C9" w:rsidRDefault="00E238C9">
            <w:pPr>
              <w:pStyle w:val="ConsPlusNormal"/>
              <w:jc w:val="center"/>
            </w:pPr>
            <w:r>
              <w:t>6</w:t>
            </w:r>
          </w:p>
        </w:tc>
      </w:tr>
      <w:tr w:rsidR="00E238C9" w:rsidTr="00E83E6D">
        <w:tc>
          <w:tcPr>
            <w:tcW w:w="3912" w:type="dxa"/>
          </w:tcPr>
          <w:p w:rsidR="00E238C9" w:rsidRDefault="00E238C9">
            <w:pPr>
              <w:pStyle w:val="ConsPlusNormal"/>
            </w:pPr>
            <w:r>
              <w:lastRenderedPageBreak/>
              <w:t>Основное мероприятие 11.4. Организация работы по трудовой занятости лиц, отбывших наказание и освободившихся из мест лишения свободы</w:t>
            </w:r>
          </w:p>
        </w:tc>
        <w:tc>
          <w:tcPr>
            <w:tcW w:w="3515" w:type="dxa"/>
          </w:tcPr>
          <w:p w:rsidR="00E238C9" w:rsidRDefault="00E238C9">
            <w:pPr>
              <w:pStyle w:val="ConsPlusNormal"/>
            </w:pPr>
            <w:r>
              <w:t>Департамент труда и занятости населения области</w:t>
            </w:r>
          </w:p>
        </w:tc>
        <w:tc>
          <w:tcPr>
            <w:tcW w:w="4252" w:type="dxa"/>
          </w:tcPr>
          <w:p w:rsidR="00E238C9" w:rsidRDefault="00E238C9">
            <w:pPr>
              <w:pStyle w:val="ConsPlusNormal"/>
            </w:pPr>
            <w:r>
              <w:t>увеличен уровень трудовой занятости лиц, отбывших наказание и освободившихся из мест лишения свободы</w:t>
            </w:r>
          </w:p>
        </w:tc>
        <w:tc>
          <w:tcPr>
            <w:tcW w:w="1850" w:type="dxa"/>
          </w:tcPr>
          <w:p w:rsidR="00E238C9" w:rsidRDefault="00E238C9">
            <w:pPr>
              <w:pStyle w:val="ConsPlusNormal"/>
            </w:pPr>
            <w:r>
              <w:t>доля трудоустроенных граждан, освободившихся из мест лишения свободы, в общем числе лиц данной категории, обратившихся в центры занятости</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1</w:t>
            </w:r>
          </w:p>
        </w:tc>
      </w:tr>
      <w:tr w:rsidR="00E238C9" w:rsidTr="00E83E6D">
        <w:tc>
          <w:tcPr>
            <w:tcW w:w="3912" w:type="dxa"/>
          </w:tcPr>
          <w:p w:rsidR="00E238C9" w:rsidRDefault="00E238C9">
            <w:pPr>
              <w:pStyle w:val="ConsPlusNormal"/>
            </w:pPr>
            <w:r>
              <w:t>Основное мероприятие 11.5. Информационное сопровождение лиц, освободившихся из мест лишения свободы, о проводимых мероприятиях по социальной реабилитации и адаптации</w:t>
            </w:r>
          </w:p>
        </w:tc>
        <w:tc>
          <w:tcPr>
            <w:tcW w:w="3515" w:type="dxa"/>
          </w:tcPr>
          <w:p w:rsidR="00E238C9" w:rsidRDefault="00E238C9">
            <w:pPr>
              <w:pStyle w:val="ConsPlusNormal"/>
            </w:pPr>
            <w:r>
              <w:t>Комитет гражданской защиты и социальной безопасности области, Управление информационной политики Правительства области</w:t>
            </w:r>
          </w:p>
        </w:tc>
        <w:tc>
          <w:tcPr>
            <w:tcW w:w="4252" w:type="dxa"/>
          </w:tcPr>
          <w:p w:rsidR="00E238C9" w:rsidRDefault="00E238C9">
            <w:pPr>
              <w:pStyle w:val="ConsPlusNormal"/>
            </w:pPr>
            <w:r>
              <w:t>повышена эффективность информационного сопровождения лиц, освободившихся из мест лишения свободы, о проводимых мероприятиях по социальной реабилитации и адаптации</w:t>
            </w:r>
          </w:p>
        </w:tc>
        <w:tc>
          <w:tcPr>
            <w:tcW w:w="1850" w:type="dxa"/>
          </w:tcPr>
          <w:p w:rsidR="00E238C9" w:rsidRDefault="00E238C9">
            <w:pPr>
              <w:pStyle w:val="ConsPlusNormal"/>
            </w:pPr>
            <w:r>
              <w:t xml:space="preserve">доля лиц, </w:t>
            </w:r>
            <w:proofErr w:type="spellStart"/>
            <w:r>
              <w:t>подучетных</w:t>
            </w:r>
            <w:proofErr w:type="spellEnd"/>
            <w:r>
              <w:t xml:space="preserve"> уголовно-исполнительной инспекц</w:t>
            </w:r>
            <w:proofErr w:type="gramStart"/>
            <w:r>
              <w:t>ии и ее</w:t>
            </w:r>
            <w:proofErr w:type="gramEnd"/>
            <w:r>
              <w:t xml:space="preserve"> филиалам, получивших помощь в трудоустройстве, от общего количества лиц, нуждавшихся в получении такой помощи</w:t>
            </w:r>
          </w:p>
        </w:tc>
        <w:tc>
          <w:tcPr>
            <w:tcW w:w="794" w:type="dxa"/>
          </w:tcPr>
          <w:p w:rsidR="00E238C9" w:rsidRDefault="00E238C9">
            <w:pPr>
              <w:pStyle w:val="ConsPlusNormal"/>
              <w:jc w:val="center"/>
            </w:pPr>
            <w:r>
              <w:t>6</w:t>
            </w:r>
          </w:p>
        </w:tc>
        <w:tc>
          <w:tcPr>
            <w:tcW w:w="794" w:type="dxa"/>
          </w:tcPr>
          <w:p w:rsidR="00E238C9" w:rsidRDefault="00E238C9">
            <w:pPr>
              <w:pStyle w:val="ConsPlusNormal"/>
              <w:jc w:val="center"/>
            </w:pPr>
            <w:r>
              <w:t>6</w:t>
            </w:r>
          </w:p>
        </w:tc>
      </w:tr>
    </w:tbl>
    <w:p w:rsidR="00E238C9" w:rsidRDefault="00E238C9">
      <w:pPr>
        <w:pStyle w:val="ConsPlusNormal"/>
        <w:jc w:val="both"/>
      </w:pPr>
    </w:p>
    <w:p w:rsidR="00E238C9" w:rsidRDefault="00E238C9">
      <w:pPr>
        <w:pStyle w:val="ConsPlusNormal"/>
        <w:ind w:firstLine="540"/>
        <w:jc w:val="both"/>
      </w:pPr>
      <w:r>
        <w:lastRenderedPageBreak/>
        <w:t>--------------------------------</w:t>
      </w:r>
    </w:p>
    <w:p w:rsidR="00E238C9" w:rsidRDefault="00E238C9">
      <w:pPr>
        <w:pStyle w:val="ConsPlusNormal"/>
        <w:spacing w:before="220"/>
        <w:ind w:firstLine="540"/>
        <w:jc w:val="both"/>
      </w:pPr>
      <w:bookmarkStart w:id="151" w:name="P13924"/>
      <w:bookmarkEnd w:id="151"/>
      <w:r>
        <w:t>&lt;1</w:t>
      </w:r>
      <w:proofErr w:type="gramStart"/>
      <w:r>
        <w:t>&gt; У</w:t>
      </w:r>
      <w:proofErr w:type="gramEnd"/>
      <w:r>
        <w:t>казывается ожидаемый непосредственный результат основного мероприятия.</w:t>
      </w:r>
    </w:p>
    <w:p w:rsidR="00E238C9" w:rsidRDefault="00E238C9">
      <w:pPr>
        <w:pStyle w:val="ConsPlusNormal"/>
        <w:spacing w:before="220"/>
        <w:ind w:firstLine="540"/>
        <w:jc w:val="both"/>
      </w:pPr>
      <w:bookmarkStart w:id="152" w:name="P13925"/>
      <w:bookmarkEnd w:id="152"/>
      <w:r>
        <w:t>&lt;2</w:t>
      </w:r>
      <w:proofErr w:type="gramStart"/>
      <w:r>
        <w:t>&gt; У</w:t>
      </w:r>
      <w:proofErr w:type="gramEnd"/>
      <w:r>
        <w:t>казываются наименования целевых показателей (индикаторов) подпрограммы, на достижение которых направлено основное мероприятие.</w:t>
      </w:r>
    </w:p>
    <w:p w:rsidR="00E238C9" w:rsidRDefault="00E238C9">
      <w:pPr>
        <w:pStyle w:val="ConsPlusNormal"/>
        <w:spacing w:before="220"/>
        <w:ind w:firstLine="540"/>
        <w:jc w:val="both"/>
      </w:pPr>
      <w:bookmarkStart w:id="153" w:name="P13926"/>
      <w:bookmarkEnd w:id="153"/>
      <w:r>
        <w:t>&lt;3</w:t>
      </w:r>
      <w:proofErr w:type="gramStart"/>
      <w:r>
        <w:t>&gt; У</w:t>
      </w:r>
      <w:proofErr w:type="gramEnd"/>
      <w:r>
        <w:t>казывается индекс (индексы) соответствующего источника финансового обеспечения, планируемого к привлечению для реализации основного мероприятия подпрограммы и достижения плановых значений целевых показателей (индикаторов) подпрограммы, без указания объема привлечения средств: 1 - областной бюджет (собственные доходы), 2 - федеральный бюджет (субсидии, субвенции и иные межбюджетные трансферты), 3 - бюджеты государственных внебюджетных фондов, 4 - бюджеты муниципальных образований области, 5 - средства физических и юридических лиц, 6 - без выделения дополнительного финансирования.</w:t>
      </w:r>
    </w:p>
    <w:p w:rsidR="00E238C9" w:rsidRDefault="00E238C9">
      <w:pPr>
        <w:pStyle w:val="ConsPlusNormal"/>
        <w:spacing w:before="220"/>
        <w:ind w:firstLine="540"/>
        <w:jc w:val="both"/>
      </w:pPr>
      <w:bookmarkStart w:id="154" w:name="P13927"/>
      <w:bookmarkEnd w:id="154"/>
      <w:r>
        <w:t>&lt;4</w:t>
      </w:r>
      <w:proofErr w:type="gramStart"/>
      <w:r>
        <w:t>&gt; У</w:t>
      </w:r>
      <w:proofErr w:type="gramEnd"/>
      <w:r>
        <w:t>казываются конкретные годы реализации основного мероприятия. Если основное мероприятие не планируется реализовывать в данном году, то в соответствующей графе ставится прочерк.</w:t>
      </w: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both"/>
      </w:pPr>
    </w:p>
    <w:p w:rsidR="00E238C9" w:rsidRDefault="00E238C9">
      <w:pPr>
        <w:pStyle w:val="ConsPlusNormal"/>
        <w:jc w:val="right"/>
        <w:outlineLvl w:val="2"/>
      </w:pPr>
      <w:r>
        <w:t>Приложение 4</w:t>
      </w:r>
    </w:p>
    <w:p w:rsidR="00E238C9" w:rsidRDefault="00E238C9">
      <w:pPr>
        <w:pStyle w:val="ConsPlusNormal"/>
        <w:jc w:val="right"/>
      </w:pPr>
      <w:r>
        <w:t>к Подпрограмме 11</w:t>
      </w:r>
    </w:p>
    <w:p w:rsidR="00E238C9" w:rsidRDefault="00E238C9">
      <w:pPr>
        <w:pStyle w:val="ConsPlusNormal"/>
        <w:jc w:val="both"/>
      </w:pPr>
    </w:p>
    <w:p w:rsidR="00E238C9" w:rsidRDefault="00E238C9">
      <w:pPr>
        <w:pStyle w:val="ConsPlusTitle"/>
        <w:jc w:val="center"/>
      </w:pPr>
      <w:bookmarkStart w:id="155" w:name="P13936"/>
      <w:bookmarkEnd w:id="155"/>
      <w:r>
        <w:t>ФИНАНСОВОЕ ОБЕСПЕЧЕНИЕ</w:t>
      </w:r>
    </w:p>
    <w:p w:rsidR="00E238C9" w:rsidRDefault="00E238C9">
      <w:pPr>
        <w:pStyle w:val="ConsPlusTitle"/>
        <w:jc w:val="center"/>
      </w:pPr>
      <w:r>
        <w:t>РЕАЛИЗАЦИИ ПОДПРОГРАММЫ 11</w:t>
      </w:r>
    </w:p>
    <w:p w:rsidR="00E238C9" w:rsidRDefault="00E238C9">
      <w:pPr>
        <w:pStyle w:val="ConsPlusTitle"/>
        <w:jc w:val="center"/>
      </w:pPr>
      <w:r>
        <w:t>ЗА СЧЕТ СРЕДСТВ ОБЛАСТНОГО БЮДЖЕТА</w:t>
      </w:r>
    </w:p>
    <w:p w:rsidR="00E238C9" w:rsidRDefault="00E238C9">
      <w:pPr>
        <w:spacing w:after="1"/>
      </w:pPr>
    </w:p>
    <w:p w:rsidR="00E83E6D" w:rsidRDefault="00E83E6D" w:rsidP="00E83E6D">
      <w:pPr>
        <w:pStyle w:val="ConsPlusNormal"/>
        <w:jc w:val="center"/>
      </w:pPr>
      <w:bookmarkStart w:id="156" w:name="_GoBack"/>
      <w:bookmarkEnd w:id="156"/>
      <w:proofErr w:type="gramStart"/>
      <w:r>
        <w:t>(в ред. постановления Правительства Вологодской области</w:t>
      </w:r>
      <w:proofErr w:type="gramEnd"/>
    </w:p>
    <w:p w:rsidR="00E238C9" w:rsidRDefault="00E83E6D" w:rsidP="00E83E6D">
      <w:pPr>
        <w:pStyle w:val="ConsPlusNormal"/>
        <w:jc w:val="center"/>
      </w:pPr>
      <w:r>
        <w:t>от 23.03.2020 N 261)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3933"/>
        <w:gridCol w:w="3458"/>
        <w:gridCol w:w="2494"/>
        <w:gridCol w:w="1304"/>
        <w:gridCol w:w="1304"/>
      </w:tblGrid>
      <w:tr w:rsidR="00E238C9">
        <w:tc>
          <w:tcPr>
            <w:tcW w:w="2098" w:type="dxa"/>
            <w:vMerge w:val="restart"/>
          </w:tcPr>
          <w:p w:rsidR="00E238C9" w:rsidRDefault="00E238C9">
            <w:pPr>
              <w:pStyle w:val="ConsPlusNormal"/>
              <w:jc w:val="center"/>
            </w:pPr>
            <w:r>
              <w:t>Статус</w:t>
            </w:r>
          </w:p>
        </w:tc>
        <w:tc>
          <w:tcPr>
            <w:tcW w:w="3933" w:type="dxa"/>
            <w:vMerge w:val="restart"/>
          </w:tcPr>
          <w:p w:rsidR="00E238C9" w:rsidRDefault="00E238C9">
            <w:pPr>
              <w:pStyle w:val="ConsPlusNormal"/>
            </w:pPr>
            <w:r>
              <w:t>Наименование основного мероприятия</w:t>
            </w:r>
          </w:p>
        </w:tc>
        <w:tc>
          <w:tcPr>
            <w:tcW w:w="3458" w:type="dxa"/>
            <w:vMerge w:val="restart"/>
          </w:tcPr>
          <w:p w:rsidR="00E238C9" w:rsidRDefault="00E238C9">
            <w:pPr>
              <w:pStyle w:val="ConsPlusNormal"/>
            </w:pPr>
            <w:r>
              <w:t>Ответственный исполнитель, исполнитель, орган государственной власти области, являющийся главным распорядителем средств областного бюджета</w:t>
            </w:r>
          </w:p>
        </w:tc>
        <w:tc>
          <w:tcPr>
            <w:tcW w:w="2494" w:type="dxa"/>
            <w:vMerge w:val="restart"/>
          </w:tcPr>
          <w:p w:rsidR="00E238C9" w:rsidRDefault="00E238C9">
            <w:pPr>
              <w:pStyle w:val="ConsPlusNormal"/>
            </w:pPr>
            <w:r>
              <w:t>Источник финансового обеспечения</w:t>
            </w:r>
          </w:p>
        </w:tc>
        <w:tc>
          <w:tcPr>
            <w:tcW w:w="2608" w:type="dxa"/>
            <w:gridSpan w:val="2"/>
          </w:tcPr>
          <w:p w:rsidR="00E238C9" w:rsidRDefault="00E238C9">
            <w:pPr>
              <w:pStyle w:val="ConsPlusNormal"/>
              <w:jc w:val="center"/>
            </w:pPr>
            <w:r>
              <w:t>Расходы (тыс. руб.)</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vMerge/>
          </w:tcPr>
          <w:p w:rsidR="00E238C9" w:rsidRDefault="00E238C9"/>
        </w:tc>
        <w:tc>
          <w:tcPr>
            <w:tcW w:w="1304" w:type="dxa"/>
          </w:tcPr>
          <w:p w:rsidR="00E238C9" w:rsidRDefault="00E238C9">
            <w:pPr>
              <w:pStyle w:val="ConsPlusNormal"/>
              <w:jc w:val="center"/>
            </w:pPr>
            <w:r>
              <w:t>2019 год</w:t>
            </w:r>
          </w:p>
        </w:tc>
        <w:tc>
          <w:tcPr>
            <w:tcW w:w="1304" w:type="dxa"/>
          </w:tcPr>
          <w:p w:rsidR="00E238C9" w:rsidRDefault="00E238C9">
            <w:pPr>
              <w:pStyle w:val="ConsPlusNormal"/>
              <w:jc w:val="center"/>
            </w:pPr>
            <w:r>
              <w:t>2020 год</w:t>
            </w:r>
          </w:p>
        </w:tc>
      </w:tr>
      <w:tr w:rsidR="00E238C9">
        <w:tc>
          <w:tcPr>
            <w:tcW w:w="2098" w:type="dxa"/>
          </w:tcPr>
          <w:p w:rsidR="00E238C9" w:rsidRDefault="00E238C9">
            <w:pPr>
              <w:pStyle w:val="ConsPlusNormal"/>
              <w:jc w:val="center"/>
            </w:pPr>
            <w:r>
              <w:lastRenderedPageBreak/>
              <w:t>1</w:t>
            </w:r>
          </w:p>
        </w:tc>
        <w:tc>
          <w:tcPr>
            <w:tcW w:w="3933" w:type="dxa"/>
          </w:tcPr>
          <w:p w:rsidR="00E238C9" w:rsidRDefault="00E238C9">
            <w:pPr>
              <w:pStyle w:val="ConsPlusNormal"/>
              <w:jc w:val="center"/>
            </w:pPr>
            <w:r>
              <w:t>2</w:t>
            </w:r>
          </w:p>
        </w:tc>
        <w:tc>
          <w:tcPr>
            <w:tcW w:w="3458" w:type="dxa"/>
          </w:tcPr>
          <w:p w:rsidR="00E238C9" w:rsidRDefault="00E238C9">
            <w:pPr>
              <w:pStyle w:val="ConsPlusNormal"/>
              <w:jc w:val="center"/>
            </w:pPr>
            <w:r>
              <w:t>3</w:t>
            </w:r>
          </w:p>
        </w:tc>
        <w:tc>
          <w:tcPr>
            <w:tcW w:w="2494" w:type="dxa"/>
          </w:tcPr>
          <w:p w:rsidR="00E238C9" w:rsidRDefault="00E238C9">
            <w:pPr>
              <w:pStyle w:val="ConsPlusNormal"/>
              <w:jc w:val="center"/>
            </w:pPr>
            <w:r>
              <w:t>4</w:t>
            </w:r>
          </w:p>
        </w:tc>
        <w:tc>
          <w:tcPr>
            <w:tcW w:w="1304" w:type="dxa"/>
          </w:tcPr>
          <w:p w:rsidR="00E238C9" w:rsidRDefault="00E238C9">
            <w:pPr>
              <w:pStyle w:val="ConsPlusNormal"/>
              <w:jc w:val="center"/>
            </w:pPr>
            <w:r>
              <w:t>5</w:t>
            </w:r>
          </w:p>
        </w:tc>
        <w:tc>
          <w:tcPr>
            <w:tcW w:w="1304" w:type="dxa"/>
          </w:tcPr>
          <w:p w:rsidR="00E238C9" w:rsidRDefault="00E238C9">
            <w:pPr>
              <w:pStyle w:val="ConsPlusNormal"/>
              <w:jc w:val="center"/>
            </w:pPr>
            <w:r>
              <w:t>6</w:t>
            </w:r>
          </w:p>
        </w:tc>
      </w:tr>
      <w:tr w:rsidR="00E238C9">
        <w:tc>
          <w:tcPr>
            <w:tcW w:w="2098" w:type="dxa"/>
            <w:vMerge w:val="restart"/>
          </w:tcPr>
          <w:p w:rsidR="00E238C9" w:rsidRDefault="00E238C9">
            <w:pPr>
              <w:pStyle w:val="ConsPlusNormal"/>
            </w:pPr>
            <w:r>
              <w:t>Подпрограмма 11</w:t>
            </w:r>
          </w:p>
        </w:tc>
        <w:tc>
          <w:tcPr>
            <w:tcW w:w="3933" w:type="dxa"/>
            <w:vMerge w:val="restart"/>
          </w:tcPr>
          <w:p w:rsidR="00E238C9" w:rsidRDefault="00E238C9">
            <w:pPr>
              <w:pStyle w:val="ConsPlusNormal"/>
            </w:pPr>
          </w:p>
        </w:tc>
        <w:tc>
          <w:tcPr>
            <w:tcW w:w="3458" w:type="dxa"/>
            <w:vMerge w:val="restart"/>
          </w:tcPr>
          <w:p w:rsidR="00E238C9" w:rsidRDefault="00E238C9">
            <w:pPr>
              <w:pStyle w:val="ConsPlusNormal"/>
            </w:pPr>
            <w:r>
              <w:t>Итого</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2795.4</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2795.4</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Комитет гражданской защиты и социальной безопасности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социальной защиты населения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образования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труда и занятости населения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2795.4</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2795.4</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здравоохранения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Управление информационной политики Правительства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val="restart"/>
          </w:tcPr>
          <w:p w:rsidR="00E238C9" w:rsidRDefault="00E238C9">
            <w:pPr>
              <w:pStyle w:val="ConsPlusNormal"/>
            </w:pPr>
            <w:r>
              <w:lastRenderedPageBreak/>
              <w:t>Основное мероприятие 11.1</w:t>
            </w:r>
          </w:p>
        </w:tc>
        <w:tc>
          <w:tcPr>
            <w:tcW w:w="3933" w:type="dxa"/>
            <w:vMerge w:val="restart"/>
          </w:tcPr>
          <w:p w:rsidR="00E238C9" w:rsidRDefault="00E238C9">
            <w:pPr>
              <w:pStyle w:val="ConsPlusNormal"/>
            </w:pPr>
            <w:r>
              <w:t>Организация межведомственного взаимодействия при проведении мероприятий по предупреждению рецидивной преступности</w:t>
            </w:r>
          </w:p>
        </w:tc>
        <w:tc>
          <w:tcPr>
            <w:tcW w:w="3458" w:type="dxa"/>
            <w:vMerge w:val="restart"/>
          </w:tcPr>
          <w:p w:rsidR="00E238C9" w:rsidRDefault="00E238C9">
            <w:pPr>
              <w:pStyle w:val="ConsPlusNormal"/>
            </w:pPr>
            <w:r>
              <w:t>Комитет гражданской защиты и социальной безопасности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942.0</w:t>
            </w:r>
          </w:p>
        </w:tc>
        <w:tc>
          <w:tcPr>
            <w:tcW w:w="1304" w:type="dxa"/>
          </w:tcPr>
          <w:p w:rsidR="00E238C9" w:rsidRDefault="00E238C9">
            <w:pPr>
              <w:pStyle w:val="ConsPlusNormal"/>
              <w:jc w:val="center"/>
            </w:pPr>
            <w:r>
              <w:t>0.0</w:t>
            </w:r>
          </w:p>
        </w:tc>
      </w:tr>
      <w:tr w:rsidR="00E238C9">
        <w:tc>
          <w:tcPr>
            <w:tcW w:w="2098" w:type="dxa"/>
            <w:vMerge w:val="restart"/>
          </w:tcPr>
          <w:p w:rsidR="00E238C9" w:rsidRDefault="00E238C9">
            <w:pPr>
              <w:pStyle w:val="ConsPlusNormal"/>
            </w:pPr>
            <w:r>
              <w:t>Основное мероприятие 11.2</w:t>
            </w:r>
          </w:p>
        </w:tc>
        <w:tc>
          <w:tcPr>
            <w:tcW w:w="3933" w:type="dxa"/>
            <w:vMerge w:val="restart"/>
          </w:tcPr>
          <w:p w:rsidR="00E238C9" w:rsidRDefault="00E238C9">
            <w:pPr>
              <w:pStyle w:val="ConsPlusNormal"/>
            </w:pPr>
            <w:r>
              <w:t>Социальная адаптация и реабилитация лиц, освободившихся из мест лишения свободы, оказание им социальной помощи, направленной на восстановление утраченных социальных связей</w:t>
            </w:r>
          </w:p>
        </w:tc>
        <w:tc>
          <w:tcPr>
            <w:tcW w:w="3458" w:type="dxa"/>
            <w:vMerge w:val="restart"/>
          </w:tcPr>
          <w:p w:rsidR="00E238C9" w:rsidRDefault="00E238C9">
            <w:pPr>
              <w:pStyle w:val="ConsPlusNormal"/>
            </w:pPr>
            <w:r>
              <w:t>Комитет гражданской защиты и социальной безопасности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социальной защиты населения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департамент здравоохранения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val="restart"/>
          </w:tcPr>
          <w:p w:rsidR="00E238C9" w:rsidRDefault="00E238C9">
            <w:pPr>
              <w:pStyle w:val="ConsPlusNormal"/>
            </w:pPr>
            <w:r>
              <w:t>Основное мероприятие 11.3</w:t>
            </w:r>
          </w:p>
        </w:tc>
        <w:tc>
          <w:tcPr>
            <w:tcW w:w="3933" w:type="dxa"/>
            <w:vMerge w:val="restart"/>
          </w:tcPr>
          <w:p w:rsidR="00E238C9" w:rsidRDefault="00E238C9">
            <w:pPr>
              <w:pStyle w:val="ConsPlusNormal"/>
            </w:pPr>
            <w:r>
              <w:t>Оказание содействия лицам, освободившимся из мест лишения свободы, в получении образования, профессионального обучения и в восстановлении профессиональных навыков. Профориентация лиц, освободившихся из мест лишения свободы</w:t>
            </w:r>
          </w:p>
        </w:tc>
        <w:tc>
          <w:tcPr>
            <w:tcW w:w="3458" w:type="dxa"/>
            <w:vMerge w:val="restart"/>
          </w:tcPr>
          <w:p w:rsidR="00E238C9" w:rsidRDefault="00E238C9">
            <w:pPr>
              <w:pStyle w:val="ConsPlusNormal"/>
            </w:pPr>
            <w:r>
              <w:t>Департамент образования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val="restart"/>
          </w:tcPr>
          <w:p w:rsidR="00E238C9" w:rsidRDefault="00E238C9">
            <w:pPr>
              <w:pStyle w:val="ConsPlusNormal"/>
            </w:pPr>
            <w:r>
              <w:t>Основное мероприятие 11.4</w:t>
            </w:r>
          </w:p>
        </w:tc>
        <w:tc>
          <w:tcPr>
            <w:tcW w:w="3933" w:type="dxa"/>
            <w:vMerge w:val="restart"/>
          </w:tcPr>
          <w:p w:rsidR="00E238C9" w:rsidRDefault="00E238C9">
            <w:pPr>
              <w:pStyle w:val="ConsPlusNormal"/>
            </w:pPr>
            <w:r>
              <w:t>Организация работы по трудовой занятости лиц, отбывших наказание и освободившихся из мест лишения свободы</w:t>
            </w:r>
          </w:p>
        </w:tc>
        <w:tc>
          <w:tcPr>
            <w:tcW w:w="3458" w:type="dxa"/>
            <w:vMerge w:val="restart"/>
          </w:tcPr>
          <w:p w:rsidR="00E238C9" w:rsidRDefault="00E238C9">
            <w:pPr>
              <w:pStyle w:val="ConsPlusNormal"/>
            </w:pPr>
            <w:r>
              <w:t>Департамент труда и занятости населения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2795.4</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2795.4</w:t>
            </w:r>
          </w:p>
        </w:tc>
      </w:tr>
      <w:tr w:rsidR="00E238C9">
        <w:tc>
          <w:tcPr>
            <w:tcW w:w="2098" w:type="dxa"/>
            <w:vMerge w:val="restart"/>
          </w:tcPr>
          <w:p w:rsidR="00E238C9" w:rsidRDefault="00E238C9">
            <w:pPr>
              <w:pStyle w:val="ConsPlusNormal"/>
            </w:pPr>
            <w:r>
              <w:t xml:space="preserve">Основное </w:t>
            </w:r>
            <w:r>
              <w:lastRenderedPageBreak/>
              <w:t>мероприятие 11.5</w:t>
            </w:r>
          </w:p>
        </w:tc>
        <w:tc>
          <w:tcPr>
            <w:tcW w:w="3933" w:type="dxa"/>
            <w:vMerge w:val="restart"/>
          </w:tcPr>
          <w:p w:rsidR="00E238C9" w:rsidRDefault="00E238C9">
            <w:pPr>
              <w:pStyle w:val="ConsPlusNormal"/>
            </w:pPr>
            <w:r>
              <w:lastRenderedPageBreak/>
              <w:t xml:space="preserve">Информационное сопровождение лиц, </w:t>
            </w:r>
            <w:r>
              <w:lastRenderedPageBreak/>
              <w:t>освободившихся из мест лишения свободы, о проводимых мероприятиях по социальной реабилитации и адаптации</w:t>
            </w:r>
          </w:p>
        </w:tc>
        <w:tc>
          <w:tcPr>
            <w:tcW w:w="3458" w:type="dxa"/>
            <w:vMerge w:val="restart"/>
          </w:tcPr>
          <w:p w:rsidR="00E238C9" w:rsidRDefault="00E238C9">
            <w:pPr>
              <w:pStyle w:val="ConsPlusNormal"/>
            </w:pPr>
            <w:r>
              <w:lastRenderedPageBreak/>
              <w:t xml:space="preserve">Комитет гражданской защиты и </w:t>
            </w:r>
            <w:r>
              <w:lastRenderedPageBreak/>
              <w:t>социальной безопасности области</w:t>
            </w:r>
          </w:p>
        </w:tc>
        <w:tc>
          <w:tcPr>
            <w:tcW w:w="2494" w:type="dxa"/>
          </w:tcPr>
          <w:p w:rsidR="00E238C9" w:rsidRDefault="00E238C9">
            <w:pPr>
              <w:pStyle w:val="ConsPlusNormal"/>
            </w:pPr>
            <w:r>
              <w:lastRenderedPageBreak/>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val="restart"/>
          </w:tcPr>
          <w:p w:rsidR="00E238C9" w:rsidRDefault="00E238C9">
            <w:pPr>
              <w:pStyle w:val="ConsPlusNormal"/>
            </w:pPr>
            <w:r>
              <w:t>Управление информационной политики Правительства области</w:t>
            </w:r>
          </w:p>
        </w:tc>
        <w:tc>
          <w:tcPr>
            <w:tcW w:w="2494" w:type="dxa"/>
          </w:tcPr>
          <w:p w:rsidR="00E238C9" w:rsidRDefault="00E238C9">
            <w:pPr>
              <w:pStyle w:val="ConsPlusNormal"/>
            </w:pPr>
            <w:r>
              <w:t>всего, в том числе</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r w:rsidR="00E238C9">
        <w:tc>
          <w:tcPr>
            <w:tcW w:w="2098" w:type="dxa"/>
            <w:vMerge/>
          </w:tcPr>
          <w:p w:rsidR="00E238C9" w:rsidRDefault="00E238C9"/>
        </w:tc>
        <w:tc>
          <w:tcPr>
            <w:tcW w:w="3933" w:type="dxa"/>
            <w:vMerge/>
          </w:tcPr>
          <w:p w:rsidR="00E238C9" w:rsidRDefault="00E238C9"/>
        </w:tc>
        <w:tc>
          <w:tcPr>
            <w:tcW w:w="3458" w:type="dxa"/>
            <w:vMerge/>
          </w:tcPr>
          <w:p w:rsidR="00E238C9" w:rsidRDefault="00E238C9"/>
        </w:tc>
        <w:tc>
          <w:tcPr>
            <w:tcW w:w="2494" w:type="dxa"/>
          </w:tcPr>
          <w:p w:rsidR="00E238C9" w:rsidRDefault="00E238C9">
            <w:pPr>
              <w:pStyle w:val="ConsPlusNormal"/>
            </w:pPr>
            <w:r>
              <w:t>собственные доходы областного бюджета</w:t>
            </w:r>
          </w:p>
        </w:tc>
        <w:tc>
          <w:tcPr>
            <w:tcW w:w="1304" w:type="dxa"/>
          </w:tcPr>
          <w:p w:rsidR="00E238C9" w:rsidRDefault="00E238C9">
            <w:pPr>
              <w:pStyle w:val="ConsPlusNormal"/>
              <w:jc w:val="center"/>
            </w:pPr>
            <w:r>
              <w:t>0.0</w:t>
            </w:r>
          </w:p>
        </w:tc>
        <w:tc>
          <w:tcPr>
            <w:tcW w:w="1304" w:type="dxa"/>
          </w:tcPr>
          <w:p w:rsidR="00E238C9" w:rsidRDefault="00E238C9">
            <w:pPr>
              <w:pStyle w:val="ConsPlusNormal"/>
              <w:jc w:val="center"/>
            </w:pPr>
            <w:r>
              <w:t>0.0</w:t>
            </w:r>
          </w:p>
        </w:tc>
      </w:tr>
    </w:tbl>
    <w:p w:rsidR="00E238C9" w:rsidRDefault="00E238C9">
      <w:pPr>
        <w:pStyle w:val="ConsPlusNormal"/>
        <w:jc w:val="both"/>
      </w:pPr>
    </w:p>
    <w:p w:rsidR="00E238C9" w:rsidRDefault="00E238C9">
      <w:pPr>
        <w:pStyle w:val="ConsPlusNormal"/>
        <w:jc w:val="both"/>
      </w:pPr>
    </w:p>
    <w:p w:rsidR="00E238C9" w:rsidRDefault="00E238C9">
      <w:pPr>
        <w:pStyle w:val="ConsPlusNormal"/>
        <w:pBdr>
          <w:top w:val="single" w:sz="6" w:space="0" w:color="auto"/>
        </w:pBdr>
        <w:spacing w:before="100" w:after="100"/>
        <w:jc w:val="both"/>
        <w:rPr>
          <w:sz w:val="2"/>
          <w:szCs w:val="2"/>
        </w:rPr>
      </w:pPr>
    </w:p>
    <w:p w:rsidR="004F26AE" w:rsidRDefault="004F26AE"/>
    <w:sectPr w:rsidR="004F26AE" w:rsidSect="00E238C9">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38C9"/>
    <w:rsid w:val="00011B72"/>
    <w:rsid w:val="00054ECF"/>
    <w:rsid w:val="00320E5E"/>
    <w:rsid w:val="00442531"/>
    <w:rsid w:val="004F26AE"/>
    <w:rsid w:val="00934FBF"/>
    <w:rsid w:val="00981A94"/>
    <w:rsid w:val="00E238C9"/>
    <w:rsid w:val="00E83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238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E238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38C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E238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E238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238C9"/>
    <w:pPr>
      <w:widowControl w:val="0"/>
      <w:autoSpaceDE w:val="0"/>
      <w:autoSpaceDN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51EB41FF2768A30B94B56A29AAAC1124E91107BB8B490713D962FCF252F71346DA40B67D036AEF71C41464F777e3S8J" TargetMode="External"/><Relationship Id="rId21" Type="http://schemas.openxmlformats.org/officeDocument/2006/relationships/hyperlink" Target="consultantplus://offline/ref=51EB41FF2768A30B94B56A29AAAC1124EB1009BA894C0713D962FCF252F71346DA40B67D036AEF71C41464F777e3S8J" TargetMode="External"/><Relationship Id="rId63" Type="http://schemas.openxmlformats.org/officeDocument/2006/relationships/hyperlink" Target="consultantplus://offline/ref=51EB41FF2768A30B94B56A29AAAC1124EB1005BB8B4E0713D962FCF252F71346DA40B67D036AEF71C41464F777e3S8J" TargetMode="External"/><Relationship Id="rId159" Type="http://schemas.openxmlformats.org/officeDocument/2006/relationships/hyperlink" Target="consultantplus://offline/ref=51EB41FF2768A30B94B57424BCC04F20EF195EB48B4D044C853FFAA50DA715138800E824412AFC70C10A66FE7033AA5E6C18C9BD05E4186734BA4145e4S7J" TargetMode="External"/><Relationship Id="rId324" Type="http://schemas.openxmlformats.org/officeDocument/2006/relationships/hyperlink" Target="consultantplus://offline/ref=51EB41FF2768A30B94B56A29AAAC1124E91609B98B480713D962FCF252F71346C840EE71026EF170C40132A6316DF30E2C53C4B91FF81860e2SAJ" TargetMode="External"/><Relationship Id="rId366" Type="http://schemas.openxmlformats.org/officeDocument/2006/relationships/hyperlink" Target="consultantplus://offline/ref=51EB41FF2768A30B94B57424BCC04F20EF195EB48B4D0B448036FAA50DA715138800E824412AFC70C10A67F07333AA5E6C18C9BD05E4186734BA4145e4S7J" TargetMode="External"/><Relationship Id="rId170" Type="http://schemas.openxmlformats.org/officeDocument/2006/relationships/hyperlink" Target="consultantplus://offline/ref=51EB41FF2768A30B94B56A29AAAC1124EB1502B88E4F0713D962FCF252F71346DA40B67D036AEF71C41464F777e3S8J" TargetMode="External"/><Relationship Id="rId226" Type="http://schemas.openxmlformats.org/officeDocument/2006/relationships/hyperlink" Target="consultantplus://offline/ref=51EB41FF2768A30B94B57424BCC04F20EF195EB48B4D094C8C35FAA50DA715138800E824412AFC70C10A66F07433AA5E6C18C9BD05E4186734BA4145e4S7J" TargetMode="External"/><Relationship Id="rId433" Type="http://schemas.openxmlformats.org/officeDocument/2006/relationships/hyperlink" Target="consultantplus://offline/ref=DFEDA539B8AE7DE386F6029EBFEEB65E92052C97CC44976830EA2F71752206CDBBBE4D78BC67D56CF4CC7022D394FA7A0E1E8128268902195B562842fDS0J" TargetMode="External"/><Relationship Id="rId268" Type="http://schemas.openxmlformats.org/officeDocument/2006/relationships/hyperlink" Target="consultantplus://offline/ref=51EB41FF2768A30B94B57424BCC04F20EF195EB48B4F0A438D33FAA50DA715138800E824532AA47CC00E78F77026FC0F2Ae4SDJ" TargetMode="External"/><Relationship Id="rId475" Type="http://schemas.openxmlformats.org/officeDocument/2006/relationships/hyperlink" Target="consultantplus://offline/ref=DFEDA539B8AE7DE386F6029EBFEEB65E92052C97CC47906832EB2F71752206CDBBBE4D78BC67D56CF4CC7024D294FA7A0E1E8128268902195B562842fDS0J" TargetMode="External"/><Relationship Id="rId32" Type="http://schemas.openxmlformats.org/officeDocument/2006/relationships/hyperlink" Target="consultantplus://offline/ref=51EB41FF2768A30B94B57424BCC04F20EF195EB48B4F0E418637FAA50DA715138800E824412AFC70C10A66F37433AA5E6C18C9BD05E4186734BA4145e4S7J" TargetMode="External"/><Relationship Id="rId74" Type="http://schemas.openxmlformats.org/officeDocument/2006/relationships/hyperlink" Target="consultantplus://offline/ref=51EB41FF2768A30B94B57424BCC04F20EF195EB48B4D0D458634FAA50DA715138800E824412AFC70C10A66F67D33AA5E6C18C9BD05E4186734BA4145e4S7J" TargetMode="External"/><Relationship Id="rId128" Type="http://schemas.openxmlformats.org/officeDocument/2006/relationships/hyperlink" Target="consultantplus://offline/ref=51EB41FF2768A30B94B57424BCC04F20EF195EB48B4D044C853FFAA50DA715138800E824412AFC70C10A66F07433AA5E6C18C9BD05E4186734BA4145e4S7J" TargetMode="External"/><Relationship Id="rId335" Type="http://schemas.openxmlformats.org/officeDocument/2006/relationships/hyperlink" Target="consultantplus://offline/ref=51EB41FF2768A30B94B56A29AAAC1124E91609B98B480713D962FCF252F71346C840EE71026EF170C40132A6316DF30E2C53C4B91FF81860e2SAJ" TargetMode="External"/><Relationship Id="rId377" Type="http://schemas.openxmlformats.org/officeDocument/2006/relationships/hyperlink" Target="consultantplus://offline/ref=51EB41FF2768A30B94B56A29AAAC1124E91609B98B480713D962FCF252F71346C840EE71026EF170C40132A6316DF30E2C53C4B91FF81860e2SAJ" TargetMode="External"/><Relationship Id="rId500" Type="http://schemas.openxmlformats.org/officeDocument/2006/relationships/hyperlink" Target="consultantplus://offline/ref=DFEDA539B8AE7DE386F61C93A982E85A940B7398CB499E3A6FBF29262A720098E9FE1321FE27C66DF1D27127D2f9SFJ" TargetMode="External"/><Relationship Id="rId5" Type="http://schemas.openxmlformats.org/officeDocument/2006/relationships/hyperlink" Target="consultantplus://offline/ref=51EB41FF2768A30B94B57424BCC04F20EF195EB48B4E0C458C36FAA50DA715138800E824412AFC70C10A66F77233AA5E6C18C9BD05E4186734BA4145e4S7J" TargetMode="External"/><Relationship Id="rId181" Type="http://schemas.openxmlformats.org/officeDocument/2006/relationships/hyperlink" Target="consultantplus://offline/ref=51EB41FF2768A30B94B57424BCC04F20EF195EB48B4F0E418637FAA50DA715138800E824412AFC70C10A67F07433AA5E6C18C9BD05E4186734BA4145e4S7J" TargetMode="External"/><Relationship Id="rId237" Type="http://schemas.openxmlformats.org/officeDocument/2006/relationships/hyperlink" Target="consultantplus://offline/ref=51EB41FF2768A30B94B57424BCC04F20EF195EB48B4D044C853FFAA50DA715138800E824412AFC70C10A67F07C33AA5E6C18C9BD05E4186734BA4145e4S7J" TargetMode="External"/><Relationship Id="rId402" Type="http://schemas.openxmlformats.org/officeDocument/2006/relationships/image" Target="media/image45.wmf"/><Relationship Id="rId279" Type="http://schemas.openxmlformats.org/officeDocument/2006/relationships/image" Target="media/image28.wmf"/><Relationship Id="rId444" Type="http://schemas.openxmlformats.org/officeDocument/2006/relationships/hyperlink" Target="consultantplus://offline/ref=DFEDA539B8AE7DE386F6029EBFEEB65E92052C97CC46956F36ED2F71752206CDBBBE4D78BC67D56CF4CC7326D494FA7A0E1E8128268902195B562842fDS0J" TargetMode="External"/><Relationship Id="rId486" Type="http://schemas.openxmlformats.org/officeDocument/2006/relationships/hyperlink" Target="consultantplus://offline/ref=DFEDA539B8AE7DE386F61C93A982E85A9506759FC617C9383EEA272322225A88EDB74728E123DD73F6CC71f2S7J" TargetMode="External"/><Relationship Id="rId43" Type="http://schemas.openxmlformats.org/officeDocument/2006/relationships/hyperlink" Target="consultantplus://offline/ref=51EB41FF2768A30B94B57424BCC04F20EF195EB48B4F0E418637FAA50DA715138800E824412AFC70C10A66F37633AA5E6C18C9BD05E4186734BA4145e4S7J" TargetMode="External"/><Relationship Id="rId139" Type="http://schemas.openxmlformats.org/officeDocument/2006/relationships/hyperlink" Target="consultantplus://offline/ref=51EB41FF2768A30B94B57424BCC04F20EF195EB48B4C09418436FAA50DA715138800E824412AFC70C10A66F07333AA5E6C18C9BD05E4186734BA4145e4S7J" TargetMode="External"/><Relationship Id="rId290" Type="http://schemas.openxmlformats.org/officeDocument/2006/relationships/hyperlink" Target="consultantplus://offline/ref=51EB41FF2768A30B94B56A29AAAC1124E91608B98A4C0713D962FCF252F71346C840EE710B65A520855F6BF67126FE0A364FC4BEe0S1J" TargetMode="External"/><Relationship Id="rId304" Type="http://schemas.openxmlformats.org/officeDocument/2006/relationships/hyperlink" Target="consultantplus://offline/ref=51EB41FF2768A30B94B56A29AAAC1124E91701B9894B0713D962FCF252F71346C840EE730568F57A955B22A27839FA112848DABE01F8e1S8J" TargetMode="External"/><Relationship Id="rId346" Type="http://schemas.openxmlformats.org/officeDocument/2006/relationships/hyperlink" Target="consultantplus://offline/ref=51EB41FF2768A30B94B57424BCC04F20EF195EB48B4D094C8C35FAA50DA715138800E824412AFC70C10A67F47C33AA5E6C18C9BD05E4186734BA4145e4S7J" TargetMode="External"/><Relationship Id="rId388" Type="http://schemas.openxmlformats.org/officeDocument/2006/relationships/hyperlink" Target="consultantplus://offline/ref=51EB41FF2768A30B94B56A29AAAC1124E91701B9894B0713D962FCF252F71346C840EE730568F57A955B22A27839FA112848DABE01F8e1S8J" TargetMode="External"/><Relationship Id="rId511" Type="http://schemas.openxmlformats.org/officeDocument/2006/relationships/image" Target="media/image60.wmf"/><Relationship Id="rId85" Type="http://schemas.openxmlformats.org/officeDocument/2006/relationships/hyperlink" Target="consultantplus://offline/ref=51EB41FF2768A30B94B57424BCC04F20EF195EB48B4D05448D35FAA50DA715138800E824532AA47CC00E78F77026FC0F2Ae4SDJ" TargetMode="External"/><Relationship Id="rId150" Type="http://schemas.openxmlformats.org/officeDocument/2006/relationships/hyperlink" Target="consultantplus://offline/ref=51EB41FF2768A30B94B56330ADAC1124EE1609BA8B4C0713D962FCF252F71346DA40B67D036AEF71C41464F777e3S8J" TargetMode="External"/><Relationship Id="rId192" Type="http://schemas.openxmlformats.org/officeDocument/2006/relationships/hyperlink" Target="consultantplus://offline/ref=51EB41FF2768A30B94B57424BCC04F20EF195EB48B4E0E458630FAA50DA715138800E824412AFC70C10A66F77333AA5E6C18C9BD05E4186734BA4145e4S7J" TargetMode="External"/><Relationship Id="rId206" Type="http://schemas.openxmlformats.org/officeDocument/2006/relationships/hyperlink" Target="consultantplus://offline/ref=51EB41FF2768A30B94B57424BCC04F20EF195EB48B4C0B43843FFAA50DA715138800E824412AFC70C10A66F77033AA5E6C18C9BD05E4186734BA4145e4S7J" TargetMode="External"/><Relationship Id="rId413" Type="http://schemas.openxmlformats.org/officeDocument/2006/relationships/hyperlink" Target="consultantplus://offline/ref=51EB41FF2768A30B94B57424BCC04F20EF195EB48B4D0D458634FAA50DA715138800E824412AFC70C10A67F17033AA5E6C18C9BD05E4186734BA4145e4S7J" TargetMode="External"/><Relationship Id="rId248" Type="http://schemas.openxmlformats.org/officeDocument/2006/relationships/hyperlink" Target="consultantplus://offline/ref=51EB41FF2768A30B94B57424BCC04F20EF195EB48B4D094C8C35FAA50DA715138800E824412AFC70C10A66FE7433AA5E6C18C9BD05E4186734BA4145e4S7J" TargetMode="External"/><Relationship Id="rId455" Type="http://schemas.openxmlformats.org/officeDocument/2006/relationships/hyperlink" Target="consultantplus://offline/ref=DFEDA539B8AE7DE386F6029EBFEEB65E92052C97CC44976830EA2F71752206CDBBBE4D78BC67D56CF4CC702FD294FA7A0E1E8128268902195B562842fDS0J" TargetMode="External"/><Relationship Id="rId497" Type="http://schemas.openxmlformats.org/officeDocument/2006/relationships/hyperlink" Target="consultantplus://offline/ref=DFEDA539B8AE7DE386F6029EBFEEB65E92052C97C54591643AE0727B7D7B0ACFBCB1126FBB2ED96DF4CC7224DBCBFF6F1F468D2D3C97070247542Af4S0J" TargetMode="External"/><Relationship Id="rId12" Type="http://schemas.openxmlformats.org/officeDocument/2006/relationships/hyperlink" Target="consultantplus://offline/ref=51EB41FF2768A30B94B57424BCC04F20EF195EB48B4D044C853FFAA50DA715138800E824412AFC70C10A66F77333AA5E6C18C9BD05E4186734BA4145e4S7J" TargetMode="External"/><Relationship Id="rId108" Type="http://schemas.openxmlformats.org/officeDocument/2006/relationships/image" Target="media/image6.wmf"/><Relationship Id="rId315" Type="http://schemas.openxmlformats.org/officeDocument/2006/relationships/hyperlink" Target="consultantplus://offline/ref=51EB41FF2768A30B94B57424BCC04F20EF195EB48B4D0D458634FAA50DA715138800E824412AFC70C10A67F47C33AA5E6C18C9BD05E4186734BA4145e4S7J" TargetMode="External"/><Relationship Id="rId357" Type="http://schemas.openxmlformats.org/officeDocument/2006/relationships/hyperlink" Target="consultantplus://offline/ref=51EB41FF2768A30B94B57424BCC04F20EF195EB48B4D044C853FFAA50DA715138800E824412AFC70C10A64F57733AA5E6C18C9BD05E4186734BA4145e4S7J" TargetMode="External"/><Relationship Id="rId54" Type="http://schemas.openxmlformats.org/officeDocument/2006/relationships/hyperlink" Target="consultantplus://offline/ref=51EB41FF2768A30B94B56A29AAAC1124EB1508B1824C0713D962FCF252F71346C840EE71026EF170C00132A6316DF30E2C53C4B91FF81860e2SAJ" TargetMode="External"/><Relationship Id="rId96" Type="http://schemas.openxmlformats.org/officeDocument/2006/relationships/hyperlink" Target="consultantplus://offline/ref=51EB41FF2768A30B94B57424BCC04F20EF195EB48B4F0E418637FAA50DA715138800E824412AFC70C10A67F77033AA5E6C18C9BD05E4186734BA4145e4S7J" TargetMode="External"/><Relationship Id="rId161" Type="http://schemas.openxmlformats.org/officeDocument/2006/relationships/hyperlink" Target="consultantplus://offline/ref=51EB41FF2768A30B94B57424BCC04F20EF195EB48B4D0B448036FAA50DA715138800E824412AFC70C10A66FF7633AA5E6C18C9BD05E4186734BA4145e4S7J" TargetMode="External"/><Relationship Id="rId217" Type="http://schemas.openxmlformats.org/officeDocument/2006/relationships/hyperlink" Target="consultantplus://offline/ref=51EB41FF2768A30B94B56A29AAAC1124E91107BB8B490713D962FCF252F71346DA40B67D036AEF71C41464F777e3S8J" TargetMode="External"/><Relationship Id="rId399" Type="http://schemas.openxmlformats.org/officeDocument/2006/relationships/hyperlink" Target="consultantplus://offline/ref=51EB41FF2768A30B94B57424BCC04F20EF195EB48B4D044C853FFAA50DA715138800E824412AFC70C10A64F47133AA5E6C18C9BD05E4186734BA4145e4S7J" TargetMode="External"/><Relationship Id="rId259" Type="http://schemas.openxmlformats.org/officeDocument/2006/relationships/hyperlink" Target="consultantplus://offline/ref=51EB41FF2768A30B94B57424BCC04F20EF195EB48B4F0E418637FAA50DA715138800E824412AFC70C10A64F37633AA5E6C18C9BD05E4186734BA4145e4S7J" TargetMode="External"/><Relationship Id="rId424" Type="http://schemas.openxmlformats.org/officeDocument/2006/relationships/image" Target="media/image51.wmf"/><Relationship Id="rId466" Type="http://schemas.openxmlformats.org/officeDocument/2006/relationships/hyperlink" Target="consultantplus://offline/ref=DFEDA539B8AE7DE386F6029EBFEEB65E92052C97CC44976830EA2F71752206CDBBBE4D78BC67D56CF4CC702ED094FA7A0E1E8128268902195B562842fDS0J" TargetMode="External"/><Relationship Id="rId23" Type="http://schemas.openxmlformats.org/officeDocument/2006/relationships/hyperlink" Target="consultantplus://offline/ref=51EB41FF2768A30B94B56A29AAAC1124E91602BC8D4F0713D962FCF252F71346C840EE71026EF171C80132A6316DF30E2C53C4B91FF81860e2SAJ" TargetMode="External"/><Relationship Id="rId119" Type="http://schemas.openxmlformats.org/officeDocument/2006/relationships/hyperlink" Target="consultantplus://offline/ref=51EB41FF2768A30B94B56A29AAAC1124EB1502B88E4F0713D962FCF252F71346DA40B67D036AEF71C41464F777e3S8J" TargetMode="External"/><Relationship Id="rId270" Type="http://schemas.openxmlformats.org/officeDocument/2006/relationships/hyperlink" Target="consultantplus://offline/ref=51EB41FF2768A30B94B57424BCC04F20EF195EB48B4D04408C3FFAA50DA715138800E824532AA47CC00E78F77026FC0F2Ae4SDJ" TargetMode="External"/><Relationship Id="rId326" Type="http://schemas.openxmlformats.org/officeDocument/2006/relationships/hyperlink" Target="consultantplus://offline/ref=51EB41FF2768A30B94B57424BCC04F20EF195EB48B4D044C853FFAA50DA715138800E824412AFC70C10A64F67533AA5E6C18C9BD05E4186734BA4145e4S7J" TargetMode="External"/><Relationship Id="rId65" Type="http://schemas.openxmlformats.org/officeDocument/2006/relationships/hyperlink" Target="consultantplus://offline/ref=51EB41FF2768A30B94B56A29AAAC1124E81A07BC811C50118837F2F75AA74956DE09E2741C6EF46FC30A64eFS7J" TargetMode="External"/><Relationship Id="rId130" Type="http://schemas.openxmlformats.org/officeDocument/2006/relationships/hyperlink" Target="consultantplus://offline/ref=51EB41FF2768A30B94B57424BCC04F20EF195EB48B4E0946823EFAA50DA715138800E824412AFC70C10A66F57233AA5E6C18C9BD05E4186734BA4145e4S7J" TargetMode="External"/><Relationship Id="rId368" Type="http://schemas.openxmlformats.org/officeDocument/2006/relationships/hyperlink" Target="consultantplus://offline/ref=51EB41FF2768A30B94B57424BCC04F20EF195EB48B4C084D8337FAA50DA715138800E824412AFC70C10A67F37333AA5E6C18C9BD05E4186734BA4145e4S7J" TargetMode="External"/><Relationship Id="rId172" Type="http://schemas.openxmlformats.org/officeDocument/2006/relationships/hyperlink" Target="consultantplus://offline/ref=51EB41FF2768A30B94B57424BCC04F20EF195EB48B4D044C853FFAA50DA715138800E824412AFC70C10A67F67133AA5E6C18C9BD05E4186734BA4145e4S7J" TargetMode="External"/><Relationship Id="rId228" Type="http://schemas.openxmlformats.org/officeDocument/2006/relationships/hyperlink" Target="consultantplus://offline/ref=51EB41FF2768A30B94B57424BCC04F20EF195EB48B4D044C853FFAA50DA715138800E824412AFC70C10A67F07733AA5E6C18C9BD05E4186734BA4145e4S7J" TargetMode="External"/><Relationship Id="rId435" Type="http://schemas.openxmlformats.org/officeDocument/2006/relationships/hyperlink" Target="consultantplus://offline/ref=DFEDA539B8AE7DE386F6029EBFEEB65E92052C97CC469D6533E22F71752206CDBBBE4D78BC67D56CF4CC7121D394FA7A0E1E8128268902195B562842fDS0J" TargetMode="External"/><Relationship Id="rId477" Type="http://schemas.openxmlformats.org/officeDocument/2006/relationships/hyperlink" Target="consultantplus://offline/ref=DFEDA539B8AE7DE386F6029EBFEEB65E92052C97CC46946C30E92F71752206CDBBBE4D78BC67D56CF4CC7126D394FA7A0E1E8128268902195B562842fDS0J" TargetMode="External"/><Relationship Id="rId281" Type="http://schemas.openxmlformats.org/officeDocument/2006/relationships/image" Target="media/image30.wmf"/><Relationship Id="rId337" Type="http://schemas.openxmlformats.org/officeDocument/2006/relationships/hyperlink" Target="consultantplus://offline/ref=51EB41FF2768A30B94B57424BCC04F20EF195EB48B4F0E418637FAA50DA715138800E824412AFC70C10A64F17033AA5E6C18C9BD05E4186734BA4145e4S7J" TargetMode="External"/><Relationship Id="rId502" Type="http://schemas.openxmlformats.org/officeDocument/2006/relationships/hyperlink" Target="consultantplus://offline/ref=DFEDA539B8AE7DE386F6029EBFEEB65E92052C97CC469D6533E22F71752206CDBBBE4D78BC67D56CF4CC7026D994FA7A0E1E8128268902195B562842fDS0J" TargetMode="External"/><Relationship Id="rId34" Type="http://schemas.openxmlformats.org/officeDocument/2006/relationships/hyperlink" Target="consultantplus://offline/ref=51EB41FF2768A30B94B56A29AAAC1124EB1704BF8A480713D962FCF252F71346DA40B67D036AEF71C41464F777e3S8J" TargetMode="External"/><Relationship Id="rId76" Type="http://schemas.openxmlformats.org/officeDocument/2006/relationships/hyperlink" Target="consultantplus://offline/ref=51EB41FF2768A30B94B57424BCC04F20EF195EB48B4C09418436FAA50DA715138800E824412AFC70C10A66F57133AA5E6C18C9BD05E4186734BA4145e4S7J" TargetMode="External"/><Relationship Id="rId141" Type="http://schemas.openxmlformats.org/officeDocument/2006/relationships/hyperlink" Target="consultantplus://offline/ref=51EB41FF2768A30B94B57424BCC04F20EF195EB48B4C09418436FAA50DA715138800E824412AFC70C10A66F07D33AA5E6C18C9BD05E4186734BA4145e4S7J" TargetMode="External"/><Relationship Id="rId379" Type="http://schemas.openxmlformats.org/officeDocument/2006/relationships/image" Target="media/image42.wmf"/><Relationship Id="rId7" Type="http://schemas.openxmlformats.org/officeDocument/2006/relationships/hyperlink" Target="consultantplus://offline/ref=51EB41FF2768A30B94B57424BCC04F20EF195EB48D4A0E408D3DA7AF05FE19118F0FB721463BFC70C51466F26B3AFE0De2S8J" TargetMode="External"/><Relationship Id="rId183" Type="http://schemas.openxmlformats.org/officeDocument/2006/relationships/hyperlink" Target="consultantplus://offline/ref=51EB41FF2768A30B94B57424BCC04F20EF195EB48B4C09418436FAA50DA715138800E824412AFC70C10A67F57C33AA5E6C18C9BD05E4186734BA4145e4S7J" TargetMode="External"/><Relationship Id="rId239" Type="http://schemas.openxmlformats.org/officeDocument/2006/relationships/hyperlink" Target="consultantplus://offline/ref=51EB41FF2768A30B94B57424BCC04F20EF195EB48B4D094C8C35FAA50DA715138800E824412AFC70C10A66FF7433AA5E6C18C9BD05E4186734BA4145e4S7J" TargetMode="External"/><Relationship Id="rId390" Type="http://schemas.openxmlformats.org/officeDocument/2006/relationships/hyperlink" Target="consultantplus://offline/ref=51EB41FF2768A30B94B57424BCC04F20EF195EB48B4D044C853FFAA50DA715138800E824412AFC70C10A64F57C33AA5E6C18C9BD05E4186734BA4145e4S7J" TargetMode="External"/><Relationship Id="rId404" Type="http://schemas.openxmlformats.org/officeDocument/2006/relationships/hyperlink" Target="consultantplus://offline/ref=51EB41FF2768A30B94B56A29AAAC1124EB1502B88E4F0713D962FCF252F71346DA40B67D036AEF71C41464F777e3S8J" TargetMode="External"/><Relationship Id="rId446" Type="http://schemas.openxmlformats.org/officeDocument/2006/relationships/hyperlink" Target="consultantplus://offline/ref=DFEDA539B8AE7DE386F6029EBFEEB65E92052C97CC42926930E32F71752206CDBBBE4D78BC67D56CF5CD7526D094FA7A0E1E8128268902195B562842fDS0J" TargetMode="External"/><Relationship Id="rId250" Type="http://schemas.openxmlformats.org/officeDocument/2006/relationships/hyperlink" Target="consultantplus://offline/ref=51EB41FF2768A30B94B57424BCC04F20EF195EB48B4D094C8C35FAA50DA715138800E824412AFC70C10A66FE7633AA5E6C18C9BD05E4186734BA4145e4S7J" TargetMode="External"/><Relationship Id="rId292" Type="http://schemas.openxmlformats.org/officeDocument/2006/relationships/hyperlink" Target="consultantplus://offline/ref=51EB41FF2768A30B94B56A29AAAC1124E91701B9894B0713D962FCF252F71346C840EE730568F47A955B22A27839FA112848DABE01F8e1S8J" TargetMode="External"/><Relationship Id="rId306" Type="http://schemas.openxmlformats.org/officeDocument/2006/relationships/hyperlink" Target="consultantplus://offline/ref=51EB41FF2768A30B94B56A29AAAC1124E91107BD8B4D0713D962FCF252F71346C840EE71026EF170C50132A6316DF30E2C53C4B91FF81860e2SAJ" TargetMode="External"/><Relationship Id="rId488" Type="http://schemas.openxmlformats.org/officeDocument/2006/relationships/hyperlink" Target="consultantplus://offline/ref=DFEDA539B8AE7DE386F61C93A982E85A940D769FC8429E3A6FBF29262A720098E9FE1321FE27C66DF1D27127D2f9SFJ" TargetMode="External"/><Relationship Id="rId45" Type="http://schemas.openxmlformats.org/officeDocument/2006/relationships/hyperlink" Target="consultantplus://offline/ref=51EB41FF2768A30B94B57424BCC04F20EF195EB48B4F0E418637FAA50DA715138800E824412AFC70C10A66F37033AA5E6C18C9BD05E4186734BA4145e4S7J" TargetMode="External"/><Relationship Id="rId87" Type="http://schemas.openxmlformats.org/officeDocument/2006/relationships/hyperlink" Target="consultantplus://offline/ref=51EB41FF2768A30B94B56A29AAAC1124E81A05BD8B4D0713D962FCF252F71346C840EE71026EF171C80132A6316DF30E2C53C4B91FF81860e2SAJ" TargetMode="External"/><Relationship Id="rId110" Type="http://schemas.openxmlformats.org/officeDocument/2006/relationships/image" Target="media/image8.wmf"/><Relationship Id="rId348" Type="http://schemas.openxmlformats.org/officeDocument/2006/relationships/hyperlink" Target="consultantplus://offline/ref=51EB41FF2768A30B94B57424BCC04F20EF195EB48B4D094C8C35FAA50DA715138800E824412AFC70C10A67F37433AA5E6C18C9BD05E4186734BA4145e4S7J" TargetMode="External"/><Relationship Id="rId513" Type="http://schemas.openxmlformats.org/officeDocument/2006/relationships/image" Target="media/image62.wmf"/><Relationship Id="rId152" Type="http://schemas.openxmlformats.org/officeDocument/2006/relationships/hyperlink" Target="consultantplus://offline/ref=51EB41FF2768A30B94B56A29AAAC1124EB1408BC884D0713D962FCF252F71346C840EE710666FA25904E33FA743CE00F2D53C6BC03eFSAJ" TargetMode="External"/><Relationship Id="rId194" Type="http://schemas.openxmlformats.org/officeDocument/2006/relationships/hyperlink" Target="consultantplus://offline/ref=51EB41FF2768A30B94B57424BCC04F20EF195EB48B4D0D458634FAA50DA715138800E824412AFC70C10A66FE7633AA5E6C18C9BD05E4186734BA4145e4S7J" TargetMode="External"/><Relationship Id="rId208" Type="http://schemas.openxmlformats.org/officeDocument/2006/relationships/hyperlink" Target="consultantplus://offline/ref=51EB41FF2768A30B94B57424BCC04F20EF195EB48B4C0B43843FFAA50DA715138800E824412AFC70C10A66F77D33AA5E6C18C9BD05E4186734BA4145e4S7J" TargetMode="External"/><Relationship Id="rId415" Type="http://schemas.openxmlformats.org/officeDocument/2006/relationships/hyperlink" Target="consultantplus://offline/ref=51EB41FF2768A30B94B57424BCC04F20EF195EB48B4D044C853FFAA50DA715138800E824412AFC70C10A64F27033AA5E6C18C9BD05E4186734BA4145e4S7J" TargetMode="External"/><Relationship Id="rId457" Type="http://schemas.openxmlformats.org/officeDocument/2006/relationships/hyperlink" Target="consultantplus://offline/ref=DFEDA539B8AE7DE386F6029EBFEEB65E92052C97CC44976830EA2F71752206CDBBBE4D78BC67D56CF4CC702FD394FA7A0E1E8128268902195B562842fDS0J" TargetMode="External"/><Relationship Id="rId261" Type="http://schemas.openxmlformats.org/officeDocument/2006/relationships/hyperlink" Target="consultantplus://offline/ref=51EB41FF2768A30B94B57424BCC04F20EF195EB48B4F0B468C30FAA50DA715138800E824412AFC70C10A67F57133AA5E6C18C9BD05E4186734BA4145e4S7J" TargetMode="External"/><Relationship Id="rId499" Type="http://schemas.openxmlformats.org/officeDocument/2006/relationships/hyperlink" Target="consultantplus://offline/ref=DFEDA539B8AE7DE386F6029EBFEEB65E92052C97CC469D6533E22F71752206CDBBBE4D78BC67D56CF4CC712ED794FA7A0E1E8128268902195B562842fDS0J" TargetMode="External"/><Relationship Id="rId14" Type="http://schemas.openxmlformats.org/officeDocument/2006/relationships/hyperlink" Target="consultantplus://offline/ref=51EB41FF2768A30B94B57424BCC04F20EF195EB48B4F0E418637FAA50DA715138800E824412AFC70C10A66F47533AA5E6C18C9BD05E4186734BA4145e4S7J" TargetMode="External"/><Relationship Id="rId56" Type="http://schemas.openxmlformats.org/officeDocument/2006/relationships/hyperlink" Target="consultantplus://offline/ref=51EB41FF2768A30B94B56A29AAAC1124E81309B18C4F0713D962FCF252F71346C840EE71026EF170C20132A6316DF30E2C53C4B91FF81860e2SAJ" TargetMode="External"/><Relationship Id="rId317" Type="http://schemas.openxmlformats.org/officeDocument/2006/relationships/hyperlink" Target="consultantplus://offline/ref=51EB41FF2768A30B94B57424BCC04F20EF195EB48B490B40863EFAA50DA715138800E824412AFC70C00A64F77D33AA5E6C18C9BD05E4186734BA4145e4S7J" TargetMode="External"/><Relationship Id="rId359" Type="http://schemas.openxmlformats.org/officeDocument/2006/relationships/hyperlink" Target="consultantplus://offline/ref=51EB41FF2768A30B94B57424BCC04F20EF195EB48B4D044C853FFAA50DA715138800E824412AFC70C10A64F57133AA5E6C18C9BD05E4186734BA4145e4S7J" TargetMode="External"/><Relationship Id="rId98" Type="http://schemas.openxmlformats.org/officeDocument/2006/relationships/hyperlink" Target="consultantplus://offline/ref=51EB41FF2768A30B94B56A29AAAC1124E81A06B183490713D962FCF252F71346DA40B67D036AEF71C41464F777e3S8J" TargetMode="External"/><Relationship Id="rId121" Type="http://schemas.openxmlformats.org/officeDocument/2006/relationships/hyperlink" Target="consultantplus://offline/ref=51EB41FF2768A30B94B57424BCC04F20EF195EB48B4D044C853FFAA50DA715138800E824412AFC70C10A66F27C33AA5E6C18C9BD05E4186734BA4145e4S7J" TargetMode="External"/><Relationship Id="rId163" Type="http://schemas.openxmlformats.org/officeDocument/2006/relationships/hyperlink" Target="consultantplus://offline/ref=51EB41FF2768A30B94B57424BCC04F20EF195EB48B4D044C853FFAA50DA715138800E824412AFC70C10A66FE7233AA5E6C18C9BD05E4186734BA4145e4S7J" TargetMode="External"/><Relationship Id="rId219" Type="http://schemas.openxmlformats.org/officeDocument/2006/relationships/hyperlink" Target="consultantplus://offline/ref=51EB41FF2768A30B94B56A29AAAC1124EB1502B88E4F0713D962FCF252F71346DA40B67D036AEF71C41464F777e3S8J" TargetMode="External"/><Relationship Id="rId370" Type="http://schemas.openxmlformats.org/officeDocument/2006/relationships/image" Target="media/image38.wmf"/><Relationship Id="rId426" Type="http://schemas.openxmlformats.org/officeDocument/2006/relationships/image" Target="media/image53.wmf"/><Relationship Id="rId230" Type="http://schemas.openxmlformats.org/officeDocument/2006/relationships/hyperlink" Target="consultantplus://offline/ref=51EB41FF2768A30B94B57424BCC04F20EF195EB48B4C08458C36FAA50DA715138800E824412AFC70C10A66F47733AA5E6C18C9BD05E4186734BA4145e4S7J" TargetMode="External"/><Relationship Id="rId468" Type="http://schemas.openxmlformats.org/officeDocument/2006/relationships/hyperlink" Target="consultantplus://offline/ref=DFEDA539B8AE7DE386F61C93A982E85A940A7B98C5479E3A6FBF29262A720098E9FE1321FE27C66DF1D27127D2f9SFJ" TargetMode="External"/><Relationship Id="rId25" Type="http://schemas.openxmlformats.org/officeDocument/2006/relationships/hyperlink" Target="consultantplus://offline/ref=51EB41FF2768A30B94B57424BCC04F20EF195EB48B4F0E418637FAA50DA715138800E824412AFC70C10A66F47033AA5E6C18C9BD05E4186734BA4145e4S7J" TargetMode="External"/><Relationship Id="rId67" Type="http://schemas.openxmlformats.org/officeDocument/2006/relationships/hyperlink" Target="consultantplus://offline/ref=51EB41FF2768A30B94B56A29AAAC1124E91100B88C420713D962FCF252F71346DA40B67D036AEF71C41464F777e3S8J" TargetMode="External"/><Relationship Id="rId272" Type="http://schemas.openxmlformats.org/officeDocument/2006/relationships/hyperlink" Target="consultantplus://offline/ref=51EB41FF2768A30B94B56A29AAAC1124E91701BB8C4E0713D962FCF252F71346DA40B67D036AEF71C41464F777e3S8J" TargetMode="External"/><Relationship Id="rId328" Type="http://schemas.openxmlformats.org/officeDocument/2006/relationships/hyperlink" Target="consultantplus://offline/ref=51EB41FF2768A30B94B57424BCC04F20EF195EB48B4D044C853FFAA50DA715138800E824412AFC70C10A64F67433AA5E6C18C9BD05E4186734BA4145e4S7J" TargetMode="External"/><Relationship Id="rId132" Type="http://schemas.openxmlformats.org/officeDocument/2006/relationships/hyperlink" Target="consultantplus://offline/ref=51EB41FF2768A30B94B57424BCC04F20EF195EB48B4E0946823EFAA50DA715138800E824412AFC70C10A66F57C33AA5E6C18C9BD05E4186734BA4145e4S7J" TargetMode="External"/><Relationship Id="rId174" Type="http://schemas.openxmlformats.org/officeDocument/2006/relationships/hyperlink" Target="consultantplus://offline/ref=51EB41FF2768A30B94B57424BCC04F20EF195EB48B4D044C853FFAA50DA715138800E824412AFC70C10A67F57633AA5E6C18C9BD05E4186734BA4145e4S7J" TargetMode="External"/><Relationship Id="rId381" Type="http://schemas.openxmlformats.org/officeDocument/2006/relationships/hyperlink" Target="consultantplus://offline/ref=51EB41FF2768A30B94B56A29AAAC1124E91701B9894B0713D962FCF252F71346C840EE750367F67A955B22A27839FA112848DABE01F8e1S8J" TargetMode="External"/><Relationship Id="rId241" Type="http://schemas.openxmlformats.org/officeDocument/2006/relationships/hyperlink" Target="consultantplus://offline/ref=51EB41FF2768A30B94B57424BCC04F20EF195EB48B4D094C8C35FAA50DA715138800E824412AFC70C10A66FF7133AA5E6C18C9BD05E4186734BA4145e4S7J" TargetMode="External"/><Relationship Id="rId437" Type="http://schemas.openxmlformats.org/officeDocument/2006/relationships/hyperlink" Target="consultantplus://offline/ref=DFEDA539B8AE7DE386F6029EBFEEB65E92052C97CC46966D34E22F71752206CDBBBE4D78BC67D56CF4CC7120D094FA7A0E1E8128268902195B562842fDS0J" TargetMode="External"/><Relationship Id="rId479" Type="http://schemas.openxmlformats.org/officeDocument/2006/relationships/hyperlink" Target="consultantplus://offline/ref=DFEDA539B8AE7DE386F61C93A982E85A940D729BCB499E3A6FBF29262A720098E9FE1321FE27C66DF1D27127D2f9SFJ" TargetMode="External"/><Relationship Id="rId36" Type="http://schemas.openxmlformats.org/officeDocument/2006/relationships/hyperlink" Target="consultantplus://offline/ref=51EB41FF2768A30B94B56A29AAAC1124E81209BB8D4A0713D962FCF252F71346C840EE71026EF170C20132A6316DF30E2C53C4B91FF81860e2SAJ" TargetMode="External"/><Relationship Id="rId283" Type="http://schemas.openxmlformats.org/officeDocument/2006/relationships/image" Target="media/image32.wmf"/><Relationship Id="rId339" Type="http://schemas.openxmlformats.org/officeDocument/2006/relationships/hyperlink" Target="consultantplus://offline/ref=51EB41FF2768A30B94B57424BCC04F20EF195EB48B4F0E418637FAA50DA715138800E824412AFC70C10A64F17333AA5E6C18C9BD05E4186734BA4145e4S7J" TargetMode="External"/><Relationship Id="rId490" Type="http://schemas.openxmlformats.org/officeDocument/2006/relationships/hyperlink" Target="consultantplus://offline/ref=DFEDA539B8AE7DE386F6029EBFEEB65E92052C97CC449C6C3BE92F71752206CDBBBE4D78BC67D56CF4CC7324D194FA7A0E1E8128268902195B562842fDS0J" TargetMode="External"/><Relationship Id="rId504" Type="http://schemas.openxmlformats.org/officeDocument/2006/relationships/hyperlink" Target="consultantplus://offline/ref=DFEDA539B8AE7DE386F61C93A982E85A940C769ACE419E3A6FBF29262A720098E9FE1321FE27C66DF1D27127D2f9SFJ" TargetMode="External"/><Relationship Id="rId78" Type="http://schemas.openxmlformats.org/officeDocument/2006/relationships/hyperlink" Target="consultantplus://offline/ref=51EB41FF2768A30B94B57424BCC04F20EF195EB483420845803DA7AF05FE19118F0FB721463BFC70C51466F26B3AFE0De2S8J" TargetMode="External"/><Relationship Id="rId101" Type="http://schemas.openxmlformats.org/officeDocument/2006/relationships/hyperlink" Target="consultantplus://offline/ref=51EB41FF2768A30B94B57424BCC04F20EF195EB48B4D084C8D30FAA50DA715138800E824532AA47CC00E78F77026FC0F2Ae4SDJ" TargetMode="External"/><Relationship Id="rId143" Type="http://schemas.openxmlformats.org/officeDocument/2006/relationships/hyperlink" Target="consultantplus://offline/ref=51EB41FF2768A30B94B57424BCC04F20EF195EB48B4D044C853FFAA50DA715138800E824412AFC70C10A66F07733AA5E6C18C9BD05E4186734BA4145e4S7J" TargetMode="External"/><Relationship Id="rId185" Type="http://schemas.openxmlformats.org/officeDocument/2006/relationships/hyperlink" Target="consultantplus://offline/ref=51EB41FF2768A30B94B57424BCC04F20EF195EB48B4D044C853FFAA50DA715138800E824412AFC70C10A67F57C33AA5E6C18C9BD05E4186734BA4145e4S7J" TargetMode="External"/><Relationship Id="rId350" Type="http://schemas.openxmlformats.org/officeDocument/2006/relationships/hyperlink" Target="consultantplus://offline/ref=51EB41FF2768A30B94B57424BCC04F20EF195EB48B4D044C853FFAA50DA715138800E824412AFC70C10A64F67333AA5E6C18C9BD05E4186734BA4145e4S7J" TargetMode="External"/><Relationship Id="rId406" Type="http://schemas.openxmlformats.org/officeDocument/2006/relationships/hyperlink" Target="consultantplus://offline/ref=51EB41FF2768A30B94B57424BCC04F20EF195EB48B4D044C853FFAA50DA715138800E824412AFC70C10A64F27533AA5E6C18C9BD05E4186734BA4145e4S7J" TargetMode="External"/><Relationship Id="rId9" Type="http://schemas.openxmlformats.org/officeDocument/2006/relationships/hyperlink" Target="consultantplus://offline/ref=51EB41FF2768A30B94B57424BCC04F20EF195EB48B4C09418436FAA50DA715138800E824412AFC70C10A66F77233AA5E6C18C9BD05E4186734BA4145e4S7J" TargetMode="External"/><Relationship Id="rId210" Type="http://schemas.openxmlformats.org/officeDocument/2006/relationships/hyperlink" Target="consultantplus://offline/ref=51EB41FF2768A30B94B57424BCC04F20EF195EB48B4F0E418637FAA50DA715138800E824412AFC70C10A64F77533AA5E6C18C9BD05E4186734BA4145e4S7J" TargetMode="External"/><Relationship Id="rId392" Type="http://schemas.openxmlformats.org/officeDocument/2006/relationships/hyperlink" Target="consultantplus://offline/ref=51EB41FF2768A30B94B57424BCC04F20EF195EB48B490B40863EFAA50DA715138800E824412AFC70C00A6EF67633AA5E6C18C9BD05E4186734BA4145e4S7J" TargetMode="External"/><Relationship Id="rId448" Type="http://schemas.openxmlformats.org/officeDocument/2006/relationships/hyperlink" Target="consultantplus://offline/ref=DFEDA539B8AE7DE386F6029EBFEEB65E92052C97CC4691653BED2F71752206CDBBBE4D78AE678D60F5C86D27D581AC2B48f4SBJ" TargetMode="External"/><Relationship Id="rId252" Type="http://schemas.openxmlformats.org/officeDocument/2006/relationships/hyperlink" Target="consultantplus://offline/ref=51EB41FF2768A30B94B57424BCC04F20EF195EB48B4D094C8C35FAA50DA715138800E824412AFC70C10A66FE7033AA5E6C18C9BD05E4186734BA4145e4S7J" TargetMode="External"/><Relationship Id="rId294" Type="http://schemas.openxmlformats.org/officeDocument/2006/relationships/image" Target="media/image36.wmf"/><Relationship Id="rId308" Type="http://schemas.openxmlformats.org/officeDocument/2006/relationships/hyperlink" Target="consultantplus://offline/ref=51EB41FF2768A30B94B56A29AAAC1124E91107BD8B4D0713D962FCF252F71346C840EE71026EF170C50132A6316DF30E2C53C4B91FF81860e2SAJ" TargetMode="External"/><Relationship Id="rId515" Type="http://schemas.openxmlformats.org/officeDocument/2006/relationships/theme" Target="theme/theme1.xml"/><Relationship Id="rId47" Type="http://schemas.openxmlformats.org/officeDocument/2006/relationships/hyperlink" Target="consultantplus://offline/ref=51EB41FF2768A30B94B56A29AAAC1124EB1B04B88C4A0713D962FCF252F71346DA40B67D036AEF71C41464F777e3S8J" TargetMode="External"/><Relationship Id="rId89" Type="http://schemas.openxmlformats.org/officeDocument/2006/relationships/hyperlink" Target="consultantplus://offline/ref=51EB41FF2768A30B94B57424BCC04F20EF195EB48B4D044C853FFAA50DA715138800E824412AFC70C10A66F27433AA5E6C18C9BD05E4186734BA4145e4S7J" TargetMode="External"/><Relationship Id="rId112" Type="http://schemas.openxmlformats.org/officeDocument/2006/relationships/image" Target="media/image10.wmf"/><Relationship Id="rId154" Type="http://schemas.openxmlformats.org/officeDocument/2006/relationships/hyperlink" Target="consultantplus://offline/ref=51EB41FF2768A30B94B57424BCC04F20EF195EB48B4D0D458634FAA50DA715138800E824412AFC70C10A66F17C33AA5E6C18C9BD05E4186734BA4145e4S7J" TargetMode="External"/><Relationship Id="rId361" Type="http://schemas.openxmlformats.org/officeDocument/2006/relationships/hyperlink" Target="consultantplus://offline/ref=51EB41FF2768A30B94B57424BCC04F20EF195EB48B4D044C853FFAA50DA715138800E824412AFC70C10A64F57033AA5E6C18C9BD05E4186734BA4145e4S7J" TargetMode="External"/><Relationship Id="rId196" Type="http://schemas.openxmlformats.org/officeDocument/2006/relationships/hyperlink" Target="consultantplus://offline/ref=51EB41FF2768A30B94B56A29AAAC1124E91609B98B480713D962FCF252F71346C840EE71026EF170C40132A6316DF30E2C53C4B91FF81860e2SAJ" TargetMode="External"/><Relationship Id="rId417" Type="http://schemas.openxmlformats.org/officeDocument/2006/relationships/hyperlink" Target="consultantplus://offline/ref=51EB41FF2768A30B94B57424BCC04F20EF195EB48B4F0E418637FAA50DA715138800E824412AFC70C10A65F47433AA5E6C18C9BD05E4186734BA4145e4S7J" TargetMode="External"/><Relationship Id="rId459" Type="http://schemas.openxmlformats.org/officeDocument/2006/relationships/hyperlink" Target="consultantplus://offline/ref=DFEDA539B8AE7DE386F6029EBFEEB65E92052C97CC4691653BED2F71752206CDBBBE4D78AE678D60F5C86D27D581AC2B48f4SBJ" TargetMode="External"/><Relationship Id="rId16" Type="http://schemas.openxmlformats.org/officeDocument/2006/relationships/hyperlink" Target="consultantplus://offline/ref=51EB41FF2768A30B94B56A29AAAC1124EB1104B88B480713D962FCF252F71346C840EE71026EF170C30132A6316DF30E2C53C4B91FF81860e2SAJ" TargetMode="External"/><Relationship Id="rId221" Type="http://schemas.openxmlformats.org/officeDocument/2006/relationships/hyperlink" Target="consultantplus://offline/ref=51EB41FF2768A30B94B57424BCC04F20EF195EB48B4F0E408C30FAA50DA715138800E824412AFC70C10A66F57333AA5E6C18C9BD05E4186734BA4145e4S7J" TargetMode="External"/><Relationship Id="rId263" Type="http://schemas.openxmlformats.org/officeDocument/2006/relationships/hyperlink" Target="consultantplus://offline/ref=51EB41FF2768A30B94B57424BCC04F20EF195EB48B4D044C853FFAA50DA715138800E824412AFC70C10A67FF7133AA5E6C18C9BD05E4186734BA4145e4S7J" TargetMode="External"/><Relationship Id="rId319" Type="http://schemas.openxmlformats.org/officeDocument/2006/relationships/hyperlink" Target="consultantplus://offline/ref=51EB41FF2768A30B94B57424BCC04F20EF195EB48B4D0D458634FAA50DA715138800E824412AFC70C10A67F37033AA5E6C18C9BD05E4186734BA4145e4S7J" TargetMode="External"/><Relationship Id="rId470" Type="http://schemas.openxmlformats.org/officeDocument/2006/relationships/hyperlink" Target="consultantplus://offline/ref=DFEDA539B8AE7DE386F6029EBFEEB65E92052C97CC4691653BED2F71752206CDBBBE4D78AE678D60F5C86D27D581AC2B48f4SBJ" TargetMode="External"/><Relationship Id="rId58" Type="http://schemas.openxmlformats.org/officeDocument/2006/relationships/hyperlink" Target="consultantplus://offline/ref=51EB41FF2768A30B94B56A29AAAC1124EB1104B88B480713D962FCF252F71346C840EE71026EF170C30132A6316DF30E2C53C4B91FF81860e2SAJ" TargetMode="External"/><Relationship Id="rId123" Type="http://schemas.openxmlformats.org/officeDocument/2006/relationships/hyperlink" Target="consultantplus://offline/ref=51EB41FF2768A30B94B57424BCC04F20EF195EB48B4D044C853FFAA50DA715138800E824412AFC70C10A66F17D33AA5E6C18C9BD05E4186734BA4145e4S7J" TargetMode="External"/><Relationship Id="rId330" Type="http://schemas.openxmlformats.org/officeDocument/2006/relationships/hyperlink" Target="consultantplus://offline/ref=51EB41FF2768A30B94B57424BCC04F20EF195EB48B4D044C853FFAA50DA715138800E824412AFC70C10A64F67733AA5E6C18C9BD05E4186734BA4145e4S7J" TargetMode="External"/><Relationship Id="rId165" Type="http://schemas.openxmlformats.org/officeDocument/2006/relationships/image" Target="media/image21.wmf"/><Relationship Id="rId372" Type="http://schemas.openxmlformats.org/officeDocument/2006/relationships/image" Target="media/image40.wmf"/><Relationship Id="rId428" Type="http://schemas.openxmlformats.org/officeDocument/2006/relationships/image" Target="media/image55.wmf"/><Relationship Id="rId232" Type="http://schemas.openxmlformats.org/officeDocument/2006/relationships/hyperlink" Target="consultantplus://offline/ref=51EB41FF2768A30B94B57424BCC04F20EF195EB48B4E0946823EFAA50DA715138800E824412AFC70C10A66F27233AA5E6C18C9BD05E4186734BA4145e4S7J" TargetMode="External"/><Relationship Id="rId274" Type="http://schemas.openxmlformats.org/officeDocument/2006/relationships/hyperlink" Target="consultantplus://offline/ref=51EB41FF2768A30B94B56A29AAAC1124E81A06B183490713D962FCF252F71346DA40B67D036AEF71C41464F777e3S8J" TargetMode="External"/><Relationship Id="rId481" Type="http://schemas.openxmlformats.org/officeDocument/2006/relationships/hyperlink" Target="consultantplus://offline/ref=DFEDA539B8AE7DE386F6029EBFEEB65E92052C97CC46956F36ED2F71752206CDBBBE4D78BC67D56CF4CC7121D294FA7A0E1E8128268902195B562842fDS0J" TargetMode="External"/><Relationship Id="rId27" Type="http://schemas.openxmlformats.org/officeDocument/2006/relationships/hyperlink" Target="consultantplus://offline/ref=51EB41FF2768A30B94B57424BCC04F20EF195EB48B4F0E418637FAA50DA715138800E824412AFC70C10A66F47333AA5E6C18C9BD05E4186734BA4145e4S7J" TargetMode="External"/><Relationship Id="rId69" Type="http://schemas.openxmlformats.org/officeDocument/2006/relationships/hyperlink" Target="consultantplus://offline/ref=51EB41FF2768A30B94B57424BCC04F20EF195EB48B4D0D458634FAA50DA715138800E824412AFC70C10A66F67133AA5E6C18C9BD05E4186734BA4145e4S7J" TargetMode="External"/><Relationship Id="rId134" Type="http://schemas.openxmlformats.org/officeDocument/2006/relationships/hyperlink" Target="consultantplus://offline/ref=51EB41FF2768A30B94B57424BCC04F20EF195EB48B4E0946823EFAA50DA715138800E824412AFC70C10A66F47433AA5E6C18C9BD05E4186734BA4145e4S7J" TargetMode="External"/><Relationship Id="rId80" Type="http://schemas.openxmlformats.org/officeDocument/2006/relationships/hyperlink" Target="consultantplus://offline/ref=51EB41FF2768A30B94B57424BCC04F20EF195EB48B480E4C8035FAA50DA715138800E824532AA47CC00E78F77026FC0F2Ae4SDJ" TargetMode="External"/><Relationship Id="rId176" Type="http://schemas.openxmlformats.org/officeDocument/2006/relationships/hyperlink" Target="consultantplus://offline/ref=51EB41FF2768A30B94B57424BCC04F20EF195EB48B4D044C853FFAA50DA715138800E824412AFC70C10A67F57233AA5E6C18C9BD05E4186734BA4145e4S7J" TargetMode="External"/><Relationship Id="rId341" Type="http://schemas.openxmlformats.org/officeDocument/2006/relationships/hyperlink" Target="consultantplus://offline/ref=51EB41FF2768A30B94B57424BCC04F20EF195EB48B4D094C8C35FAA50DA715138800E824412AFC70C10A67F47133AA5E6C18C9BD05E4186734BA4145e4S7J" TargetMode="External"/><Relationship Id="rId383" Type="http://schemas.openxmlformats.org/officeDocument/2006/relationships/hyperlink" Target="consultantplus://offline/ref=51EB41FF2768A30B94B56A29AAAC1124E91609B98B480713D962FCF252F71346C840EE71026EF170C40132A6316DF30E2C53C4B91FF81860e2SAJ" TargetMode="External"/><Relationship Id="rId439" Type="http://schemas.openxmlformats.org/officeDocument/2006/relationships/hyperlink" Target="consultantplus://offline/ref=DFEDA539B8AE7DE386F6029EBFEEB65E92052C97CC469D6934EB2F71752206CDBBBE4D78AE678D60F5C86D27D581AC2B48f4SBJ" TargetMode="External"/><Relationship Id="rId201" Type="http://schemas.openxmlformats.org/officeDocument/2006/relationships/hyperlink" Target="consultantplus://offline/ref=51EB41FF2768A30B94B57424BCC04F20EF195EB48B4E0E458630FAA50DA715138800E824412AFC70C10A66F67333AA5E6C18C9BD05E4186734BA4145e4S7J" TargetMode="External"/><Relationship Id="rId243" Type="http://schemas.openxmlformats.org/officeDocument/2006/relationships/hyperlink" Target="consultantplus://offline/ref=51EB41FF2768A30B94B57424BCC04F20EF195EB48B4D094C8C35FAA50DA715138800E824412AFC70C10A66FF7333AA5E6C18C9BD05E4186734BA4145e4S7J" TargetMode="External"/><Relationship Id="rId285" Type="http://schemas.openxmlformats.org/officeDocument/2006/relationships/image" Target="media/image34.wmf"/><Relationship Id="rId450" Type="http://schemas.openxmlformats.org/officeDocument/2006/relationships/hyperlink" Target="consultantplus://offline/ref=DFEDA539B8AE7DE386F6029EBFEEB65E92052C97CC44976830EA2F71752206CDBBBE4D78BC67D56CF4CC7020D694FA7A0E1E8128268902195B562842fDS0J" TargetMode="External"/><Relationship Id="rId506" Type="http://schemas.openxmlformats.org/officeDocument/2006/relationships/hyperlink" Target="consultantplus://offline/ref=DFEDA539B8AE7DE386F6029EBFEEB65E92052C97CC469D6533E22F71752206CDBBBE4D78BC67D56CF4CC7025D694FA7A0E1E8128268902195B562842fDS0J" TargetMode="External"/><Relationship Id="rId38" Type="http://schemas.openxmlformats.org/officeDocument/2006/relationships/hyperlink" Target="consultantplus://offline/ref=51EB41FF2768A30B94B57424BCC04F20EF195EB48B4C0E458130FAA50DA715138800E824412AFC70C10A66F67133AA5E6C18C9BD05E4186734BA4145e4S7J" TargetMode="External"/><Relationship Id="rId103" Type="http://schemas.openxmlformats.org/officeDocument/2006/relationships/image" Target="media/image1.wmf"/><Relationship Id="rId310" Type="http://schemas.openxmlformats.org/officeDocument/2006/relationships/hyperlink" Target="consultantplus://offline/ref=51EB41FF2768A30B94B56A29AAAC1124E91701B9894B0713D962FCF252F71346C840EE750367F67A955B22A27839FA112848DABE01F8e1S8J" TargetMode="External"/><Relationship Id="rId492" Type="http://schemas.openxmlformats.org/officeDocument/2006/relationships/hyperlink" Target="consultantplus://offline/ref=DFEDA539B8AE7DE386F61C93A982E85A940B7398CB499E3A6FBF29262A720098E9FE1321FE27C66DF1D27127D2f9SFJ" TargetMode="External"/><Relationship Id="rId91" Type="http://schemas.openxmlformats.org/officeDocument/2006/relationships/hyperlink" Target="consultantplus://offline/ref=51EB41FF2768A30B94B57424BCC04F20EF195EB48B4D044C853FFAA50DA715138800E824412AFC70C10A66F27633AA5E6C18C9BD05E4186734BA4145e4S7J" TargetMode="External"/><Relationship Id="rId145" Type="http://schemas.openxmlformats.org/officeDocument/2006/relationships/image" Target="media/image16.wmf"/><Relationship Id="rId187" Type="http://schemas.openxmlformats.org/officeDocument/2006/relationships/image" Target="media/image25.wmf"/><Relationship Id="rId352" Type="http://schemas.openxmlformats.org/officeDocument/2006/relationships/hyperlink" Target="consultantplus://offline/ref=51EB41FF2768A30B94B57424BCC04F20EF195EB48B4D044C853FFAA50DA715138800E824412AFC70C10A64F67D33AA5E6C18C9BD05E4186734BA4145e4S7J" TargetMode="External"/><Relationship Id="rId394" Type="http://schemas.openxmlformats.org/officeDocument/2006/relationships/hyperlink" Target="consultantplus://offline/ref=51EB41FF2768A30B94B57424BCC04F20EF195EB48B4D0D458634FAA50DA715138800E824412AFC70C10A67F27033AA5E6C18C9BD05E4186734BA4145e4S7J" TargetMode="External"/><Relationship Id="rId408" Type="http://schemas.openxmlformats.org/officeDocument/2006/relationships/hyperlink" Target="consultantplus://offline/ref=51EB41FF2768A30B94B56A29AAAC1124E91701BB8F4E0713D962FCF252F71346DA40B67D036AEF71C41464F777e3S8J" TargetMode="External"/><Relationship Id="rId212" Type="http://schemas.openxmlformats.org/officeDocument/2006/relationships/hyperlink" Target="consultantplus://offline/ref=51EB41FF2768A30B94B57424BCC04F20EF195EB48B4D0B448036FAA50DA715138800E824412AFC70C10A67F57C33AA5E6C18C9BD05E4186734BA4145e4S7J" TargetMode="External"/><Relationship Id="rId254" Type="http://schemas.openxmlformats.org/officeDocument/2006/relationships/hyperlink" Target="consultantplus://offline/ref=51EB41FF2768A30B94B57424BCC04F20EF195EB48B4D044C853FFAA50DA715138800E824412AFC70C10A67FF7733AA5E6C18C9BD05E4186734BA4145e4S7J" TargetMode="External"/><Relationship Id="rId49" Type="http://schemas.openxmlformats.org/officeDocument/2006/relationships/hyperlink" Target="consultantplus://offline/ref=51EB41FF2768A30B94B56A29AAAC1124EB1B09B08D4C0713D962FCF252F71346DA40B67D036AEF71C41464F777e3S8J" TargetMode="External"/><Relationship Id="rId114" Type="http://schemas.openxmlformats.org/officeDocument/2006/relationships/image" Target="media/image12.wmf"/><Relationship Id="rId296" Type="http://schemas.openxmlformats.org/officeDocument/2006/relationships/hyperlink" Target="consultantplus://offline/ref=51EB41FF2768A30B94B56A29AAAC1124E91701B9894B0713D962FCF252F71346C840EE750367F67A955B22A27839FA112848DABE01F8e1S8J" TargetMode="External"/><Relationship Id="rId461" Type="http://schemas.openxmlformats.org/officeDocument/2006/relationships/hyperlink" Target="consultantplus://offline/ref=DFEDA539B8AE7DE386F6029EBFEEB65E92052C97CC44976830EA2F71752206CDBBBE4D78BC67D56CF4CC702FD494FA7A0E1E8128268902195B562842fDS0J" TargetMode="External"/><Relationship Id="rId60" Type="http://schemas.openxmlformats.org/officeDocument/2006/relationships/hyperlink" Target="consultantplus://offline/ref=51EB41FF2768A30B94B56A29AAAC1124E91002B9834B0713D962FCF252F71346C840EE71026EF171C60132A6316DF30E2C53C4B91FF81860e2SAJ" TargetMode="External"/><Relationship Id="rId156" Type="http://schemas.openxmlformats.org/officeDocument/2006/relationships/hyperlink" Target="consultantplus://offline/ref=51EB41FF2768A30B94B57424BCC04F20EF195EB48B4C09418436FAA50DA715138800E824412AFC70C10A67F77433AA5E6C18C9BD05E4186734BA4145e4S7J" TargetMode="External"/><Relationship Id="rId198" Type="http://schemas.openxmlformats.org/officeDocument/2006/relationships/hyperlink" Target="consultantplus://offline/ref=51EB41FF2768A30B94B57424BCC04F20EF195EB48B4F0B468C30FAA50DA715138800E824412AFC70C10A66FE7033AA5E6C18C9BD05E4186734BA4145e4S7J" TargetMode="External"/><Relationship Id="rId321" Type="http://schemas.openxmlformats.org/officeDocument/2006/relationships/hyperlink" Target="consultantplus://offline/ref=51EB41FF2768A30B94B57424BCC04F20EF195EB48B4D0D458634FAA50DA715138800E824412AFC70C10A67F37333AA5E6C18C9BD05E4186734BA4145e4S7J" TargetMode="External"/><Relationship Id="rId363" Type="http://schemas.openxmlformats.org/officeDocument/2006/relationships/hyperlink" Target="consultantplus://offline/ref=51EB41FF2768A30B94B57424BCC04F20EF195EB48B4D04468032FAA50DA715138800E824412AFC70C3086FFF7D33AA5E6C18C9BD05E4186734BA4145e4S7J" TargetMode="External"/><Relationship Id="rId419" Type="http://schemas.openxmlformats.org/officeDocument/2006/relationships/hyperlink" Target="consultantplus://offline/ref=51EB41FF2768A30B94B57424BCC04F20EF195EB48B4D044C853FFAA50DA715138800E824412AFC70C10A64F27C33AA5E6C18C9BD05E4186734BA4145e4S7J" TargetMode="External"/><Relationship Id="rId223" Type="http://schemas.openxmlformats.org/officeDocument/2006/relationships/hyperlink" Target="consultantplus://offline/ref=51EB41FF2768A30B94B56A29AAAC1124E91701B9894B0713D962FCF252F71346C840EE71076EF27A955B22A27839FA112848DABE01F8e1S8J" TargetMode="External"/><Relationship Id="rId430" Type="http://schemas.openxmlformats.org/officeDocument/2006/relationships/hyperlink" Target="consultantplus://offline/ref=DFEDA539B8AE7DE386F6029EBFEEB65E92052C97CC49956D33ED2F71752206CDBBBE4D78BC67D56CF5CF7221D694FA7A0E1E8128268902195B562842fDS0J" TargetMode="External"/><Relationship Id="rId18" Type="http://schemas.openxmlformats.org/officeDocument/2006/relationships/hyperlink" Target="consultantplus://offline/ref=51EB41FF2768A30B94B56A29AAAC1124E91609B98B480713D962FCF252F71346C840EE71026EF170C40132A6316DF30E2C53C4B91FF81860e2SAJ" TargetMode="External"/><Relationship Id="rId265" Type="http://schemas.openxmlformats.org/officeDocument/2006/relationships/hyperlink" Target="consultantplus://offline/ref=51EB41FF2768A30B94B57424BCC04F20EF195EB48B4D044C853FFAA50DA715138800E824412AFC70C10A67FF7D33AA5E6C18C9BD05E4186734BA4145e4S7J" TargetMode="External"/><Relationship Id="rId472" Type="http://schemas.openxmlformats.org/officeDocument/2006/relationships/image" Target="media/image57.wmf"/><Relationship Id="rId125" Type="http://schemas.openxmlformats.org/officeDocument/2006/relationships/hyperlink" Target="consultantplus://offline/ref=51EB41FF2768A30B94B57424BCC04F20EF195EB48B4E0946823EFAA50DA715138800E824412AFC70C10A66F57433AA5E6C18C9BD05E4186734BA4145e4S7J" TargetMode="External"/><Relationship Id="rId167" Type="http://schemas.openxmlformats.org/officeDocument/2006/relationships/image" Target="media/image23.wmf"/><Relationship Id="rId332" Type="http://schemas.openxmlformats.org/officeDocument/2006/relationships/hyperlink" Target="consultantplus://offline/ref=51EB41FF2768A30B94B57424BCC04F20EF195EB48B4F0E418637FAA50DA715138800E824412AFC70C10A64F17133AA5E6C18C9BD05E4186734BA4145e4S7J" TargetMode="External"/><Relationship Id="rId374" Type="http://schemas.openxmlformats.org/officeDocument/2006/relationships/hyperlink" Target="consultantplus://offline/ref=51EB41FF2768A30B94B56330ADAC1124EE1609BA8B4C0713D962FCF252F71346DA40B67D036AEF71C41464F777e3S8J" TargetMode="External"/><Relationship Id="rId71" Type="http://schemas.openxmlformats.org/officeDocument/2006/relationships/hyperlink" Target="consultantplus://offline/ref=51EB41FF2768A30B94B57424BCC04F20EF195EB48B4D0D458634FAA50DA715138800E824412AFC70C10A66F67333AA5E6C18C9BD05E4186734BA4145e4S7J" TargetMode="External"/><Relationship Id="rId234" Type="http://schemas.openxmlformats.org/officeDocument/2006/relationships/hyperlink" Target="consultantplus://offline/ref=51EB41FF2768A30B94B57424BCC04F20EF195EB48B4C09418436FAA50DA715138800E824412AFC70C10A64F67133AA5E6C18C9BD05E4186734BA4145e4S7J" TargetMode="External"/><Relationship Id="rId2" Type="http://schemas.microsoft.com/office/2007/relationships/stylesWithEffects" Target="stylesWithEffects.xml"/><Relationship Id="rId29" Type="http://schemas.openxmlformats.org/officeDocument/2006/relationships/hyperlink" Target="consultantplus://offline/ref=51EB41FF2768A30B94B57424BCC04F20EF195EB48B4F0E418637FAA50DA715138800E824412AFC70C10A66F47D33AA5E6C18C9BD05E4186734BA4145e4S7J" TargetMode="External"/><Relationship Id="rId276" Type="http://schemas.openxmlformats.org/officeDocument/2006/relationships/hyperlink" Target="consultantplus://offline/ref=51EB41FF2768A30B94B56A29AAAC1124E81A08BF88420713D962FCF252F71346DA40B67D036AEF71C41464F777e3S8J" TargetMode="External"/><Relationship Id="rId441" Type="http://schemas.openxmlformats.org/officeDocument/2006/relationships/hyperlink" Target="consultantplus://offline/ref=DFEDA539B8AE7DE386F61C93A982E85A940B739ACE409E3A6FBF29262A720098FBFE4B2EFF25D066A09D3772DD9EAA354A4E922B2295f0S2J" TargetMode="External"/><Relationship Id="rId483" Type="http://schemas.openxmlformats.org/officeDocument/2006/relationships/hyperlink" Target="consultantplus://offline/ref=DFEDA539B8AE7DE386F6029EBFEEB65E92052C97CC449C6C3BE92F71752206CDBBBE4D78BC67D56CF4CC7325D594FA7A0E1E8128268902195B562842fDS0J" TargetMode="External"/><Relationship Id="rId40" Type="http://schemas.openxmlformats.org/officeDocument/2006/relationships/hyperlink" Target="consultantplus://offline/ref=51EB41FF2768A30B94B56A29AAAC1124E91105BF884D0713D962FCF252F71346C840EE71026EF170C20132A6316DF30E2C53C4B91FF81860e2SAJ" TargetMode="External"/><Relationship Id="rId136" Type="http://schemas.openxmlformats.org/officeDocument/2006/relationships/hyperlink" Target="consultantplus://offline/ref=51EB41FF2768A30B94B57424BCC04F20EF195EB48B4E0946823EFAA50DA715138800E824412AFC70C10A66F47633AA5E6C18C9BD05E4186734BA4145e4S7J" TargetMode="External"/><Relationship Id="rId178" Type="http://schemas.openxmlformats.org/officeDocument/2006/relationships/hyperlink" Target="consultantplus://offline/ref=51EB41FF2768A30B94B57424BCC04F20EF195EB48B4C0E468736FAA50DA715138800E824412AFC70C10A67F47D33AA5E6C18C9BD05E4186734BA4145e4S7J" TargetMode="External"/><Relationship Id="rId301" Type="http://schemas.openxmlformats.org/officeDocument/2006/relationships/hyperlink" Target="consultantplus://offline/ref=51EB41FF2768A30B94B56A29AAAC1124E91101BA8E480713D962FCF252F71346C840EE71026EF170C10132A6316DF30E2C53C4B91FF81860e2SAJ" TargetMode="External"/><Relationship Id="rId343" Type="http://schemas.openxmlformats.org/officeDocument/2006/relationships/hyperlink" Target="consultantplus://offline/ref=51EB41FF2768A30B94B57424BCC04F20EF195EB48B4D094C8C35FAA50DA715138800E824412AFC70C10A67F47333AA5E6C18C9BD05E4186734BA4145e4S7J" TargetMode="External"/><Relationship Id="rId82" Type="http://schemas.openxmlformats.org/officeDocument/2006/relationships/hyperlink" Target="consultantplus://offline/ref=51EB41FF2768A30B94B57424BCC04F20EF195EB48B4E05448331FAA50DA715138800E824532AA47CC00E78F77026FC0F2Ae4SDJ" TargetMode="External"/><Relationship Id="rId203" Type="http://schemas.openxmlformats.org/officeDocument/2006/relationships/hyperlink" Target="consultantplus://offline/ref=51EB41FF2768A30B94B57424BCC04F20EF195EB48B4E0946823EFAA50DA715138800E824412AFC70C10A66F37D33AA5E6C18C9BD05E4186734BA4145e4S7J" TargetMode="External"/><Relationship Id="rId385" Type="http://schemas.openxmlformats.org/officeDocument/2006/relationships/hyperlink" Target="consultantplus://offline/ref=51EB41FF2768A30B94B56A29AAAC1124E91609B98B480713D962FCF252F71346C840EE71026EF170C40132A6316DF30E2C53C4B91FF81860e2SAJ" TargetMode="External"/><Relationship Id="rId245" Type="http://schemas.openxmlformats.org/officeDocument/2006/relationships/hyperlink" Target="consultantplus://offline/ref=51EB41FF2768A30B94B57424BCC04F20EF195EB48B4D094C8C35FAA50DA715138800E824412AFC70C10A66FF7D33AA5E6C18C9BD05E4186734BA4145e4S7J" TargetMode="External"/><Relationship Id="rId287" Type="http://schemas.openxmlformats.org/officeDocument/2006/relationships/hyperlink" Target="consultantplus://offline/ref=51EB41FF2768A30B94B56A29AAAC1124E91107BB8B490713D962FCF252F71346DA40B67D036AEF71C41464F777e3S8J" TargetMode="External"/><Relationship Id="rId410" Type="http://schemas.openxmlformats.org/officeDocument/2006/relationships/hyperlink" Target="consultantplus://offline/ref=51EB41FF2768A30B94B57424BCC04F20EF195EB48B4D084C8D30FAA50DA715138800E824532AA47CC00E78F77026FC0F2Ae4SDJ" TargetMode="External"/><Relationship Id="rId452" Type="http://schemas.openxmlformats.org/officeDocument/2006/relationships/hyperlink" Target="consultantplus://offline/ref=DFEDA539B8AE7DE386F6029EBFEEB65E92052C97CC44976830EA2F71752206CDBBBE4D78BC67D56CF4CC7020D894FA7A0E1E8128268902195B562842fDS0J" TargetMode="External"/><Relationship Id="rId494" Type="http://schemas.openxmlformats.org/officeDocument/2006/relationships/hyperlink" Target="consultantplus://offline/ref=DFEDA539B8AE7DE386F6029EBFEEB65E92052C97CC47916435EA2F71752206CDBBBE4D78BC67D56CF4CC7127D094FA7A0E1E8128268902195B562842fDS0J" TargetMode="External"/><Relationship Id="rId508" Type="http://schemas.openxmlformats.org/officeDocument/2006/relationships/hyperlink" Target="consultantplus://offline/ref=DFEDA539B8AE7DE386F6029EBFEEB65E92052C97CC469D693AE22F71752206CDBBBE4D78AE678D60F5C86D27D581AC2B48f4SBJ" TargetMode="External"/><Relationship Id="rId105" Type="http://schemas.openxmlformats.org/officeDocument/2006/relationships/image" Target="media/image3.wmf"/><Relationship Id="rId147" Type="http://schemas.openxmlformats.org/officeDocument/2006/relationships/image" Target="media/image18.wmf"/><Relationship Id="rId312" Type="http://schemas.openxmlformats.org/officeDocument/2006/relationships/hyperlink" Target="consultantplus://offline/ref=51EB41FF2768A30B94B57424BCC04F20EF195EB48B4C09418436FAA50DA715138800E824412AFC70C10A64F47133AA5E6C18C9BD05E4186734BA4145e4S7J" TargetMode="External"/><Relationship Id="rId354" Type="http://schemas.openxmlformats.org/officeDocument/2006/relationships/hyperlink" Target="consultantplus://offline/ref=51EB41FF2768A30B94B57424BCC04F20EF195EB48B4C09418436FAA50DA715138800E824412AFC70C10A64F37D33AA5E6C18C9BD05E4186734BA4145e4S7J" TargetMode="External"/><Relationship Id="rId51" Type="http://schemas.openxmlformats.org/officeDocument/2006/relationships/hyperlink" Target="consultantplus://offline/ref=51EB41FF2768A30B94B56A29AAAC1124EB1405B98C430713D962FCF252F71346C840EE71026EF170C50132A6316DF30E2C53C4B91FF81860e2SAJ" TargetMode="External"/><Relationship Id="rId93" Type="http://schemas.openxmlformats.org/officeDocument/2006/relationships/hyperlink" Target="consultantplus://offline/ref=51EB41FF2768A30B94B57424BCC04F20EF195EB48B4D044C853FFAA50DA715138800E824412AFC70C10A66F27033AA5E6C18C9BD05E4186734BA4145e4S7J" TargetMode="External"/><Relationship Id="rId189" Type="http://schemas.openxmlformats.org/officeDocument/2006/relationships/hyperlink" Target="consultantplus://offline/ref=51EB41FF2768A30B94B56330ADAC1124EE1609BA8B4C0713D962FCF252F71346DA40B67D036AEF71C41464F777e3S8J" TargetMode="External"/><Relationship Id="rId396" Type="http://schemas.openxmlformats.org/officeDocument/2006/relationships/hyperlink" Target="consultantplus://offline/ref=51EB41FF2768A30B94B57424BCC04F20EF195EB48B4E0946823EFAA50DA715138800E824412AFC70C10A66F17C33AA5E6C18C9BD05E4186734BA4145e4S7J" TargetMode="External"/><Relationship Id="rId214" Type="http://schemas.openxmlformats.org/officeDocument/2006/relationships/hyperlink" Target="consultantplus://offline/ref=51EB41FF2768A30B94B57424BCC04F20EF195EB48B4D0B448036FAA50DA715138800E824412AFC70C10A67F37533AA5E6C18C9BD05E4186734BA4145e4S7J" TargetMode="External"/><Relationship Id="rId256" Type="http://schemas.openxmlformats.org/officeDocument/2006/relationships/hyperlink" Target="consultantplus://offline/ref=51EB41FF2768A30B94B57424BCC04F20EF195EB48B4D094C8C35FAA50DA715138800E824412AFC70C10A66FE7C33AA5E6C18C9BD05E4186734BA4145e4S7J" TargetMode="External"/><Relationship Id="rId298" Type="http://schemas.openxmlformats.org/officeDocument/2006/relationships/hyperlink" Target="consultantplus://offline/ref=51EB41FF2768A30B94B56A29AAAC1124E91608B98A4C0713D962FCF252F71346DA40B67D036AEF71C41464F777e3S8J" TargetMode="External"/><Relationship Id="rId421" Type="http://schemas.openxmlformats.org/officeDocument/2006/relationships/image" Target="media/image48.wmf"/><Relationship Id="rId463" Type="http://schemas.openxmlformats.org/officeDocument/2006/relationships/hyperlink" Target="consultantplus://offline/ref=DFEDA539B8AE7DE386F6029EBFEEB65E92052C97CC44976830EA2F71752206CDBBBE4D78BC67D56CF4CC702FD794FA7A0E1E8128268902195B562842fDS0J" TargetMode="External"/><Relationship Id="rId116" Type="http://schemas.openxmlformats.org/officeDocument/2006/relationships/image" Target="media/image14.wmf"/><Relationship Id="rId158" Type="http://schemas.openxmlformats.org/officeDocument/2006/relationships/hyperlink" Target="consultantplus://offline/ref=51EB41FF2768A30B94B57424BCC04F20EF195EB48B4D044C853FFAA50DA715138800E824412AFC70C10A66FE7633AA5E6C18C9BD05E4186734BA4145e4S7J" TargetMode="External"/><Relationship Id="rId323" Type="http://schemas.openxmlformats.org/officeDocument/2006/relationships/hyperlink" Target="consultantplus://offline/ref=51EB41FF2768A30B94B57424BCC04F20EF195EB48B4D044C853FFAA50DA715138800E824412AFC70C10A64F77D33AA5E6C18C9BD05E4186734BA4145e4S7J" TargetMode="External"/><Relationship Id="rId20" Type="http://schemas.openxmlformats.org/officeDocument/2006/relationships/hyperlink" Target="consultantplus://offline/ref=51EB41FF2768A30B94B57424BCC04F20EF195EB48B4C08458C36FAA50DA715138800E824412AFC70C10A66F67D33AA5E6C18C9BD05E4186734BA4145e4S7J" TargetMode="External"/><Relationship Id="rId62" Type="http://schemas.openxmlformats.org/officeDocument/2006/relationships/hyperlink" Target="consultantplus://offline/ref=51EB41FF2768A30B94B57424BCC04F20EF195EB48B4C09438132FAA50DA715138800E824532AA47CC00E78F77026FC0F2Ae4SDJ" TargetMode="External"/><Relationship Id="rId365" Type="http://schemas.openxmlformats.org/officeDocument/2006/relationships/hyperlink" Target="consultantplus://offline/ref=51EB41FF2768A30B94B57424BCC04F20EF195EB48B4D0B448036FAA50DA715138800E824412AFC70C10A67F07133AA5E6C18C9BD05E4186734BA4145e4S7J" TargetMode="External"/><Relationship Id="rId225" Type="http://schemas.openxmlformats.org/officeDocument/2006/relationships/hyperlink" Target="consultantplus://offline/ref=51EB41FF2768A30B94B56A29AAAC1124E91701B9894B0713D962FCF252F71346C840EE730568F57A955B22A27839FA112848DABE01F8e1S8J" TargetMode="External"/><Relationship Id="rId267" Type="http://schemas.openxmlformats.org/officeDocument/2006/relationships/hyperlink" Target="consultantplus://offline/ref=51EB41FF2768A30B94B56A29AAAC1124E81A06B183490713D962FCF252F71346DA40B67D036AEF71C41464F777e3S8J" TargetMode="External"/><Relationship Id="rId432" Type="http://schemas.openxmlformats.org/officeDocument/2006/relationships/hyperlink" Target="consultantplus://offline/ref=DFEDA539B8AE7DE386F6029EBFEEB65E92052C97CC4691653BED2F71752206CDBBBE4D78AE678D60F5C86D27D581AC2B48f4SBJ" TargetMode="External"/><Relationship Id="rId474" Type="http://schemas.openxmlformats.org/officeDocument/2006/relationships/hyperlink" Target="consultantplus://offline/ref=DFEDA539B8AE7DE386F6029EBFEEB65E92052C97CC449C6C3BE92F71752206CDBBBE4D78BC67D56CF4CC7327D994FA7A0E1E8128268902195B562842fDS0J" TargetMode="External"/><Relationship Id="rId127" Type="http://schemas.openxmlformats.org/officeDocument/2006/relationships/hyperlink" Target="consultantplus://offline/ref=51EB41FF2768A30B94B57424BCC04F20EF195EB48B4D0D458634FAA50DA715138800E824412AFC70C10A66F37C33AA5E6C18C9BD05E4186734BA4145e4S7J" TargetMode="External"/><Relationship Id="rId31" Type="http://schemas.openxmlformats.org/officeDocument/2006/relationships/hyperlink" Target="consultantplus://offline/ref=51EB41FF2768A30B94B57424BCC04F20EF195EB48B4F0E418637FAA50DA715138800E824412AFC70C10A66F37533AA5E6C18C9BD05E4186734BA4145e4S7J" TargetMode="External"/><Relationship Id="rId73" Type="http://schemas.openxmlformats.org/officeDocument/2006/relationships/hyperlink" Target="consultantplus://offline/ref=51EB41FF2768A30B94B57424BCC04F20EF195EB48B4D0D458634FAA50DA715138800E824412AFC70C10A66F67233AA5E6C18C9BD05E4186734BA4145e4S7J" TargetMode="External"/><Relationship Id="rId169" Type="http://schemas.openxmlformats.org/officeDocument/2006/relationships/hyperlink" Target="consultantplus://offline/ref=51EB41FF2768A30B94B56330ADAC1124EE1609BA8B4C0713D962FCF252F71346DA40B67D036AEF71C41464F777e3S8J" TargetMode="External"/><Relationship Id="rId334" Type="http://schemas.openxmlformats.org/officeDocument/2006/relationships/hyperlink" Target="consultantplus://offline/ref=51EB41FF2768A30B94B56A29AAAC1124E91609B98B480713D962FCF252F71346C840EE71026EF170C40132A6316DF30E2C53C4B91FF81860e2SAJ" TargetMode="External"/><Relationship Id="rId376" Type="http://schemas.openxmlformats.org/officeDocument/2006/relationships/hyperlink" Target="consultantplus://offline/ref=51EB41FF2768A30B94B56A29AAAC1124EB1403B8824C0713D962FCF252F71346DA40B67D036AEF71C41464F777e3S8J" TargetMode="External"/><Relationship Id="rId4" Type="http://schemas.openxmlformats.org/officeDocument/2006/relationships/webSettings" Target="webSettings.xml"/><Relationship Id="rId180" Type="http://schemas.openxmlformats.org/officeDocument/2006/relationships/hyperlink" Target="consultantplus://offline/ref=51EB41FF2768A30B94B57424BCC04F20EF195EB48B4D044C853FFAA50DA715138800E824412AFC70C10A67F57D33AA5E6C18C9BD05E4186734BA4145e4S7J" TargetMode="External"/><Relationship Id="rId236" Type="http://schemas.openxmlformats.org/officeDocument/2006/relationships/hyperlink" Target="consultantplus://offline/ref=51EB41FF2768A30B94B57424BCC04F20EF195EB48B4F04458635FAA50DA715138800E824412AFC70C10A66F57533AA5E6C18C9BD05E4186734BA4145e4S7J" TargetMode="External"/><Relationship Id="rId278" Type="http://schemas.openxmlformats.org/officeDocument/2006/relationships/hyperlink" Target="consultantplus://offline/ref=51EB41FF2768A30B94B56A29AAAC1124E91107BD8B4D0713D962FCF252F71346C840EE71026EF170C50132A6316DF30E2C53C4B91FF81860e2SAJ" TargetMode="External"/><Relationship Id="rId401" Type="http://schemas.openxmlformats.org/officeDocument/2006/relationships/image" Target="media/image44.wmf"/><Relationship Id="rId443" Type="http://schemas.openxmlformats.org/officeDocument/2006/relationships/hyperlink" Target="consultantplus://offline/ref=DFEDA539B8AE7DE386F6029EBFEEB65E92052C97CC46966D34E22F71752206CDBBBE4D78BC67D56CF4CC7120D094FA7A0E1E8128268902195B562842fDS0J" TargetMode="External"/><Relationship Id="rId303" Type="http://schemas.openxmlformats.org/officeDocument/2006/relationships/hyperlink" Target="consultantplus://offline/ref=51EB41FF2768A30B94B56A29AAAC1124E91701B9894B0713D962FCF252F71346C840EE750367F67A955B22A27839FA112848DABE01F8e1S8J" TargetMode="External"/><Relationship Id="rId485" Type="http://schemas.openxmlformats.org/officeDocument/2006/relationships/hyperlink" Target="consultantplus://offline/ref=DFEDA539B8AE7DE386F6029EBFEEB65E92052C97CC47906832EB2F71752206CDBBBE4D78BC67D56CF4CC7023D494FA7A0E1E8128268902195B562842fDS0J" TargetMode="External"/><Relationship Id="rId42" Type="http://schemas.openxmlformats.org/officeDocument/2006/relationships/hyperlink" Target="consultantplus://offline/ref=51EB41FF2768A30B94B56A29AAAC1124E81A06B182420713D962FCF252F71346C840EE71026EF170C20132A6316DF30E2C53C4B91FF81860e2SAJ" TargetMode="External"/><Relationship Id="rId84" Type="http://schemas.openxmlformats.org/officeDocument/2006/relationships/hyperlink" Target="consultantplus://offline/ref=51EB41FF2768A30B94B57424BCC04F20EF195EB48B4D09478D30FAA50DA715138800E824532AA47CC00E78F77026FC0F2Ae4SDJ" TargetMode="External"/><Relationship Id="rId138" Type="http://schemas.openxmlformats.org/officeDocument/2006/relationships/hyperlink" Target="consultantplus://offline/ref=51EB41FF2768A30B94B57424BCC04F20EF195EB48B4C09418436FAA50DA715138800E824412AFC70C10A66F07133AA5E6C18C9BD05E4186734BA4145e4S7J" TargetMode="External"/><Relationship Id="rId345" Type="http://schemas.openxmlformats.org/officeDocument/2006/relationships/hyperlink" Target="consultantplus://offline/ref=51EB41FF2768A30B94B57424BCC04F20EF195EB48B4D094C8C35FAA50DA715138800E824412AFC70C10A67F47D33AA5E6C18C9BD05E4186734BA4145e4S7J" TargetMode="External"/><Relationship Id="rId387" Type="http://schemas.openxmlformats.org/officeDocument/2006/relationships/hyperlink" Target="consultantplus://offline/ref=51EB41FF2768A30B94B56A29AAAC1124E91701B9894B0713D962FCF252F71346C840EE750367F67A955B22A27839FA112848DABE01F8e1S8J" TargetMode="External"/><Relationship Id="rId510" Type="http://schemas.openxmlformats.org/officeDocument/2006/relationships/image" Target="media/image59.wmf"/><Relationship Id="rId191" Type="http://schemas.openxmlformats.org/officeDocument/2006/relationships/hyperlink" Target="consultantplus://offline/ref=51EB41FF2768A30B94B56A29AAAC1124EB1408BC884D0713D962FCF252F71346C840EE710666FA25904E33FA743CE00F2D53C6BC03eFSAJ" TargetMode="External"/><Relationship Id="rId205" Type="http://schemas.openxmlformats.org/officeDocument/2006/relationships/hyperlink" Target="consultantplus://offline/ref=51EB41FF2768A30B94B57424BCC04F20EF195EB48B4F0E418637FAA50DA715138800E824412AFC70C10A67FE7D33AA5E6C18C9BD05E4186734BA4145e4S7J" TargetMode="External"/><Relationship Id="rId247" Type="http://schemas.openxmlformats.org/officeDocument/2006/relationships/hyperlink" Target="consultantplus://offline/ref=51EB41FF2768A30B94B57424BCC04F20EF195EB48B4D094C8C35FAA50DA715138800E824412AFC70C10A66FE7533AA5E6C18C9BD05E4186734BA4145e4S7J" TargetMode="External"/><Relationship Id="rId412" Type="http://schemas.openxmlformats.org/officeDocument/2006/relationships/hyperlink" Target="consultantplus://offline/ref=51EB41FF2768A30B94B57424BCC04F20EF195EB48B490B40863EFAA50DA715138800E824412AFC70C00866F67133AA5E6C18C9BD05E4186734BA4145e4S7J" TargetMode="External"/><Relationship Id="rId107" Type="http://schemas.openxmlformats.org/officeDocument/2006/relationships/image" Target="media/image5.wmf"/><Relationship Id="rId289" Type="http://schemas.openxmlformats.org/officeDocument/2006/relationships/hyperlink" Target="consultantplus://offline/ref=51EB41FF2768A30B94B56A29AAAC1124E81A08BF88420713D962FCF252F71346DA40B67D036AEF71C41464F777e3S8J" TargetMode="External"/><Relationship Id="rId454" Type="http://schemas.openxmlformats.org/officeDocument/2006/relationships/hyperlink" Target="consultantplus://offline/ref=DFEDA539B8AE7DE386F6029EBFEEB65E92052C97CC44976830EA2F71752206CDBBBE4D78BC67D56CF4CC702FD194FA7A0E1E8128268902195B562842fDS0J" TargetMode="External"/><Relationship Id="rId496" Type="http://schemas.openxmlformats.org/officeDocument/2006/relationships/hyperlink" Target="consultantplus://offline/ref=DFEDA539B8AE7DE386F6029EBFEEB65E92052C97CC47906832EB2F71752206CDBBBE4D78BC67D56CF4CC7023D894FA7A0E1E8128268902195B562842fDS0J" TargetMode="External"/><Relationship Id="rId11" Type="http://schemas.openxmlformats.org/officeDocument/2006/relationships/hyperlink" Target="consultantplus://offline/ref=51EB41FF2768A30B94B57424BCC04F20EF195EB48B4C09418436FAA50DA715138800E824412AFC70C10A66F67733AA5E6C18C9BD05E4186734BA4145e4S7J" TargetMode="External"/><Relationship Id="rId53" Type="http://schemas.openxmlformats.org/officeDocument/2006/relationships/hyperlink" Target="consultantplus://offline/ref=51EB41FF2768A30B94B56A29AAAC1124E91700BC8A430713D962FCF252F71346C840EE710266F071C90132A6316DF30E2C53C4B91FF81860e2SAJ" TargetMode="External"/><Relationship Id="rId149" Type="http://schemas.openxmlformats.org/officeDocument/2006/relationships/hyperlink" Target="consultantplus://offline/ref=51EB41FF2768A30B94B56A29AAAC1124E91107BB8B490713D962FCF252F71346DA40B67D036AEF71C41464F777e3S8J" TargetMode="External"/><Relationship Id="rId314" Type="http://schemas.openxmlformats.org/officeDocument/2006/relationships/hyperlink" Target="consultantplus://offline/ref=51EB41FF2768A30B94B56A29AAAC1124E91609B98B480713D962FCF252F71346C840EE71026EF170C40132A6316DF30E2C53C4B91FF81860e2SAJ" TargetMode="External"/><Relationship Id="rId356" Type="http://schemas.openxmlformats.org/officeDocument/2006/relationships/hyperlink" Target="consultantplus://offline/ref=51EB41FF2768A30B94B57424BCC04F20EF195EB48B4D044C853FFAA50DA715138800E824412AFC70C10A64F57433AA5E6C18C9BD05E4186734BA4145e4S7J" TargetMode="External"/><Relationship Id="rId398" Type="http://schemas.openxmlformats.org/officeDocument/2006/relationships/hyperlink" Target="consultantplus://offline/ref=51EB41FF2768A30B94B57424BCC04F20EF195EB48B4E0946823EFAA50DA715138800E824412AFC70C10A66F07533AA5E6C18C9BD05E4186734BA4145e4S7J" TargetMode="External"/><Relationship Id="rId95" Type="http://schemas.openxmlformats.org/officeDocument/2006/relationships/hyperlink" Target="consultantplus://offline/ref=51EB41FF2768A30B94B56A29AAAC1124E81A07BC811C50118837F2F75AA74956DE09E2741C6EF46FC30A64eFS7J" TargetMode="External"/><Relationship Id="rId160" Type="http://schemas.openxmlformats.org/officeDocument/2006/relationships/hyperlink" Target="consultantplus://offline/ref=51EB41FF2768A30B94B57424BCC04F20EF195EB48B4D044C853FFAA50DA715138800E824412AFC70C10A66FE7333AA5E6C18C9BD05E4186734BA4145e4S7J" TargetMode="External"/><Relationship Id="rId216" Type="http://schemas.openxmlformats.org/officeDocument/2006/relationships/image" Target="media/image27.wmf"/><Relationship Id="rId423" Type="http://schemas.openxmlformats.org/officeDocument/2006/relationships/image" Target="media/image50.wmf"/><Relationship Id="rId258" Type="http://schemas.openxmlformats.org/officeDocument/2006/relationships/hyperlink" Target="consultantplus://offline/ref=51EB41FF2768A30B94B57424BCC04F20EF195EB48B4D094C8C35FAA50DA715138800E824412AFC70C10A67F77433AA5E6C18C9BD05E4186734BA4145e4S7J" TargetMode="External"/><Relationship Id="rId465" Type="http://schemas.openxmlformats.org/officeDocument/2006/relationships/hyperlink" Target="consultantplus://offline/ref=DFEDA539B8AE7DE386F6029EBFEEB65E92052C97CC44976830EA2F71752206CDBBBE4D78BC67D56CF4CC702FD994FA7A0E1E8128268902195B562842fDS0J" TargetMode="External"/><Relationship Id="rId22" Type="http://schemas.openxmlformats.org/officeDocument/2006/relationships/hyperlink" Target="consultantplus://offline/ref=51EB41FF2768A30B94B57424BCC04F20EF195EB48B4F0E418637FAA50DA715138800E824412AFC70C10A66F47733AA5E6C18C9BD05E4186734BA4145e4S7J" TargetMode="External"/><Relationship Id="rId64" Type="http://schemas.openxmlformats.org/officeDocument/2006/relationships/hyperlink" Target="consultantplus://offline/ref=51EB41FF2768A30B94B57424BCC04F20EF195EB48B4B05418230FAA50DA715138800E824412AFC70C10A66F67733AA5E6C18C9BD05E4186734BA4145e4S7J" TargetMode="External"/><Relationship Id="rId118" Type="http://schemas.openxmlformats.org/officeDocument/2006/relationships/hyperlink" Target="consultantplus://offline/ref=51EB41FF2768A30B94B56330ADAC1124EE1609BA8B4C0713D962FCF252F71346DA40B67D036AEF71C41464F777e3S8J" TargetMode="External"/><Relationship Id="rId325" Type="http://schemas.openxmlformats.org/officeDocument/2006/relationships/hyperlink" Target="consultantplus://offline/ref=51EB41FF2768A30B94B57424BCC04F20EF195EB48B4D044C853FFAA50DA715138800E824412AFC70C10A64F77C33AA5E6C18C9BD05E4186734BA4145e4S7J" TargetMode="External"/><Relationship Id="rId367" Type="http://schemas.openxmlformats.org/officeDocument/2006/relationships/hyperlink" Target="consultantplus://offline/ref=51EB41FF2768A30B94B56A29AAAC1124E81A05BD8B4D0713D962FCF252F71346C840EE71026EF370C10132A6316DF30E2C53C4B91FF81860e2SAJ" TargetMode="External"/><Relationship Id="rId171" Type="http://schemas.openxmlformats.org/officeDocument/2006/relationships/hyperlink" Target="consultantplus://offline/ref=51EB41FF2768A30B94B56A29AAAC1124EB1408BC884D0713D962FCF252F71346C840EE710666FA25904E33FA743CE00F2D53C6BC03eFSAJ" TargetMode="External"/><Relationship Id="rId227" Type="http://schemas.openxmlformats.org/officeDocument/2006/relationships/hyperlink" Target="consultantplus://offline/ref=51EB41FF2768A30B94B57424BCC04F20EF195EB48B4C09418436FAA50DA715138800E824412AFC70C10A64F77433AA5E6C18C9BD05E4186734BA4145e4S7J" TargetMode="External"/><Relationship Id="rId269" Type="http://schemas.openxmlformats.org/officeDocument/2006/relationships/hyperlink" Target="consultantplus://offline/ref=51EB41FF2768A30B94B56A29AAAC1124EB1B09B08D4C0713D962FCF252F71346DA40B67D036AEF71C41464F777e3S8J" TargetMode="External"/><Relationship Id="rId434" Type="http://schemas.openxmlformats.org/officeDocument/2006/relationships/hyperlink" Target="consultantplus://offline/ref=DFEDA539B8AE7DE386F6029EBFEEB65E92052C97CC46946C30E92F71752206CDBBBE4D78BC67D56CF4CC7220D294FA7A0E1E8128268902195B562842fDS0J" TargetMode="External"/><Relationship Id="rId476" Type="http://schemas.openxmlformats.org/officeDocument/2006/relationships/hyperlink" Target="consultantplus://offline/ref=DFEDA539B8AE7DE386F6029EBFEEB65E92052C97CC469D6533E22F71752206CDBBBE4D78BC67D56CF4CC712ED294FA7A0E1E8128268902195B562842fDS0J" TargetMode="External"/><Relationship Id="rId33" Type="http://schemas.openxmlformats.org/officeDocument/2006/relationships/hyperlink" Target="consultantplus://offline/ref=51EB41FF2768A30B94B57424BCC04F20EF195EB48B4F0E418637FAA50DA715138800E824412AFC70C10A66F37733AA5E6C18C9BD05E4186734BA4145e4S7J" TargetMode="External"/><Relationship Id="rId129" Type="http://schemas.openxmlformats.org/officeDocument/2006/relationships/hyperlink" Target="consultantplus://offline/ref=51EB41FF2768A30B94B57424BCC04F20EF195EB48B4E0946823EFAA50DA715138800E824412AFC70C10A66F57333AA5E6C18C9BD05E4186734BA4145e4S7J" TargetMode="External"/><Relationship Id="rId280" Type="http://schemas.openxmlformats.org/officeDocument/2006/relationships/image" Target="media/image29.wmf"/><Relationship Id="rId336" Type="http://schemas.openxmlformats.org/officeDocument/2006/relationships/hyperlink" Target="consultantplus://offline/ref=51EB41FF2768A30B94B56A29AAAC1124E91609B98B480713D962FCF252F71346C840EE71026EF170C40132A6316DF30E2C53C4B91FF81860e2SAJ" TargetMode="External"/><Relationship Id="rId501" Type="http://schemas.openxmlformats.org/officeDocument/2006/relationships/hyperlink" Target="consultantplus://offline/ref=DFEDA539B8AE7DE386F61C93A982E85A940D769FC8429E3A6FBF29262A720098E9FE1321FE27C66DF1D27127D2f9SFJ" TargetMode="External"/><Relationship Id="rId75" Type="http://schemas.openxmlformats.org/officeDocument/2006/relationships/hyperlink" Target="consultantplus://offline/ref=51EB41FF2768A30B94B57424BCC04F20EF195EB48B4F0E418637FAA50DA715138800E824412AFC70C10A66F27533AA5E6C18C9BD05E4186734BA4145e4S7J" TargetMode="External"/><Relationship Id="rId140" Type="http://schemas.openxmlformats.org/officeDocument/2006/relationships/hyperlink" Target="consultantplus://offline/ref=51EB41FF2768A30B94B57424BCC04F20EF195EB48B4C09418436FAA50DA715138800E824412AFC70C10A66F07233AA5E6C18C9BD05E4186734BA4145e4S7J" TargetMode="External"/><Relationship Id="rId182" Type="http://schemas.openxmlformats.org/officeDocument/2006/relationships/hyperlink" Target="consultantplus://offline/ref=51EB41FF2768A30B94B57424BCC04F20EF195EB48B4C0E468736FAA50DA715138800E824412AFC70C10A67F47C33AA5E6C18C9BD05E4186734BA4145e4S7J" TargetMode="External"/><Relationship Id="rId378" Type="http://schemas.openxmlformats.org/officeDocument/2006/relationships/hyperlink" Target="consultantplus://offline/ref=51EB41FF2768A30B94B56A29AAAC1124E91701B9894B0713D962FCF252F71346C840EE730568F47A955B22A27839FA112848DABE01F8e1S8J" TargetMode="External"/><Relationship Id="rId403" Type="http://schemas.openxmlformats.org/officeDocument/2006/relationships/image" Target="media/image46.wmf"/><Relationship Id="rId6" Type="http://schemas.openxmlformats.org/officeDocument/2006/relationships/hyperlink" Target="consultantplus://offline/ref=51EB41FF2768A30B94B57424BCC04F20EF195EB48D4B0847813DA7AF05FE19118F0FB721463BFC70C51466F26B3AFE0De2S8J" TargetMode="External"/><Relationship Id="rId238" Type="http://schemas.openxmlformats.org/officeDocument/2006/relationships/hyperlink" Target="consultantplus://offline/ref=51EB41FF2768A30B94B57424BCC04F20EF195EB48B4F0E418637FAA50DA715138800E824412AFC70C10A64F37433AA5E6C18C9BD05E4186734BA4145e4S7J" TargetMode="External"/><Relationship Id="rId445" Type="http://schemas.openxmlformats.org/officeDocument/2006/relationships/hyperlink" Target="consultantplus://offline/ref=DFEDA539B8AE7DE386F6029EBFEEB65E92052C97CC44976830EA2F71752206CDBBBE4D78BC67D56CF4CC7020D094FA7A0E1E8128268902195B562842fDS0J" TargetMode="External"/><Relationship Id="rId487" Type="http://schemas.openxmlformats.org/officeDocument/2006/relationships/hyperlink" Target="consultantplus://offline/ref=DFEDA539B8AE7DE386F6029EBFEEB65E92052C97CC46966432E32F71752206CDBBBE4D78BC67D56CF4CC7327D694FA7A0E1E8128268902195B562842fDS0J" TargetMode="External"/><Relationship Id="rId291" Type="http://schemas.openxmlformats.org/officeDocument/2006/relationships/hyperlink" Target="consultantplus://offline/ref=51EB41FF2768A30B94B56A29AAAC1124E81A08BF88420713D962FCF252F71346DA40B67D036AEF71C41464F777e3S8J" TargetMode="External"/><Relationship Id="rId305" Type="http://schemas.openxmlformats.org/officeDocument/2006/relationships/hyperlink" Target="consultantplus://offline/ref=51EB41FF2768A30B94B56A29AAAC1124E91608B98A4C0713D962FCF252F71346DA40B67D036AEF71C41464F777e3S8J" TargetMode="External"/><Relationship Id="rId347" Type="http://schemas.openxmlformats.org/officeDocument/2006/relationships/hyperlink" Target="consultantplus://offline/ref=51EB41FF2768A30B94B57424BCC04F20EF195EB48B4D094C8C35FAA50DA715138800E824412AFC70C10A67F37533AA5E6C18C9BD05E4186734BA4145e4S7J" TargetMode="External"/><Relationship Id="rId512" Type="http://schemas.openxmlformats.org/officeDocument/2006/relationships/image" Target="media/image61.wmf"/><Relationship Id="rId44" Type="http://schemas.openxmlformats.org/officeDocument/2006/relationships/hyperlink" Target="consultantplus://offline/ref=51EB41FF2768A30B94B56A29AAAC1124E81A08BD8B490713D962FCF252F71346C840EE71026EF170C10132A6316DF30E2C53C4B91FF81860e2SAJ" TargetMode="External"/><Relationship Id="rId86" Type="http://schemas.openxmlformats.org/officeDocument/2006/relationships/hyperlink" Target="consultantplus://offline/ref=51EB41FF2768A30B94B57424BCC04F20EF195EB48B4D0B448036FAA50DA715138800E824412AFC70C10A66F47233AA5E6C18C9BD05E4186734BA4145e4S7J" TargetMode="External"/><Relationship Id="rId151" Type="http://schemas.openxmlformats.org/officeDocument/2006/relationships/hyperlink" Target="consultantplus://offline/ref=51EB41FF2768A30B94B56A29AAAC1124EB1502B88E4F0713D962FCF252F71346DA40B67D036AEF71C41464F777e3S8J" TargetMode="External"/><Relationship Id="rId389" Type="http://schemas.openxmlformats.org/officeDocument/2006/relationships/hyperlink" Target="consultantplus://offline/ref=51EB41FF2768A30B94B56A29AAAC1124E91609B98B480713D962FCF252F71346C840EE71026EF170C40132A6316DF30E2C53C4B91FF81860e2SAJ" TargetMode="External"/><Relationship Id="rId193" Type="http://schemas.openxmlformats.org/officeDocument/2006/relationships/hyperlink" Target="consultantplus://offline/ref=51EB41FF2768A30B94B57424BCC04F20EF195EB48B4D044C853FFAA50DA715138800E824412AFC70C10A67F37333AA5E6C18C9BD05E4186734BA4145e4S7J" TargetMode="External"/><Relationship Id="rId207" Type="http://schemas.openxmlformats.org/officeDocument/2006/relationships/hyperlink" Target="consultantplus://offline/ref=51EB41FF2768A30B94B57424BCC04F20EF195EB48B4C0B43843FFAA50DA715138800E824412AFC70C10A66F77233AA5E6C18C9BD05E4186734BA4145e4S7J" TargetMode="External"/><Relationship Id="rId249" Type="http://schemas.openxmlformats.org/officeDocument/2006/relationships/hyperlink" Target="consultantplus://offline/ref=51EB41FF2768A30B94B57424BCC04F20EF195EB48B4D094C8C35FAA50DA715138800E824412AFC70C10A66FE7733AA5E6C18C9BD05E4186734BA4145e4S7J" TargetMode="External"/><Relationship Id="rId414" Type="http://schemas.openxmlformats.org/officeDocument/2006/relationships/hyperlink" Target="consultantplus://offline/ref=51EB41FF2768A30B94B57424BCC04F20EF195EB48B4D0D458634FAA50DA715138800E824412AFC70C10A67F17333AA5E6C18C9BD05E4186734BA4145e4S7J" TargetMode="External"/><Relationship Id="rId456" Type="http://schemas.openxmlformats.org/officeDocument/2006/relationships/hyperlink" Target="consultantplus://offline/ref=DFEDA539B8AE7DE386F6029EBFEEB65E92052C97CC47906832EB2F71752206CDBBBE4D78BC67D56CF4CC7027D794FA7A0E1E8128268902195B562842fDS0J" TargetMode="External"/><Relationship Id="rId498" Type="http://schemas.openxmlformats.org/officeDocument/2006/relationships/hyperlink" Target="consultantplus://offline/ref=DFEDA539B8AE7DE386F6029EBFEEB65E92052C97CC47906832EB2F71752206CDBBBE4D78BC67D56CF4CC7023D994FA7A0E1E8128268902195B562842fDS0J" TargetMode="External"/><Relationship Id="rId13" Type="http://schemas.openxmlformats.org/officeDocument/2006/relationships/hyperlink" Target="consultantplus://offline/ref=51EB41FF2768A30B94B57424BCC04F20EF195EB48B4D0D458634FAA50DA715138800E824412AFC70C10A66F67533AA5E6C18C9BD05E4186734BA4145e4S7J" TargetMode="External"/><Relationship Id="rId109" Type="http://schemas.openxmlformats.org/officeDocument/2006/relationships/image" Target="media/image7.wmf"/><Relationship Id="rId260" Type="http://schemas.openxmlformats.org/officeDocument/2006/relationships/hyperlink" Target="consultantplus://offline/ref=51EB41FF2768A30B94B57424BCC04F20EF195EB48B4C09418436FAA50DA715138800E824412AFC70C10A64F67D33AA5E6C18C9BD05E4186734BA4145e4S7J" TargetMode="External"/><Relationship Id="rId316" Type="http://schemas.openxmlformats.org/officeDocument/2006/relationships/hyperlink" Target="consultantplus://offline/ref=51EB41FF2768A30B94B56A29AAAC1124E91609B98B480713D962FCF252F71346C840EE71026EF170C40132A6316DF30E2C53C4B91FF81860e2SAJ" TargetMode="External"/><Relationship Id="rId55" Type="http://schemas.openxmlformats.org/officeDocument/2006/relationships/hyperlink" Target="consultantplus://offline/ref=51EB41FF2768A30B94B56A29AAAC1124E81308B989480713D962FCF252F71346C840EE71026EF170C10132A6316DF30E2C53C4B91FF81860e2SAJ" TargetMode="External"/><Relationship Id="rId97" Type="http://schemas.openxmlformats.org/officeDocument/2006/relationships/hyperlink" Target="consultantplus://offline/ref=51EB41FF2768A30B94B57424BCC04F20EF195EB48B4C09418436FAA50DA715138800E824412AFC70C10A66F17633AA5E6C18C9BD05E4186734BA4145e4S7J" TargetMode="External"/><Relationship Id="rId120" Type="http://schemas.openxmlformats.org/officeDocument/2006/relationships/hyperlink" Target="consultantplus://offline/ref=51EB41FF2768A30B94B56A29AAAC1124EB1408BC884D0713D962FCF252F71346C840EE710666FA25904E33FA743CE00F2D53C6BC03eFSAJ" TargetMode="External"/><Relationship Id="rId358" Type="http://schemas.openxmlformats.org/officeDocument/2006/relationships/hyperlink" Target="consultantplus://offline/ref=51EB41FF2768A30B94B57424BCC04F20EF195EB48B4D044C853FFAA50DA715138800E824412AFC70C10A64F57633AA5E6C18C9BD05E4186734BA4145e4S7J" TargetMode="External"/><Relationship Id="rId162" Type="http://schemas.openxmlformats.org/officeDocument/2006/relationships/hyperlink" Target="consultantplus://offline/ref=51EB41FF2768A30B94B57424BCC04F20EF195EB48B4F0A468235FAA50DA715138800E824412AFC70C10A66F77C33AA5E6C18C9BD05E4186734BA4145e4S7J" TargetMode="External"/><Relationship Id="rId218" Type="http://schemas.openxmlformats.org/officeDocument/2006/relationships/hyperlink" Target="consultantplus://offline/ref=51EB41FF2768A30B94B56330ADAC1124EE1609BA8B4C0713D962FCF252F71346DA40B67D036AEF71C41464F777e3S8J" TargetMode="External"/><Relationship Id="rId425" Type="http://schemas.openxmlformats.org/officeDocument/2006/relationships/image" Target="media/image52.wmf"/><Relationship Id="rId467" Type="http://schemas.openxmlformats.org/officeDocument/2006/relationships/hyperlink" Target="consultantplus://offline/ref=DFEDA539B8AE7DE386F6029EBFEEB65E92052C97CC469D6533E22F71752206CDBBBE4D78BC67D56CF4CC7121D894FA7A0E1E8128268902195B562842fDS0J" TargetMode="External"/><Relationship Id="rId271" Type="http://schemas.openxmlformats.org/officeDocument/2006/relationships/hyperlink" Target="consultantplus://offline/ref=51EB41FF2768A30B94B57424BCC04F20EF195EB48B4D094C8C35FAA50DA715138800E824412AFC70C10A67F77733AA5E6C18C9BD05E4186734BA4145e4S7J" TargetMode="External"/><Relationship Id="rId24" Type="http://schemas.openxmlformats.org/officeDocument/2006/relationships/hyperlink" Target="consultantplus://offline/ref=51EB41FF2768A30B94B57424BCC04F20EF195EB48B4F0E418637FAA50DA715138800E824412AFC70C10A66F47133AA5E6C18C9BD05E4186734BA4145e4S7J" TargetMode="External"/><Relationship Id="rId66" Type="http://schemas.openxmlformats.org/officeDocument/2006/relationships/hyperlink" Target="consultantplus://offline/ref=51EB41FF2768A30B94B57424BCC04F20EF195EB48B4F0E418637FAA50DA715138800E824412AFC70C10A66F37D33AA5E6C18C9BD05E4186734BA4145e4S7J" TargetMode="External"/><Relationship Id="rId131" Type="http://schemas.openxmlformats.org/officeDocument/2006/relationships/hyperlink" Target="consultantplus://offline/ref=51EB41FF2768A30B94B57424BCC04F20EF195EB48B4E0946823EFAA50DA715138800E824412AFC70C10A66F57D33AA5E6C18C9BD05E4186734BA4145e4S7J" TargetMode="External"/><Relationship Id="rId327" Type="http://schemas.openxmlformats.org/officeDocument/2006/relationships/hyperlink" Target="consultantplus://offline/ref=51EB41FF2768A30B94B56A29AAAC1124E91609B98B480713D962FCF252F71346C840EE71026EF170C40132A6316DF30E2C53C4B91FF81860e2SAJ" TargetMode="External"/><Relationship Id="rId369" Type="http://schemas.openxmlformats.org/officeDocument/2006/relationships/image" Target="media/image37.wmf"/><Relationship Id="rId173" Type="http://schemas.openxmlformats.org/officeDocument/2006/relationships/hyperlink" Target="consultantplus://offline/ref=51EB41FF2768A30B94B57424BCC04F20EF195EB48B4D044C853FFAA50DA715138800E824412AFC70C10A67F67C33AA5E6C18C9BD05E4186734BA4145e4S7J" TargetMode="External"/><Relationship Id="rId229" Type="http://schemas.openxmlformats.org/officeDocument/2006/relationships/hyperlink" Target="consultantplus://offline/ref=51EB41FF2768A30B94B57424BCC04F20EF195EB48B4D044C853FFAA50DA715138800E824412AFC70C10A67F07333AA5E6C18C9BD05E4186734BA4145e4S7J" TargetMode="External"/><Relationship Id="rId380" Type="http://schemas.openxmlformats.org/officeDocument/2006/relationships/hyperlink" Target="consultantplus://offline/ref=51EB41FF2768A30B94B56A29AAAC1124E91701B9894B0713D962FCF252F71346C840EE71076EF27A955B22A27839FA112848DABE01F8e1S8J" TargetMode="External"/><Relationship Id="rId436" Type="http://schemas.openxmlformats.org/officeDocument/2006/relationships/hyperlink" Target="consultantplus://offline/ref=DFEDA539B8AE7DE386F6029EBFEEB65E92052C97CC46946C30E92F71752206CDBBBE4D78BC67D56CF4CC722FD194FA7A0E1E8128268902195B562842fDS0J" TargetMode="External"/><Relationship Id="rId240" Type="http://schemas.openxmlformats.org/officeDocument/2006/relationships/hyperlink" Target="consultantplus://offline/ref=51EB41FF2768A30B94B57424BCC04F20EF195EB48B4D094C8C35FAA50DA715138800E824412AFC70C10A66FF7633AA5E6C18C9BD05E4186734BA4145e4S7J" TargetMode="External"/><Relationship Id="rId478" Type="http://schemas.openxmlformats.org/officeDocument/2006/relationships/hyperlink" Target="consultantplus://offline/ref=DFEDA539B8AE7DE386F6029EBFEEB65E92052C97CC46956F36ED2F71752206CDBBBE4D78BC67D56CF4CC7326D494FA7A0E1E8128268902195B562842fDS0J" TargetMode="External"/><Relationship Id="rId35" Type="http://schemas.openxmlformats.org/officeDocument/2006/relationships/hyperlink" Target="consultantplus://offline/ref=51EB41FF2768A30B94B56A29AAAC1124EB1B01BF8C430713D962FCF252F71346C840EE71026EF170C40132A6316DF30E2C53C4B91FF81860e2SAJ" TargetMode="External"/><Relationship Id="rId77" Type="http://schemas.openxmlformats.org/officeDocument/2006/relationships/hyperlink" Target="consultantplus://offline/ref=51EB41FF2768A30B94B57424BCC04F20EF195EB48B4D044C853FFAA50DA715138800E824412AFC70C10A66F67433AA5E6C18C9BD05E4186734BA4145e4S7J" TargetMode="External"/><Relationship Id="rId100" Type="http://schemas.openxmlformats.org/officeDocument/2006/relationships/hyperlink" Target="consultantplus://offline/ref=51EB41FF2768A30B94B56A29AAAC1124E91609BB824C0713D962FCF252F71346DA40B67D036AEF71C41464F777e3S8J" TargetMode="External"/><Relationship Id="rId282" Type="http://schemas.openxmlformats.org/officeDocument/2006/relationships/image" Target="media/image31.wmf"/><Relationship Id="rId338" Type="http://schemas.openxmlformats.org/officeDocument/2006/relationships/hyperlink" Target="consultantplus://offline/ref=51EB41FF2768A30B94B56A29AAAC1124E81A05BD8B4D0713D962FCF252F71346C840EE71026EF171C80132A6316DF30E2C53C4B91FF81860e2SAJ" TargetMode="External"/><Relationship Id="rId503" Type="http://schemas.openxmlformats.org/officeDocument/2006/relationships/hyperlink" Target="consultantplus://offline/ref=DFEDA539B8AE7DE386F6029EBFEEB65E92052C97CC49956D32EF2F71752206CDBBBE4D78BC67D56CF5CE702FD894FA7A0E1E8128268902195B562842fDS0J" TargetMode="External"/><Relationship Id="rId8" Type="http://schemas.openxmlformats.org/officeDocument/2006/relationships/hyperlink" Target="consultantplus://offline/ref=51EB41FF2768A30B94B57424BCC04F20EF195EB48B4F0E418637FAA50DA715138800E824412AFC70C10A66F77333AA5E6C18C9BD05E4186734BA4145e4S7J" TargetMode="External"/><Relationship Id="rId142" Type="http://schemas.openxmlformats.org/officeDocument/2006/relationships/hyperlink" Target="consultantplus://offline/ref=51EB41FF2768A30B94B57424BCC04F20EF195EB48B4C09418436FAA50DA715138800E824412AFC70C10A66F07C33AA5E6C18C9BD05E4186734BA4145e4S7J" TargetMode="External"/><Relationship Id="rId184" Type="http://schemas.openxmlformats.org/officeDocument/2006/relationships/hyperlink" Target="consultantplus://offline/ref=51EB41FF2768A30B94B57424BCC04F20EF195EB48B4C09418436FAA50DA715138800E824412AFC70C10A67F47533AA5E6C18C9BD05E4186734BA4145e4S7J" TargetMode="External"/><Relationship Id="rId391" Type="http://schemas.openxmlformats.org/officeDocument/2006/relationships/hyperlink" Target="consultantplus://offline/ref=51EB41FF2768A30B94B57424BCC04F20EF195EB48B4D0D458634FAA50DA715138800E824412AFC70C10A67F37C33AA5E6C18C9BD05E4186734BA4145e4S7J" TargetMode="External"/><Relationship Id="rId405" Type="http://schemas.openxmlformats.org/officeDocument/2006/relationships/hyperlink" Target="consultantplus://offline/ref=51EB41FF2768A30B94B57424BCC04F20EF195EB48B4D044C853FFAA50DA715138800E824412AFC70C10A64F37033AA5E6C18C9BD05E4186734BA4145e4S7J" TargetMode="External"/><Relationship Id="rId447" Type="http://schemas.openxmlformats.org/officeDocument/2006/relationships/hyperlink" Target="consultantplus://offline/ref=DFEDA539B8AE7DE386F6029EBFEEB65E92052C97CC44976830EA2F71752206CDBBBE4D78BC67D56CF4CC7020D394FA7A0E1E8128268902195B562842fDS0J" TargetMode="External"/><Relationship Id="rId251" Type="http://schemas.openxmlformats.org/officeDocument/2006/relationships/hyperlink" Target="consultantplus://offline/ref=51EB41FF2768A30B94B57424BCC04F20EF195EB48B4D094C8C35FAA50DA715138800E824412AFC70C10A66FE7133AA5E6C18C9BD05E4186734BA4145e4S7J" TargetMode="External"/><Relationship Id="rId489" Type="http://schemas.openxmlformats.org/officeDocument/2006/relationships/hyperlink" Target="consultantplus://offline/ref=DFEDA539B8AE7DE386F6029EBFEEB65E92052C97CC449C6C3BE92F71752206CDBBBE4D78BC67D56CF4CC7325D994FA7A0E1E8128268902195B562842fDS0J" TargetMode="External"/><Relationship Id="rId46" Type="http://schemas.openxmlformats.org/officeDocument/2006/relationships/hyperlink" Target="consultantplus://offline/ref=51EB41FF2768A30B94B56A29AAAC1124E91208B98C430713D962FCF252F71346C840EE71026EF171C90132A6316DF30E2C53C4B91FF81860e2SAJ" TargetMode="External"/><Relationship Id="rId293" Type="http://schemas.openxmlformats.org/officeDocument/2006/relationships/hyperlink" Target="consultantplus://offline/ref=51EB41FF2768A30B94B56A29AAAC1124E81A08BF88420713D962FCF252F71346C840EE71026EF170C20132A6316DF30E2C53C4B91FF81860e2SAJ" TargetMode="External"/><Relationship Id="rId307" Type="http://schemas.openxmlformats.org/officeDocument/2006/relationships/hyperlink" Target="consultantplus://offline/ref=51EB41FF2768A30B94B56A29AAAC1124E91701B9894B0713D962FCF252F71346C840EE730568F47A955B22A27839FA112848DABE01F8e1S8J" TargetMode="External"/><Relationship Id="rId349" Type="http://schemas.openxmlformats.org/officeDocument/2006/relationships/hyperlink" Target="consultantplus://offline/ref=51EB41FF2768A30B94B57424BCC04F20EF195EB48B4D044C853FFAA50DA715138800E824412AFC70C10A64F67133AA5E6C18C9BD05E4186734BA4145e4S7J" TargetMode="External"/><Relationship Id="rId514" Type="http://schemas.openxmlformats.org/officeDocument/2006/relationships/fontTable" Target="fontTable.xml"/><Relationship Id="rId88" Type="http://schemas.openxmlformats.org/officeDocument/2006/relationships/hyperlink" Target="consultantplus://offline/ref=51EB41FF2768A30B94B57424BCC04F20EF195EB48B4D044C853FFAA50DA715138800E824412AFC70C10A66F37C33AA5E6C18C9BD05E4186734BA4145e4S7J" TargetMode="External"/><Relationship Id="rId111" Type="http://schemas.openxmlformats.org/officeDocument/2006/relationships/image" Target="media/image9.wmf"/><Relationship Id="rId153" Type="http://schemas.openxmlformats.org/officeDocument/2006/relationships/hyperlink" Target="consultantplus://offline/ref=51EB41FF2768A30B94B57424BCC04F20EF195EB48B4D044C853FFAA50DA715138800E824412AFC70C10A66FF7D33AA5E6C18C9BD05E4186734BA4145e4S7J" TargetMode="External"/><Relationship Id="rId195" Type="http://schemas.openxmlformats.org/officeDocument/2006/relationships/hyperlink" Target="consultantplus://offline/ref=51EB41FF2768A30B94B56A29AAAC1124E91209BD88430713D962FCF252F71346C840EE71026EF176C30132A6316DF30E2C53C4B91FF81860e2SAJ" TargetMode="External"/><Relationship Id="rId209" Type="http://schemas.openxmlformats.org/officeDocument/2006/relationships/hyperlink" Target="consultantplus://offline/ref=51EB41FF2768A30B94B57424BCC04F20EF195EB48B4F09408333FAA50DA715138800E824412AFC70C10A66F27D33AA5E6C18C9BD05E4186734BA4145e4S7J" TargetMode="External"/><Relationship Id="rId360" Type="http://schemas.openxmlformats.org/officeDocument/2006/relationships/hyperlink" Target="consultantplus://offline/ref=51EB41FF2768A30B94B56A29AAAC1124E81A05BD8B4D0713D962FCF252F71346C840EE71026EF171C80132A6316DF30E2C53C4B91FF81860e2SAJ" TargetMode="External"/><Relationship Id="rId416" Type="http://schemas.openxmlformats.org/officeDocument/2006/relationships/hyperlink" Target="consultantplus://offline/ref=51EB41FF2768A30B94B57424BCC04F20EF195EB48B4D0D458634FAA50DA715138800E824412AFC70C10A67F17233AA5E6C18C9BD05E4186734BA4145e4S7J" TargetMode="External"/><Relationship Id="rId220" Type="http://schemas.openxmlformats.org/officeDocument/2006/relationships/hyperlink" Target="consultantplus://offline/ref=51EB41FF2768A30B94B56A29AAAC1124EB1408BC884D0713D962FCF252F71346C840EE710666FA25904E33FA743CE00F2D53C6BC03eFSAJ" TargetMode="External"/><Relationship Id="rId458" Type="http://schemas.openxmlformats.org/officeDocument/2006/relationships/hyperlink" Target="consultantplus://offline/ref=DFEDA539B8AE7DE386F6029EBFEEB65E92052C97CC469D6934EB2F71752206CDBBBE4D78BC67D56CF4CC7327D994FA7A0E1E8128268902195B562842fDS0J" TargetMode="External"/><Relationship Id="rId15" Type="http://schemas.openxmlformats.org/officeDocument/2006/relationships/hyperlink" Target="consultantplus://offline/ref=51EB41FF2768A30B94B57424BCC04F20EF195EB48B4D0B448036FAA50DA715138800E824412AFC70C10A66F67433AA5E6C18C9BD05E4186734BA4145e4S7J" TargetMode="External"/><Relationship Id="rId57" Type="http://schemas.openxmlformats.org/officeDocument/2006/relationships/hyperlink" Target="consultantplus://offline/ref=51EB41FF2768A30B94B56A29AAAC1124E81A05BD8B4D0713D962FCF252F71346C840EE71026EF171C80132A6316DF30E2C53C4B91FF81860e2SAJ" TargetMode="External"/><Relationship Id="rId262" Type="http://schemas.openxmlformats.org/officeDocument/2006/relationships/hyperlink" Target="consultantplus://offline/ref=51EB41FF2768A30B94B56A29AAAC1124E81A06B183490713D962FCF252F71346DA40B67D036AEF71C41464F777e3S8J" TargetMode="External"/><Relationship Id="rId318" Type="http://schemas.openxmlformats.org/officeDocument/2006/relationships/hyperlink" Target="consultantplus://offline/ref=51EB41FF2768A30B94B56A29AAAC1124EB1705BF8E4C0713D962FCF252F71346DA40B67D036AEF71C41464F777e3S8J" TargetMode="External"/><Relationship Id="rId99" Type="http://schemas.openxmlformats.org/officeDocument/2006/relationships/hyperlink" Target="consultantplus://offline/ref=51EB41FF2768A30B94B57424BCC04F20EF195EB48B4F0A438D33FAA50DA715138800E824532AA47CC00E78F77026FC0F2Ae4SDJ" TargetMode="External"/><Relationship Id="rId122" Type="http://schemas.openxmlformats.org/officeDocument/2006/relationships/hyperlink" Target="consultantplus://offline/ref=51EB41FF2768A30B94B57424BCC04F20EF195EB48B4D044C853FFAA50DA715138800E824412AFC70C10A66F17133AA5E6C18C9BD05E4186734BA4145e4S7J" TargetMode="External"/><Relationship Id="rId164" Type="http://schemas.openxmlformats.org/officeDocument/2006/relationships/image" Target="media/image20.wmf"/><Relationship Id="rId371" Type="http://schemas.openxmlformats.org/officeDocument/2006/relationships/image" Target="media/image39.wmf"/><Relationship Id="rId427" Type="http://schemas.openxmlformats.org/officeDocument/2006/relationships/image" Target="media/image54.wmf"/><Relationship Id="rId469" Type="http://schemas.openxmlformats.org/officeDocument/2006/relationships/hyperlink" Target="consultantplus://offline/ref=DFEDA539B8AE7DE386F6029EBFEEB65E92052C97CC4691653BED2F71752206CDBBBE4D78AE678D60F5C86D27D581AC2B48f4SBJ" TargetMode="External"/><Relationship Id="rId26" Type="http://schemas.openxmlformats.org/officeDocument/2006/relationships/hyperlink" Target="consultantplus://offline/ref=51EB41FF2768A30B94B56A29AAAC1124E91601B08A490713D962FCF252F71346DA40B67D036AEF71C41464F777e3S8J" TargetMode="External"/><Relationship Id="rId231" Type="http://schemas.openxmlformats.org/officeDocument/2006/relationships/hyperlink" Target="consultantplus://offline/ref=51EB41FF2768A30B94B57424BCC04F20EF195EB48B490B40863EFAA50DA715138800E824412AFC70C10265FF7533AA5E6C18C9BD05E4186734BA4145e4S7J" TargetMode="External"/><Relationship Id="rId273" Type="http://schemas.openxmlformats.org/officeDocument/2006/relationships/hyperlink" Target="consultantplus://offline/ref=51EB41FF2768A30B94B56A29AAAC1124E91608B98A4C0713D962FCF252F71346DA40B67D036AEF71C41464F777e3S8J" TargetMode="External"/><Relationship Id="rId329" Type="http://schemas.openxmlformats.org/officeDocument/2006/relationships/hyperlink" Target="consultantplus://offline/ref=51EB41FF2768A30B94B56A29AAAC1124E91609B98B480713D962FCF252F71346C840EE71026EF170C40132A6316DF30E2C53C4B91FF81860e2SAJ" TargetMode="External"/><Relationship Id="rId480" Type="http://schemas.openxmlformats.org/officeDocument/2006/relationships/hyperlink" Target="consultantplus://offline/ref=DFEDA539B8AE7DE386F6029EBFEEB65E92052C97CC44936F34E82F71752206CDBBBE4D78BC67D56CF4CC7327D994FA7A0E1E8128268902195B562842fDS0J" TargetMode="External"/><Relationship Id="rId68" Type="http://schemas.openxmlformats.org/officeDocument/2006/relationships/hyperlink" Target="consultantplus://offline/ref=51EB41FF2768A30B94B56A29AAAC1124EB1303BE8C4B0713D962FCF252F71346DA40B67D036AEF71C41464F777e3S8J" TargetMode="External"/><Relationship Id="rId133" Type="http://schemas.openxmlformats.org/officeDocument/2006/relationships/hyperlink" Target="consultantplus://offline/ref=51EB41FF2768A30B94B57424BCC04F20EF195EB48B4E0946823EFAA50DA715138800E824412AFC70C10A66F47533AA5E6C18C9BD05E4186734BA4145e4S7J" TargetMode="External"/><Relationship Id="rId175" Type="http://schemas.openxmlformats.org/officeDocument/2006/relationships/hyperlink" Target="consultantplus://offline/ref=51EB41FF2768A30B94B57424BCC04F20EF195EB48B4D044C853FFAA50DA715138800E824412AFC70C10A67F57233AA5E6C18C9BD05E4186734BA4145e4S7J" TargetMode="External"/><Relationship Id="rId340" Type="http://schemas.openxmlformats.org/officeDocument/2006/relationships/hyperlink" Target="consultantplus://offline/ref=51EB41FF2768A30B94B57424BCC04F20EF195EB48B4D094C8C35FAA50DA715138800E824412AFC70C10A67F47733AA5E6C18C9BD05E4186734BA4145e4S7J" TargetMode="External"/><Relationship Id="rId200" Type="http://schemas.openxmlformats.org/officeDocument/2006/relationships/hyperlink" Target="consultantplus://offline/ref=51EB41FF2768A30B94B57424BCC04F20EF195EB48B4D0D458634FAA50DA715138800E824412AFC70C10A66FE7233AA5E6C18C9BD05E4186734BA4145e4S7J" TargetMode="External"/><Relationship Id="rId382" Type="http://schemas.openxmlformats.org/officeDocument/2006/relationships/hyperlink" Target="consultantplus://offline/ref=51EB41FF2768A30B94B56A29AAAC1124E91701B9894B0713D962FCF252F71346C840EE730568F57A955B22A27839FA112848DABE01F8e1S8J" TargetMode="External"/><Relationship Id="rId438" Type="http://schemas.openxmlformats.org/officeDocument/2006/relationships/hyperlink" Target="consultantplus://offline/ref=DFEDA539B8AE7DE386F6029EBFEEB65E92052C97CC4691653BED2F71752206CDBBBE4D78AE678D60F5C86D27D581AC2B48f4SBJ" TargetMode="External"/><Relationship Id="rId242" Type="http://schemas.openxmlformats.org/officeDocument/2006/relationships/hyperlink" Target="consultantplus://offline/ref=51EB41FF2768A30B94B57424BCC04F20EF195EB48B4D094C8C35FAA50DA715138800E824412AFC70C10A66FF7033AA5E6C18C9BD05E4186734BA4145e4S7J" TargetMode="External"/><Relationship Id="rId284" Type="http://schemas.openxmlformats.org/officeDocument/2006/relationships/image" Target="media/image33.wmf"/><Relationship Id="rId491" Type="http://schemas.openxmlformats.org/officeDocument/2006/relationships/hyperlink" Target="consultantplus://offline/ref=DFEDA539B8AE7DE386F6029EBFEEB65E92052C97CC449C6C3BE92F71752206CDBBBE4D78BC67D56CF4CC7324D294FA7A0E1E8128268902195B562842fDS0J" TargetMode="External"/><Relationship Id="rId505" Type="http://schemas.openxmlformats.org/officeDocument/2006/relationships/hyperlink" Target="consultantplus://offline/ref=DFEDA539B8AE7DE386F6029EBFEEB65E92052C97CC469D6533E22F71752206CDBBBE4D78BC67D56CF4CC7025D494FA7A0E1E8128268902195B562842fDS0J" TargetMode="External"/><Relationship Id="rId37" Type="http://schemas.openxmlformats.org/officeDocument/2006/relationships/hyperlink" Target="consultantplus://offline/ref=51EB41FF2768A30B94B57424BCC04F20EF195EB48B4D0B448036FAA50DA715138800E824412AFC70C10A66F67633AA5E6C18C9BD05E4186734BA4145e4S7J" TargetMode="External"/><Relationship Id="rId79" Type="http://schemas.openxmlformats.org/officeDocument/2006/relationships/hyperlink" Target="consultantplus://offline/ref=51EB41FF2768A30B94B57424BCC04F20EF195EB48B4A044D8433FAA50DA715138800E824532AA47CC00E78F77026FC0F2Ae4SDJ" TargetMode="External"/><Relationship Id="rId102" Type="http://schemas.openxmlformats.org/officeDocument/2006/relationships/hyperlink" Target="consultantplus://offline/ref=51EB41FF2768A30B94B56A29AAAC1124E81A07BC811C50118837F2F75AA74956DE09E2741C6EF46FC30A64eFS7J" TargetMode="External"/><Relationship Id="rId144" Type="http://schemas.openxmlformats.org/officeDocument/2006/relationships/image" Target="media/image15.wmf"/><Relationship Id="rId90" Type="http://schemas.openxmlformats.org/officeDocument/2006/relationships/hyperlink" Target="consultantplus://offline/ref=51EB41FF2768A30B94B57424BCC04F20EF195EB48B4D044C853FFAA50DA715138800E824412AFC70C10A66F27733AA5E6C18C9BD05E4186734BA4145e4S7J" TargetMode="External"/><Relationship Id="rId186" Type="http://schemas.openxmlformats.org/officeDocument/2006/relationships/image" Target="media/image24.wmf"/><Relationship Id="rId351" Type="http://schemas.openxmlformats.org/officeDocument/2006/relationships/hyperlink" Target="consultantplus://offline/ref=51EB41FF2768A30B94B57424BCC04F20EF195EB48B4D044C853FFAA50DA715138800E824412AFC70C10A64F67233AA5E6C18C9BD05E4186734BA4145e4S7J" TargetMode="External"/><Relationship Id="rId393" Type="http://schemas.openxmlformats.org/officeDocument/2006/relationships/hyperlink" Target="consultantplus://offline/ref=51EB41FF2768A30B94B57424BCC04F20EF195EB48B4E0946823EFAA50DA715138800E824412AFC70C10A66F17333AA5E6C18C9BD05E4186734BA4145e4S7J" TargetMode="External"/><Relationship Id="rId407" Type="http://schemas.openxmlformats.org/officeDocument/2006/relationships/hyperlink" Target="consultantplus://offline/ref=51EB41FF2768A30B94B57424BCC04F20EF195EB48B4D0D458634FAA50DA715138800E824412AFC70C10A67F27C33AA5E6C18C9BD05E4186734BA4145e4S7J" TargetMode="External"/><Relationship Id="rId449" Type="http://schemas.openxmlformats.org/officeDocument/2006/relationships/hyperlink" Target="consultantplus://offline/ref=DFEDA539B8AE7DE386F6029EBFEEB65E92052C97CC44976830EA2F71752206CDBBBE4D78BC67D56CF4CC7020D594FA7A0E1E8128268902195B562842fDS0J" TargetMode="External"/><Relationship Id="rId211" Type="http://schemas.openxmlformats.org/officeDocument/2006/relationships/hyperlink" Target="consultantplus://offline/ref=51EB41FF2768A30B94B57424BCC04F20EF195EB48B4D044C853FFAA50DA715138800E824412AFC70C10A67F27433AA5E6C18C9BD05E4186734BA4145e4S7J" TargetMode="External"/><Relationship Id="rId253" Type="http://schemas.openxmlformats.org/officeDocument/2006/relationships/hyperlink" Target="consultantplus://offline/ref=51EB41FF2768A30B94B57424BCC04F20EF195EB48B4D094C8C35FAA50DA715138800E824412AFC70C10A66FE7333AA5E6C18C9BD05E4186734BA4145e4S7J" TargetMode="External"/><Relationship Id="rId295" Type="http://schemas.openxmlformats.org/officeDocument/2006/relationships/hyperlink" Target="consultantplus://offline/ref=51EB41FF2768A30B94B56A29AAAC1124E91701B9894B0713D962FCF252F71346C840EE71076EF27A955B22A27839FA112848DABE01F8e1S8J" TargetMode="External"/><Relationship Id="rId309" Type="http://schemas.openxmlformats.org/officeDocument/2006/relationships/hyperlink" Target="consultantplus://offline/ref=51EB41FF2768A30B94B56A29AAAC1124E91701B9894B0713D962FCF252F71346C840EE71076EF27A955B22A27839FA112848DABE01F8e1S8J" TargetMode="External"/><Relationship Id="rId460" Type="http://schemas.openxmlformats.org/officeDocument/2006/relationships/hyperlink" Target="consultantplus://offline/ref=DFEDA539B8AE7DE386F61C93A982E85A940A7B98C5479E3A6FBF29262A720098E9FE1321FE27C66DF1D27127D2f9SFJ" TargetMode="External"/><Relationship Id="rId48" Type="http://schemas.openxmlformats.org/officeDocument/2006/relationships/hyperlink" Target="consultantplus://offline/ref=51EB41FF2768A30B94B56A29AAAC1124E81B01BC8F480713D962FCF252F71346C840EE71026EF170C20132A6316DF30E2C53C4B91FF81860e2SAJ" TargetMode="External"/><Relationship Id="rId113" Type="http://schemas.openxmlformats.org/officeDocument/2006/relationships/image" Target="media/image11.wmf"/><Relationship Id="rId320" Type="http://schemas.openxmlformats.org/officeDocument/2006/relationships/hyperlink" Target="consultantplus://offline/ref=51EB41FF2768A30B94B57424BCC04F20EF195EB48B4C09418436FAA50DA715138800E824412AFC70C10A64F37333AA5E6C18C9BD05E4186734BA4145e4S7J" TargetMode="External"/><Relationship Id="rId155" Type="http://schemas.openxmlformats.org/officeDocument/2006/relationships/hyperlink" Target="consultantplus://offline/ref=51EB41FF2768A30B94B57424BCC04F20EF195EB48B4C0E468736FAA50DA715138800E824412AFC70C10A66F07133AA5E6C18C9BD05E4186734BA4145e4S7J" TargetMode="External"/><Relationship Id="rId197" Type="http://schemas.openxmlformats.org/officeDocument/2006/relationships/hyperlink" Target="consultantplus://offline/ref=51EB41FF2768A30B94B56A29AAAC1124E91002B9834B0713D962FCF252F71346C840EE71026EF171C60132A6316DF30E2C53C4B91FF81860e2SAJ" TargetMode="External"/><Relationship Id="rId362" Type="http://schemas.openxmlformats.org/officeDocument/2006/relationships/hyperlink" Target="consultantplus://offline/ref=51EB41FF2768A30B94B57424BCC04F20EF195EB48B4D04448231FAA50DA715138800E824412AFC70C00C6FF47D33AA5E6C18C9BD05E4186734BA4145e4S7J" TargetMode="External"/><Relationship Id="rId418" Type="http://schemas.openxmlformats.org/officeDocument/2006/relationships/hyperlink" Target="consultantplus://offline/ref=51EB41FF2768A30B94B57424BCC04F20EF195EB48B4D044C853FFAA50DA715138800E824412AFC70C10A64F27233AA5E6C18C9BD05E4186734BA4145e4S7J" TargetMode="External"/><Relationship Id="rId222" Type="http://schemas.openxmlformats.org/officeDocument/2006/relationships/hyperlink" Target="consultantplus://offline/ref=51EB41FF2768A30B94B56A29AAAC1124E91701B9894B0713D962FCF252F71346C840EE730568F47A955B22A27839FA112848DABE01F8e1S8J" TargetMode="External"/><Relationship Id="rId264" Type="http://schemas.openxmlformats.org/officeDocument/2006/relationships/hyperlink" Target="consultantplus://offline/ref=51EB41FF2768A30B94B57424BCC04F20EF195EB48B4D044C853FFAA50DA715138800E824412AFC70C10A67FF7333AA5E6C18C9BD05E4186734BA4145e4S7J" TargetMode="External"/><Relationship Id="rId471" Type="http://schemas.openxmlformats.org/officeDocument/2006/relationships/image" Target="media/image56.wmf"/><Relationship Id="rId17" Type="http://schemas.openxmlformats.org/officeDocument/2006/relationships/hyperlink" Target="consultantplus://offline/ref=51EB41FF2768A30B94B56A29AAAC1124E91609B98B480713D962FCF252F71346C840EE71026EF170C40132A6316DF30E2C53C4B91FF81860e2SAJ" TargetMode="External"/><Relationship Id="rId59" Type="http://schemas.openxmlformats.org/officeDocument/2006/relationships/hyperlink" Target="consultantplus://offline/ref=51EB41FF2768A30B94B57424BCC04F20EF195EB48B4F0A468235FAA50DA715138800E824412AFC70C10A66F77C33AA5E6C18C9BD05E4186734BA4145e4S7J" TargetMode="External"/><Relationship Id="rId124" Type="http://schemas.openxmlformats.org/officeDocument/2006/relationships/hyperlink" Target="consultantplus://offline/ref=51EB41FF2768A30B94B57424BCC04F20EF195EB48B4E0946823EFAA50DA715138800E824412AFC70C10A66F67C33AA5E6C18C9BD05E4186734BA4145e4S7J" TargetMode="External"/><Relationship Id="rId70" Type="http://schemas.openxmlformats.org/officeDocument/2006/relationships/hyperlink" Target="consultantplus://offline/ref=51EB41FF2768A30B94B57424BCC04F20EF195EB48B4D0D458634FAA50DA715138800E824412AFC70C10A66F67033AA5E6C18C9BD05E4186734BA4145e4S7J" TargetMode="External"/><Relationship Id="rId166" Type="http://schemas.openxmlformats.org/officeDocument/2006/relationships/image" Target="media/image22.wmf"/><Relationship Id="rId331" Type="http://schemas.openxmlformats.org/officeDocument/2006/relationships/hyperlink" Target="consultantplus://offline/ref=51EB41FF2768A30B94B57424BCC04F20EF195EB48B4D044C853FFAA50DA715138800E824412AFC70C10A64F67633AA5E6C18C9BD05E4186734BA4145e4S7J" TargetMode="External"/><Relationship Id="rId373" Type="http://schemas.openxmlformats.org/officeDocument/2006/relationships/image" Target="media/image41.wmf"/><Relationship Id="rId429" Type="http://schemas.openxmlformats.org/officeDocument/2006/relationships/hyperlink" Target="consultantplus://offline/ref=DFEDA539B8AE7DE386F61C93A982E85A940D7598CC429E3A6FBF29262A720098E9FE1321FE27C66DF1D27127D2f9SFJ" TargetMode="External"/><Relationship Id="rId1" Type="http://schemas.openxmlformats.org/officeDocument/2006/relationships/styles" Target="styles.xml"/><Relationship Id="rId233" Type="http://schemas.openxmlformats.org/officeDocument/2006/relationships/hyperlink" Target="consultantplus://offline/ref=51EB41FF2768A30B94B57424BCC04F20EF195EB48B4D0D458634FAA50DA715138800E824412AFC70C10A67F57233AA5E6C18C9BD05E4186734BA4145e4S7J" TargetMode="External"/><Relationship Id="rId440" Type="http://schemas.openxmlformats.org/officeDocument/2006/relationships/hyperlink" Target="consultantplus://offline/ref=DFEDA539B8AE7DE386F61C93A982E85A940A7B98C5479E3A6FBF29262A720098FBFE4B2DFF23D86BF2C7277694CAA32A4E558C2C3C95021Ef4S5J" TargetMode="External"/><Relationship Id="rId28" Type="http://schemas.openxmlformats.org/officeDocument/2006/relationships/hyperlink" Target="consultantplus://offline/ref=51EB41FF2768A30B94B57424BCC04F20EF195EB48B4F0E418637FAA50DA715138800E824412AFC70C10A66F47233AA5E6C18C9BD05E4186734BA4145e4S7J" TargetMode="External"/><Relationship Id="rId275" Type="http://schemas.openxmlformats.org/officeDocument/2006/relationships/hyperlink" Target="consultantplus://offline/ref=51EB41FF2768A30B94B57424BCC04F20EF195EB48B4F0A438D33FAA50DA715138800E824532AA47CC00E78F77026FC0F2Ae4SDJ" TargetMode="External"/><Relationship Id="rId300" Type="http://schemas.openxmlformats.org/officeDocument/2006/relationships/hyperlink" Target="consultantplus://offline/ref=51EB41FF2768A30B94B56A29AAAC1124E91701B9894B0713D962FCF252F71346C840EE730568F47A955B22A27839FA112848DABE01F8e1S8J" TargetMode="External"/><Relationship Id="rId482" Type="http://schemas.openxmlformats.org/officeDocument/2006/relationships/hyperlink" Target="consultantplus://offline/ref=DFEDA539B8AE7DE386F61C93A982E85A9506759FC617C9383EEA272322225A88EDB74728E123DD73F6CC71f2S7J" TargetMode="External"/><Relationship Id="rId81" Type="http://schemas.openxmlformats.org/officeDocument/2006/relationships/hyperlink" Target="consultantplus://offline/ref=51EB41FF2768A30B94B57424BCC04F20EF195EB48B490A44803EFAA50DA715138800E824532AA47CC00E78F77026FC0F2Ae4SDJ" TargetMode="External"/><Relationship Id="rId135" Type="http://schemas.openxmlformats.org/officeDocument/2006/relationships/hyperlink" Target="consultantplus://offline/ref=51EB41FF2768A30B94B57424BCC04F20EF195EB48B4E0946823EFAA50DA715138800E824412AFC70C10A66F47733AA5E6C18C9BD05E4186734BA4145e4S7J" TargetMode="External"/><Relationship Id="rId177" Type="http://schemas.openxmlformats.org/officeDocument/2006/relationships/hyperlink" Target="consultantplus://offline/ref=51EB41FF2768A30B94B57424BCC04F20EF195EB48B4F0E418637FAA50DA715138800E824412AFC70C10A67F07533AA5E6C18C9BD05E4186734BA4145e4S7J" TargetMode="External"/><Relationship Id="rId342" Type="http://schemas.openxmlformats.org/officeDocument/2006/relationships/hyperlink" Target="consultantplus://offline/ref=51EB41FF2768A30B94B57424BCC04F20EF195EB48B4D094C8C35FAA50DA715138800E824412AFC70C10A67F47033AA5E6C18C9BD05E4186734BA4145e4S7J" TargetMode="External"/><Relationship Id="rId384" Type="http://schemas.openxmlformats.org/officeDocument/2006/relationships/hyperlink" Target="consultantplus://offline/ref=51EB41FF2768A30B94B56A29AAAC1124E91701B9894B0713D962FCF252F71346C840EE730568F47A955B22A27839FA112848DABE01F8e1S8J" TargetMode="External"/><Relationship Id="rId202" Type="http://schemas.openxmlformats.org/officeDocument/2006/relationships/hyperlink" Target="consultantplus://offline/ref=51EB41FF2768A30B94B57424BCC04F20EF195EB48B4E0E458630FAA50DA715138800E824412AFC70C10A66F67D33AA5E6C18C9BD05E4186734BA4145e4S7J" TargetMode="External"/><Relationship Id="rId244" Type="http://schemas.openxmlformats.org/officeDocument/2006/relationships/hyperlink" Target="consultantplus://offline/ref=51EB41FF2768A30B94B57424BCC04F20EF195EB48B4D094C8C35FAA50DA715138800E824412AFC70C10A66FF7233AA5E6C18C9BD05E4186734BA4145e4S7J" TargetMode="External"/><Relationship Id="rId39" Type="http://schemas.openxmlformats.org/officeDocument/2006/relationships/hyperlink" Target="consultantplus://offline/ref=51EB41FF2768A30B94B57424BCC04F20EF195EB48B4D0B448036FAA50DA715138800E824412AFC70C10A66F67033AA5E6C18C9BD05E4186734BA4145e4S7J" TargetMode="External"/><Relationship Id="rId286" Type="http://schemas.openxmlformats.org/officeDocument/2006/relationships/image" Target="media/image35.wmf"/><Relationship Id="rId451" Type="http://schemas.openxmlformats.org/officeDocument/2006/relationships/hyperlink" Target="consultantplus://offline/ref=DFEDA539B8AE7DE386F6029EBFEEB65E92052C97CC44976830EA2F71752206CDBBBE4D78BC67D56CF4CC7020D794FA7A0E1E8128268902195B562842fDS0J" TargetMode="External"/><Relationship Id="rId493" Type="http://schemas.openxmlformats.org/officeDocument/2006/relationships/hyperlink" Target="consultantplus://offline/ref=DFEDA539B8AE7DE386F6029EBFEEB65E92052C97CC47916435EA2F71752206CDBBBE4D78BC67D56CF4CC722ED894FA7A0E1E8128268902195B562842fDS0J" TargetMode="External"/><Relationship Id="rId507" Type="http://schemas.openxmlformats.org/officeDocument/2006/relationships/hyperlink" Target="consultantplus://offline/ref=DFEDA539B8AE7DE386F61C93A982E85A96077B93CA479E3A6FBF29262A720098E9FE1321FE27C66DF1D27127D2f9SFJ" TargetMode="External"/><Relationship Id="rId50" Type="http://schemas.openxmlformats.org/officeDocument/2006/relationships/hyperlink" Target="consultantplus://offline/ref=51EB41FF2768A30B94B57424BCC04F20EF195EB48B4F0E418637FAA50DA715138800E824412AFC70C10A66F37333AA5E6C18C9BD05E4186734BA4145e4S7J" TargetMode="External"/><Relationship Id="rId104" Type="http://schemas.openxmlformats.org/officeDocument/2006/relationships/image" Target="media/image2.wmf"/><Relationship Id="rId146" Type="http://schemas.openxmlformats.org/officeDocument/2006/relationships/image" Target="media/image17.wmf"/><Relationship Id="rId188" Type="http://schemas.openxmlformats.org/officeDocument/2006/relationships/hyperlink" Target="consultantplus://offline/ref=51EB41FF2768A30B94B56A29AAAC1124E91107BB8B490713D962FCF252F71346DA40B67D036AEF71C41464F777e3S8J" TargetMode="External"/><Relationship Id="rId311" Type="http://schemas.openxmlformats.org/officeDocument/2006/relationships/hyperlink" Target="consultantplus://offline/ref=51EB41FF2768A30B94B56A29AAAC1124E91701B9894B0713D962FCF252F71346C840EE730568F57A955B22A27839FA112848DABE01F8e1S8J" TargetMode="External"/><Relationship Id="rId353" Type="http://schemas.openxmlformats.org/officeDocument/2006/relationships/hyperlink" Target="consultantplus://offline/ref=51EB41FF2768A30B94B57424BCC04F20EF195EB48B4F04418C37FAA50DA715138800E824412AFC70C10A66F47433AA5E6C18C9BD05E4186734BA4145e4S7J" TargetMode="External"/><Relationship Id="rId395" Type="http://schemas.openxmlformats.org/officeDocument/2006/relationships/hyperlink" Target="consultantplus://offline/ref=51EB41FF2768A30B94B57424BCC04F20EF195EB48B4E0946823EFAA50DA715138800E824412AFC70C10A66F17D33AA5E6C18C9BD05E4186734BA4145e4S7J" TargetMode="External"/><Relationship Id="rId409" Type="http://schemas.openxmlformats.org/officeDocument/2006/relationships/hyperlink" Target="consultantplus://offline/ref=51EB41FF2768A30B94B57424BCC04F20EF195EB483480D4C813DA7AF05FE19118F0FB721463BFC70C51466F26B3AFE0De2S8J" TargetMode="External"/><Relationship Id="rId92" Type="http://schemas.openxmlformats.org/officeDocument/2006/relationships/hyperlink" Target="consultantplus://offline/ref=51EB41FF2768A30B94B57424BCC04F20EF195EB48B4D044C853FFAA50DA715138800E824412AFC70C10A66F27133AA5E6C18C9BD05E4186734BA4145e4S7J" TargetMode="External"/><Relationship Id="rId213" Type="http://schemas.openxmlformats.org/officeDocument/2006/relationships/hyperlink" Target="consultantplus://offline/ref=51EB41FF2768A30B94B57424BCC04F20EF195EB48B4C084D8337FAA50DA715138800E824412AFC70C10A67F67533AA5E6C18C9BD05E4186734BA4145e4S7J" TargetMode="External"/><Relationship Id="rId420" Type="http://schemas.openxmlformats.org/officeDocument/2006/relationships/image" Target="media/image47.wmf"/><Relationship Id="rId255" Type="http://schemas.openxmlformats.org/officeDocument/2006/relationships/hyperlink" Target="consultantplus://offline/ref=51EB41FF2768A30B94B57424BCC04F20EF195EB48B4D094C8C35FAA50DA715138800E824412AFC70C10A66FE7D33AA5E6C18C9BD05E4186734BA4145e4S7J" TargetMode="External"/><Relationship Id="rId297" Type="http://schemas.openxmlformats.org/officeDocument/2006/relationships/hyperlink" Target="consultantplus://offline/ref=51EB41FF2768A30B94B56A29AAAC1124E91701B9894B0713D962FCF252F71346C840EE730568F57A955B22A27839FA112848DABE01F8e1S8J" TargetMode="External"/><Relationship Id="rId462" Type="http://schemas.openxmlformats.org/officeDocument/2006/relationships/hyperlink" Target="consultantplus://offline/ref=DFEDA539B8AE7DE386F6029EBFEEB65E92052C97CC44976830EA2F71752206CDBBBE4D78BC67D56CF4CC702FD694FA7A0E1E8128268902195B562842fDS0J" TargetMode="External"/><Relationship Id="rId115" Type="http://schemas.openxmlformats.org/officeDocument/2006/relationships/image" Target="media/image13.wmf"/><Relationship Id="rId157" Type="http://schemas.openxmlformats.org/officeDocument/2006/relationships/hyperlink" Target="consultantplus://offline/ref=51EB41FF2768A30B94B57424BCC04F20EF195EB48B4D0D458634FAA50DA715138800E824412AFC70C10A66F07733AA5E6C18C9BD05E4186734BA4145e4S7J" TargetMode="External"/><Relationship Id="rId322" Type="http://schemas.openxmlformats.org/officeDocument/2006/relationships/hyperlink" Target="consultantplus://offline/ref=51EB41FF2768A30B94B57424BCC04F20EF195EB48B4D044C853FFAA50DA715138800E824412AFC70C10A64F77333AA5E6C18C9BD05E4186734BA4145e4S7J" TargetMode="External"/><Relationship Id="rId364" Type="http://schemas.openxmlformats.org/officeDocument/2006/relationships/hyperlink" Target="consultantplus://offline/ref=51EB41FF2768A30B94B57424BCC04F20EF195EB48B4F0E418637FAA50DA715138800E824412AFC70C10A64FE7133AA5E6C18C9BD05E4186734BA4145e4S7J" TargetMode="External"/><Relationship Id="rId61" Type="http://schemas.openxmlformats.org/officeDocument/2006/relationships/hyperlink" Target="consultantplus://offline/ref=51EB41FF2768A30B94B57424BCC04F20EF195EB48B4B0A408D31FAA50DA715138800E824412AFC70C10A66F67133AA5E6C18C9BD05E4186734BA4145e4S7J" TargetMode="External"/><Relationship Id="rId199" Type="http://schemas.openxmlformats.org/officeDocument/2006/relationships/hyperlink" Target="consultantplus://offline/ref=51EB41FF2768A30B94B56A29AAAC1124EB1107BE8E490713D962FCF252F71346DA40B67D036AEF71C41464F777e3S8J" TargetMode="External"/><Relationship Id="rId19" Type="http://schemas.openxmlformats.org/officeDocument/2006/relationships/hyperlink" Target="consultantplus://offline/ref=51EB41FF2768A30B94B56A29AAAC1124E91609B98B480713D962FCF252F71346C840EE71026EF170C40132A6316DF30E2C53C4B91FF81860e2SAJ" TargetMode="External"/><Relationship Id="rId224" Type="http://schemas.openxmlformats.org/officeDocument/2006/relationships/hyperlink" Target="consultantplus://offline/ref=51EB41FF2768A30B94B56A29AAAC1124E91701B9894B0713D962FCF252F71346C840EE750367F67A955B22A27839FA112848DABE01F8e1S8J" TargetMode="External"/><Relationship Id="rId266" Type="http://schemas.openxmlformats.org/officeDocument/2006/relationships/hyperlink" Target="consultantplus://offline/ref=51EB41FF2768A30B94B57424BCC04F20EF195EB48B4C084D8337FAA50DA715138800E824412AFC70C10A67F57D33AA5E6C18C9BD05E4186734BA4145e4S7J" TargetMode="External"/><Relationship Id="rId431" Type="http://schemas.openxmlformats.org/officeDocument/2006/relationships/hyperlink" Target="consultantplus://offline/ref=DFEDA539B8AE7DE386F6029EBFEEB65E92052C97CC44976830EA2F71752206CDBBBE4D78BC67D56CF4CC7023D894FA7A0E1E8128268902195B562842fDS0J" TargetMode="External"/><Relationship Id="rId473" Type="http://schemas.openxmlformats.org/officeDocument/2006/relationships/hyperlink" Target="consultantplus://offline/ref=DFEDA539B8AE7DE386F61C93A982E85A9506759FC617C9383EEA272322225A88EDB74728E123DD73F6CC71f2S7J" TargetMode="External"/><Relationship Id="rId30" Type="http://schemas.openxmlformats.org/officeDocument/2006/relationships/hyperlink" Target="consultantplus://offline/ref=51EB41FF2768A30B94B57424BCC04F20EF195EB48B4F0E418637FAA50DA715138800E824412AFC70C10A66F47C33AA5E6C18C9BD05E4186734BA4145e4S7J" TargetMode="External"/><Relationship Id="rId126" Type="http://schemas.openxmlformats.org/officeDocument/2006/relationships/hyperlink" Target="consultantplus://offline/ref=51EB41FF2768A30B94B57424BCC04F20EF195EB48B4E0946823EFAA50DA715138800E824412AFC70C10A66F57733AA5E6C18C9BD05E4186734BA4145e4S7J" TargetMode="External"/><Relationship Id="rId168" Type="http://schemas.openxmlformats.org/officeDocument/2006/relationships/hyperlink" Target="consultantplus://offline/ref=51EB41FF2768A30B94B56A29AAAC1124E91107BB8B490713D962FCF252F71346DA40B67D036AEF71C41464F777e3S8J" TargetMode="External"/><Relationship Id="rId333" Type="http://schemas.openxmlformats.org/officeDocument/2006/relationships/hyperlink" Target="consultantplus://offline/ref=51EB41FF2768A30B94B56A29AAAC1124E91609B98B480713D962FCF252F71346C840EE71026EF170C40132A6316DF30E2C53C4B91FF81860e2SAJ" TargetMode="External"/><Relationship Id="rId72" Type="http://schemas.openxmlformats.org/officeDocument/2006/relationships/hyperlink" Target="consultantplus://offline/ref=51EB41FF2768A30B94B57424BCC04F20EF195EB48B4E0946823EFAA50DA715138800E824412AFC70C10A66F67433AA5E6C18C9BD05E4186734BA4145e4S7J" TargetMode="External"/><Relationship Id="rId375" Type="http://schemas.openxmlformats.org/officeDocument/2006/relationships/hyperlink" Target="consultantplus://offline/ref=51EB41FF2768A30B94B56A29AAAC1124E91609B98B480713D962FCF252F71346C840EE71026EF170C40132A6316DF30E2C53C4B91FF81860e2SAJ" TargetMode="External"/><Relationship Id="rId3" Type="http://schemas.openxmlformats.org/officeDocument/2006/relationships/settings" Target="settings.xml"/><Relationship Id="rId235" Type="http://schemas.openxmlformats.org/officeDocument/2006/relationships/hyperlink" Target="consultantplus://offline/ref=51EB41FF2768A30B94B57424BCC04F20EF195EB48B4E0946823EFAA50DA715138800E824412AFC70C10A66F27D33AA5E6C18C9BD05E4186734BA4145e4S7J" TargetMode="External"/><Relationship Id="rId277" Type="http://schemas.openxmlformats.org/officeDocument/2006/relationships/hyperlink" Target="consultantplus://offline/ref=51EB41FF2768A30B94B56A29AAAC1124E91101BA8E480713D962FCF252F71346C840EE71026EF170C10132A6316DF30E2C53C4B91FF81860e2SAJ" TargetMode="External"/><Relationship Id="rId400" Type="http://schemas.openxmlformats.org/officeDocument/2006/relationships/image" Target="media/image43.wmf"/><Relationship Id="rId442" Type="http://schemas.openxmlformats.org/officeDocument/2006/relationships/hyperlink" Target="consultantplus://offline/ref=DFEDA539B8AE7DE386F61C93A982E85A940B739ACE409E3A6FBF29262A720098FBFE4B2EFE27D966A09D3772DD9EAA354A4E922B2295f0S2J" TargetMode="External"/><Relationship Id="rId484" Type="http://schemas.openxmlformats.org/officeDocument/2006/relationships/hyperlink" Target="consultantplus://offline/ref=DFEDA539B8AE7DE386F6029EBFEEB65E92052C97CC449C6C3BE92F71752206CDBBBE4D78BC67D56CF4CC7325D794FA7A0E1E8128268902195B562842fDS0J" TargetMode="External"/><Relationship Id="rId137" Type="http://schemas.openxmlformats.org/officeDocument/2006/relationships/hyperlink" Target="consultantplus://offline/ref=51EB41FF2768A30B94B57424BCC04F20EF195EB48B4F04418C37FAA50DA715138800E824412AFC70C10A66F77333AA5E6C18C9BD05E4186734BA4145e4S7J" TargetMode="External"/><Relationship Id="rId302" Type="http://schemas.openxmlformats.org/officeDocument/2006/relationships/hyperlink" Target="consultantplus://offline/ref=51EB41FF2768A30B94B56A29AAAC1124E91701B9894B0713D962FCF252F71346C840EE71076EF27A955B22A27839FA112848DABE01F8e1S8J" TargetMode="External"/><Relationship Id="rId344" Type="http://schemas.openxmlformats.org/officeDocument/2006/relationships/hyperlink" Target="consultantplus://offline/ref=51EB41FF2768A30B94B57424BCC04F20EF195EB48B4D094C8C35FAA50DA715138800E824412AFC70C10A67F47233AA5E6C18C9BD05E4186734BA4145e4S7J" TargetMode="External"/><Relationship Id="rId41" Type="http://schemas.openxmlformats.org/officeDocument/2006/relationships/hyperlink" Target="consultantplus://offline/ref=51EB41FF2768A30B94B57424BCC04F20EF195EB48B4D0B448036FAA50DA715138800E824412AFC70C10A66F67333AA5E6C18C9BD05E4186734BA4145e4S7J" TargetMode="External"/><Relationship Id="rId83" Type="http://schemas.openxmlformats.org/officeDocument/2006/relationships/hyperlink" Target="consultantplus://offline/ref=51EB41FF2768A30B94B57424BCC04F20EF195EB48B4C0E4C8731FAA50DA715138800E824532AA47CC00E78F77026FC0F2Ae4SDJ" TargetMode="External"/><Relationship Id="rId179" Type="http://schemas.openxmlformats.org/officeDocument/2006/relationships/hyperlink" Target="consultantplus://offline/ref=51EB41FF2768A30B94B57424BCC04F20EF195EB48B4C09418436FAA50DA715138800E824412AFC70C10A67F57D33AA5E6C18C9BD05E4186734BA4145e4S7J" TargetMode="External"/><Relationship Id="rId386" Type="http://schemas.openxmlformats.org/officeDocument/2006/relationships/hyperlink" Target="consultantplus://offline/ref=51EB41FF2768A30B94B56A29AAAC1124E91701B9894B0713D962FCF252F71346C840EE71076EF27A955B22A27839FA112848DABE01F8e1S8J" TargetMode="External"/><Relationship Id="rId190" Type="http://schemas.openxmlformats.org/officeDocument/2006/relationships/hyperlink" Target="consultantplus://offline/ref=51EB41FF2768A30B94B56A29AAAC1124EB1502B88E4F0713D962FCF252F71346DA40B67D036AEF71C41464F777e3S8J" TargetMode="External"/><Relationship Id="rId204" Type="http://schemas.openxmlformats.org/officeDocument/2006/relationships/hyperlink" Target="consultantplus://offline/ref=51EB41FF2768A30B94B57424BCC04F20EF195EB48B4D0D458634FAA50DA715138800E824412AFC70C10A66FE7D33AA5E6C18C9BD05E4186734BA4145e4S7J" TargetMode="External"/><Relationship Id="rId246" Type="http://schemas.openxmlformats.org/officeDocument/2006/relationships/hyperlink" Target="consultantplus://offline/ref=51EB41FF2768A30B94B57424BCC04F20EF195EB48B4D094C8C35FAA50DA715138800E824412AFC70C10A66FF7C33AA5E6C18C9BD05E4186734BA4145e4S7J" TargetMode="External"/><Relationship Id="rId288" Type="http://schemas.openxmlformats.org/officeDocument/2006/relationships/hyperlink" Target="consultantplus://offline/ref=51EB41FF2768A30B94B56A29AAAC1124E91608B98A4C0713D962FCF252F71346DA40B67D036AEF71C41464F777e3S8J" TargetMode="External"/><Relationship Id="rId411" Type="http://schemas.openxmlformats.org/officeDocument/2006/relationships/hyperlink" Target="consultantplus://offline/ref=51EB41FF2768A30B94B56A29AAAC1124E91004B88D4B0713D962FCF252F71346DA40B67D036AEF71C41464F777e3S8J" TargetMode="External"/><Relationship Id="rId453" Type="http://schemas.openxmlformats.org/officeDocument/2006/relationships/hyperlink" Target="consultantplus://offline/ref=DFEDA539B8AE7DE386F6029EBFEEB65E92052C97CC46946C30E92F71752206CDBBBE4D78BC67D56CF4CC722FD494FA7A0E1E8128268902195B562842fDS0J" TargetMode="External"/><Relationship Id="rId509" Type="http://schemas.openxmlformats.org/officeDocument/2006/relationships/image" Target="media/image58.wmf"/><Relationship Id="rId106" Type="http://schemas.openxmlformats.org/officeDocument/2006/relationships/image" Target="media/image4.wmf"/><Relationship Id="rId313" Type="http://schemas.openxmlformats.org/officeDocument/2006/relationships/hyperlink" Target="consultantplus://offline/ref=51EB41FF2768A30B94B57424BCC04F20EF195EB48B4D044C853FFAA50DA715138800E824412AFC70C10A64F77533AA5E6C18C9BD05E4186734BA4145e4S7J" TargetMode="External"/><Relationship Id="rId495" Type="http://schemas.openxmlformats.org/officeDocument/2006/relationships/hyperlink" Target="consultantplus://offline/ref=DFEDA539B8AE7DE386F6029EBFEEB65E92052C97CC47906832EB2F71752206CDBBBE4D78BC67D56CF4CC7023D694FA7A0E1E8128268902195B562842fDS0J" TargetMode="External"/><Relationship Id="rId10" Type="http://schemas.openxmlformats.org/officeDocument/2006/relationships/hyperlink" Target="consultantplus://offline/ref=51EB41FF2768A30B94B56A29AAAC1124E81A07BC811C50118837F2F75AA74956DE09E2741C6EF46FC30A64eFS7J" TargetMode="External"/><Relationship Id="rId52" Type="http://schemas.openxmlformats.org/officeDocument/2006/relationships/hyperlink" Target="consultantplus://offline/ref=51EB41FF2768A30B94B56A29AAAC1124E31402BA8C415A19D13BF0F055F84C51CF09E270026EF179CA5E37B32035FF0B364DC1A203FA1Ae6S2J" TargetMode="External"/><Relationship Id="rId94" Type="http://schemas.openxmlformats.org/officeDocument/2006/relationships/hyperlink" Target="consultantplus://offline/ref=51EB41FF2768A30B94B56A29AAAC1124E81A05BD8B4D0713D962FCF252F71346C840EE71026EF171C80132A6316DF30E2C53C4B91FF81860e2SAJ" TargetMode="External"/><Relationship Id="rId148" Type="http://schemas.openxmlformats.org/officeDocument/2006/relationships/image" Target="media/image19.wmf"/><Relationship Id="rId355" Type="http://schemas.openxmlformats.org/officeDocument/2006/relationships/hyperlink" Target="consultantplus://offline/ref=51EB41FF2768A30B94B57424BCC04F20EF195EB48B4D044C853FFAA50DA715138800E824412AFC70C10A64F67C33AA5E6C18C9BD05E4186734BA4145e4S7J" TargetMode="External"/><Relationship Id="rId397" Type="http://schemas.openxmlformats.org/officeDocument/2006/relationships/hyperlink" Target="consultantplus://offline/ref=51EB41FF2768A30B94B57424BCC04F20EF195EB48B4D0D458634FAA50DA715138800E824412AFC70C10A67F27333AA5E6C18C9BD05E4186734BA4145e4S7J" TargetMode="External"/><Relationship Id="rId215" Type="http://schemas.openxmlformats.org/officeDocument/2006/relationships/image" Target="media/image26.wmf"/><Relationship Id="rId257" Type="http://schemas.openxmlformats.org/officeDocument/2006/relationships/hyperlink" Target="consultantplus://offline/ref=51EB41FF2768A30B94B57424BCC04F20EF195EB48B4D094C8C35FAA50DA715138800E824412AFC70C10A67F77533AA5E6C18C9BD05E4186734BA4145e4S7J" TargetMode="External"/><Relationship Id="rId422" Type="http://schemas.openxmlformats.org/officeDocument/2006/relationships/image" Target="media/image49.wmf"/><Relationship Id="rId464" Type="http://schemas.openxmlformats.org/officeDocument/2006/relationships/hyperlink" Target="consultantplus://offline/ref=DFEDA539B8AE7DE386F6029EBFEEB65E92052C97CC44976830EA2F71752206CDBBBE4D78BC67D56CF4CC702FD894FA7A0E1E8128268902195B562842fDS0J" TargetMode="External"/><Relationship Id="rId299" Type="http://schemas.openxmlformats.org/officeDocument/2006/relationships/hyperlink" Target="consultantplus://offline/ref=51EB41FF2768A30B94B56A29AAAC1124E91101BA8E480713D962FCF252F71346C840EE71026EF170C10132A6316DF30E2C53C4B91FF81860e2S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449</Pages>
  <Words>119687</Words>
  <Characters>682221</Characters>
  <Application>Microsoft Office Word</Application>
  <DocSecurity>0</DocSecurity>
  <Lines>5685</Lines>
  <Paragraphs>1600</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800308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Андреева Евгения</dc:creator>
  <cp:lastModifiedBy>Андреева Евгения</cp:lastModifiedBy>
  <cp:revision>3</cp:revision>
  <dcterms:created xsi:type="dcterms:W3CDTF">2020-05-14T09:18:00Z</dcterms:created>
  <dcterms:modified xsi:type="dcterms:W3CDTF">2020-05-14T11:24:00Z</dcterms:modified>
</cp:coreProperties>
</file>