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69D" w:rsidRDefault="006D669D" w:rsidP="006D669D">
      <w:pPr>
        <w:pStyle w:val="ConsPlusTitlePage"/>
      </w:pPr>
      <w:r>
        <w:t xml:space="preserve"> </w:t>
      </w:r>
      <w:r>
        <w:br/>
      </w:r>
    </w:p>
    <w:p w:rsidR="006D669D" w:rsidRDefault="006D669D">
      <w:pPr>
        <w:pStyle w:val="ConsPlusTitle"/>
        <w:jc w:val="center"/>
        <w:outlineLvl w:val="0"/>
      </w:pPr>
      <w:r>
        <w:t>ПРАВИТЕЛЬСТВО ВОЛОГОДСКОЙ ОБЛАСТИ</w:t>
      </w:r>
    </w:p>
    <w:p w:rsidR="006D669D" w:rsidRDefault="006D669D">
      <w:pPr>
        <w:pStyle w:val="ConsPlusTitle"/>
        <w:jc w:val="center"/>
      </w:pPr>
    </w:p>
    <w:p w:rsidR="006D669D" w:rsidRDefault="006D669D">
      <w:pPr>
        <w:pStyle w:val="ConsPlusTitle"/>
        <w:jc w:val="center"/>
      </w:pPr>
      <w:r>
        <w:t>ПОСТАНОВЛЕНИЕ</w:t>
      </w:r>
    </w:p>
    <w:p w:rsidR="006D669D" w:rsidRDefault="006D669D">
      <w:pPr>
        <w:pStyle w:val="ConsPlusTitle"/>
        <w:jc w:val="center"/>
      </w:pPr>
      <w:r>
        <w:t>от 13 марта 2006 г. N 221</w:t>
      </w:r>
    </w:p>
    <w:p w:rsidR="006D669D" w:rsidRDefault="006D669D">
      <w:pPr>
        <w:pStyle w:val="ConsPlusTitle"/>
        <w:jc w:val="center"/>
      </w:pPr>
    </w:p>
    <w:p w:rsidR="006D669D" w:rsidRDefault="006D669D">
      <w:pPr>
        <w:pStyle w:val="ConsPlusTitle"/>
        <w:jc w:val="center"/>
      </w:pPr>
      <w:r>
        <w:t>О СОВЕРШЕНСТВОВАНИИ И РАЗВИТИИ СЕТИ НАБЛЮДЕНИЯ</w:t>
      </w:r>
    </w:p>
    <w:p w:rsidR="006D669D" w:rsidRDefault="006D669D">
      <w:pPr>
        <w:pStyle w:val="ConsPlusTitle"/>
        <w:jc w:val="center"/>
      </w:pPr>
      <w:r>
        <w:t>И ЛАБОРАТОРНОГО КОНТРОЛЯ ГРАЖДАНСКОЙ ОБОРОНЫ</w:t>
      </w:r>
    </w:p>
    <w:p w:rsidR="006D669D" w:rsidRDefault="006D669D">
      <w:pPr>
        <w:pStyle w:val="ConsPlusTitle"/>
        <w:jc w:val="center"/>
      </w:pPr>
      <w:r>
        <w:t>ВОЛОГОДСКОЙ ОБЛАСТИ</w:t>
      </w:r>
    </w:p>
    <w:p w:rsidR="006D669D" w:rsidRDefault="006D669D">
      <w:pPr>
        <w:pStyle w:val="ConsPlusTitle"/>
        <w:jc w:val="center"/>
      </w:pPr>
    </w:p>
    <w:p w:rsidR="006D669D" w:rsidRPr="006D669D" w:rsidRDefault="006D669D" w:rsidP="006D669D">
      <w:pPr>
        <w:pStyle w:val="ConsPlusTitle"/>
        <w:jc w:val="center"/>
        <w:rPr>
          <w:b w:val="0"/>
        </w:rPr>
      </w:pPr>
      <w:proofErr w:type="gramStart"/>
      <w:r w:rsidRPr="006D669D">
        <w:rPr>
          <w:b w:val="0"/>
        </w:rPr>
        <w:t>(в ред. постановлений Правительства Вологодской области</w:t>
      </w:r>
      <w:proofErr w:type="gramEnd"/>
    </w:p>
    <w:p w:rsidR="006D669D" w:rsidRPr="006D669D" w:rsidRDefault="006D669D" w:rsidP="006D669D">
      <w:pPr>
        <w:pStyle w:val="ConsPlusTitle"/>
        <w:jc w:val="center"/>
        <w:rPr>
          <w:b w:val="0"/>
        </w:rPr>
      </w:pPr>
      <w:r w:rsidRPr="006D669D">
        <w:rPr>
          <w:b w:val="0"/>
        </w:rPr>
        <w:t>от 30.08.2010 N 993, от 02.05.2012 N 419,</w:t>
      </w:r>
    </w:p>
    <w:p w:rsidR="006D669D" w:rsidRPr="006D669D" w:rsidRDefault="006D669D" w:rsidP="006D669D">
      <w:pPr>
        <w:pStyle w:val="ConsPlusTitle"/>
        <w:jc w:val="center"/>
        <w:rPr>
          <w:b w:val="0"/>
        </w:rPr>
      </w:pPr>
      <w:r w:rsidRPr="006D669D">
        <w:rPr>
          <w:b w:val="0"/>
        </w:rPr>
        <w:t>от 03.09.2012 N 1047,</w:t>
      </w:r>
    </w:p>
    <w:p w:rsidR="006D669D" w:rsidRPr="006D669D" w:rsidRDefault="006D669D" w:rsidP="006D669D">
      <w:pPr>
        <w:pStyle w:val="ConsPlusTitle"/>
        <w:jc w:val="center"/>
        <w:rPr>
          <w:b w:val="0"/>
        </w:rPr>
      </w:pPr>
      <w:r w:rsidRPr="006D669D">
        <w:rPr>
          <w:b w:val="0"/>
        </w:rPr>
        <w:t xml:space="preserve">с изм., </w:t>
      </w:r>
      <w:proofErr w:type="gramStart"/>
      <w:r w:rsidRPr="006D669D">
        <w:rPr>
          <w:b w:val="0"/>
        </w:rPr>
        <w:t>внесенными</w:t>
      </w:r>
      <w:proofErr w:type="gramEnd"/>
      <w:r w:rsidRPr="006D669D">
        <w:rPr>
          <w:b w:val="0"/>
        </w:rPr>
        <w:t xml:space="preserve"> постановлением</w:t>
      </w:r>
    </w:p>
    <w:p w:rsidR="006D669D" w:rsidRPr="006D669D" w:rsidRDefault="006D669D" w:rsidP="006D669D">
      <w:pPr>
        <w:pStyle w:val="ConsPlusTitle"/>
        <w:jc w:val="center"/>
        <w:rPr>
          <w:b w:val="0"/>
        </w:rPr>
      </w:pPr>
      <w:r w:rsidRPr="006D669D">
        <w:rPr>
          <w:b w:val="0"/>
        </w:rPr>
        <w:t>Правительства Вологодской области</w:t>
      </w:r>
    </w:p>
    <w:p w:rsidR="006D669D" w:rsidRPr="006D669D" w:rsidRDefault="006D669D" w:rsidP="006D669D">
      <w:pPr>
        <w:pStyle w:val="ConsPlusTitle"/>
        <w:jc w:val="center"/>
        <w:rPr>
          <w:b w:val="0"/>
        </w:rPr>
      </w:pPr>
      <w:r w:rsidRPr="006D669D">
        <w:rPr>
          <w:b w:val="0"/>
        </w:rPr>
        <w:t>от 21.05.2012 N 459)</w:t>
      </w:r>
    </w:p>
    <w:p w:rsidR="00785A55" w:rsidRDefault="00785A55">
      <w:pPr>
        <w:spacing w:after="1"/>
      </w:pPr>
    </w:p>
    <w:p w:rsidR="00785A55" w:rsidRDefault="00785A55" w:rsidP="00785A55">
      <w:pPr>
        <w:spacing w:after="1"/>
        <w:jc w:val="center"/>
        <w:rPr>
          <w:sz w:val="20"/>
          <w:szCs w:val="20"/>
        </w:rPr>
      </w:pPr>
      <w:proofErr w:type="gramStart"/>
      <w:r>
        <w:rPr>
          <w:sz w:val="20"/>
          <w:szCs w:val="20"/>
        </w:rPr>
        <w:t>(</w:t>
      </w:r>
      <w:r w:rsidRPr="00785A55">
        <w:rPr>
          <w:sz w:val="20"/>
          <w:szCs w:val="20"/>
        </w:rPr>
        <w:t xml:space="preserve">Изменения, внесенные постановлением Правительства Вологодской области от 03.09.2012 N 1047, вступили в силу с 3 сентября 2012 года и распространяются на правоотношения, </w:t>
      </w:r>
      <w:proofErr w:type="gramEnd"/>
    </w:p>
    <w:p w:rsidR="006D669D" w:rsidRPr="00785A55" w:rsidRDefault="00785A55" w:rsidP="00785A55">
      <w:pPr>
        <w:spacing w:after="1"/>
        <w:jc w:val="center"/>
        <w:rPr>
          <w:sz w:val="20"/>
          <w:szCs w:val="20"/>
        </w:rPr>
      </w:pPr>
      <w:proofErr w:type="gramStart"/>
      <w:r w:rsidRPr="00785A55">
        <w:rPr>
          <w:sz w:val="20"/>
          <w:szCs w:val="20"/>
        </w:rPr>
        <w:t>возникшие</w:t>
      </w:r>
      <w:proofErr w:type="gramEnd"/>
      <w:r w:rsidRPr="00785A55">
        <w:rPr>
          <w:sz w:val="20"/>
          <w:szCs w:val="20"/>
        </w:rPr>
        <w:t xml:space="preserve"> с 24 июля 2012 года</w:t>
      </w:r>
      <w:r>
        <w:rPr>
          <w:sz w:val="20"/>
          <w:szCs w:val="20"/>
        </w:rPr>
        <w:t>)</w:t>
      </w:r>
      <w:r w:rsidRPr="00785A55">
        <w:rPr>
          <w:sz w:val="20"/>
          <w:szCs w:val="20"/>
        </w:rPr>
        <w:t>.</w:t>
      </w:r>
    </w:p>
    <w:p w:rsidR="006D669D" w:rsidRDefault="006D669D">
      <w:pPr>
        <w:pStyle w:val="ConsPlusNormal"/>
      </w:pPr>
    </w:p>
    <w:p w:rsidR="006D669D" w:rsidRDefault="006D669D">
      <w:pPr>
        <w:pStyle w:val="ConsPlusNormal"/>
        <w:ind w:firstLine="540"/>
        <w:jc w:val="both"/>
      </w:pPr>
      <w:r>
        <w:t>В целях совершенствования и развития областного звена сети наблюдения и лабораторного контроля гражданской обороны (СНЛК ГО) Российской Федерации и в связи с реорганизациями в учреждениях, входящих в его структуру, Правительство области постановляет:</w:t>
      </w:r>
    </w:p>
    <w:p w:rsidR="006D669D" w:rsidRDefault="006D669D">
      <w:pPr>
        <w:pStyle w:val="ConsPlusNormal"/>
        <w:spacing w:before="220"/>
        <w:ind w:firstLine="540"/>
        <w:jc w:val="both"/>
      </w:pPr>
      <w:r>
        <w:t xml:space="preserve">1. Утвердить </w:t>
      </w:r>
      <w:hyperlink w:anchor="P41" w:history="1">
        <w:r>
          <w:rPr>
            <w:color w:val="0000FF"/>
          </w:rPr>
          <w:t>Положение</w:t>
        </w:r>
      </w:hyperlink>
      <w:r>
        <w:t xml:space="preserve"> об областном звене сети наблюдения и лабораторного контроля гражданской обороны (СНЛК ГО) Российской Федерации (приложение 1).</w:t>
      </w:r>
    </w:p>
    <w:p w:rsidR="006D669D" w:rsidRDefault="006D669D">
      <w:pPr>
        <w:spacing w:after="1"/>
      </w:pPr>
    </w:p>
    <w:p w:rsidR="006D669D" w:rsidRDefault="006D669D" w:rsidP="006D669D">
      <w:pPr>
        <w:spacing w:after="1"/>
        <w:jc w:val="center"/>
      </w:pPr>
      <w:r>
        <w:t>(</w:t>
      </w:r>
      <w:r w:rsidRPr="006D669D">
        <w:t xml:space="preserve">Постановлением Правительства Вологодской области от 21.05.2012 N </w:t>
      </w:r>
      <w:r>
        <w:t>459 в пункт 2 внесены изменения).</w:t>
      </w:r>
    </w:p>
    <w:p w:rsidR="006D669D" w:rsidRDefault="006D669D">
      <w:pPr>
        <w:pStyle w:val="ConsPlusNormal"/>
        <w:spacing w:before="280"/>
        <w:ind w:firstLine="540"/>
        <w:jc w:val="both"/>
      </w:pPr>
      <w:r>
        <w:t xml:space="preserve">2. Управлению Федеральной службы по надзору в сфере защиты прав потребителей и </w:t>
      </w:r>
      <w:proofErr w:type="gramStart"/>
      <w:r>
        <w:t>благополучия человека по Вологодской области (И.А. Кузнецова), Департаменту сельского хозяйства, продовольственных ресурсов и торговли области (Н.И. Анищенко), филиалу Федерального государственного бюджетного учреждения Северное управление по гидрометеорологии и мониторингу окружающей среды "Вологодский центр по гидрометеорологии и мониторингу окружающей среды" (далее - филиал ФГБУ Северное УГМС "Вологодский ЦГМС") (В.С. Полякова), департаменту здравоохранения области (А.А. Колинько), Комитету гражданской защиты и</w:t>
      </w:r>
      <w:proofErr w:type="gramEnd"/>
      <w:r>
        <w:t xml:space="preserve"> социальной безопасности области:</w:t>
      </w:r>
    </w:p>
    <w:p w:rsidR="006D669D" w:rsidRDefault="006D669D">
      <w:pPr>
        <w:pStyle w:val="ConsPlusNormal"/>
        <w:jc w:val="both"/>
      </w:pPr>
      <w:r>
        <w:t xml:space="preserve">(в ред. постановлений Правительства Вологодской области от 02.05.2012 </w:t>
      </w:r>
      <w:hyperlink r:id="rId5" w:history="1">
        <w:r>
          <w:rPr>
            <w:color w:val="0000FF"/>
          </w:rPr>
          <w:t>N 419</w:t>
        </w:r>
      </w:hyperlink>
      <w:r>
        <w:t xml:space="preserve">, от 03.09.2012 </w:t>
      </w:r>
      <w:hyperlink r:id="rId6" w:history="1">
        <w:r>
          <w:rPr>
            <w:color w:val="0000FF"/>
          </w:rPr>
          <w:t>N 1047</w:t>
        </w:r>
      </w:hyperlink>
      <w:r>
        <w:t>)</w:t>
      </w:r>
    </w:p>
    <w:p w:rsidR="006D669D" w:rsidRDefault="006D669D">
      <w:pPr>
        <w:pStyle w:val="ConsPlusNormal"/>
        <w:spacing w:before="220"/>
        <w:ind w:firstLine="540"/>
        <w:jc w:val="both"/>
      </w:pPr>
      <w:r>
        <w:t xml:space="preserve">обеспечить функционирование, организацию наблюдения и лабораторного контроля в подведомственных учреждениях, лабораториях объектов экономики г. Вологды, г. Череповца, включенных в структуру СНЛК ГО области, в соответствии с </w:t>
      </w:r>
      <w:hyperlink w:anchor="P41" w:history="1">
        <w:r>
          <w:rPr>
            <w:color w:val="0000FF"/>
          </w:rPr>
          <w:t>Положением</w:t>
        </w:r>
      </w:hyperlink>
      <w:r>
        <w:t xml:space="preserve"> об областном звене сети наблюдения и лабораторного контроля гражданской обороны (СНЛК ГО) Российской Федерации;</w:t>
      </w:r>
    </w:p>
    <w:p w:rsidR="006D669D" w:rsidRDefault="006D669D">
      <w:pPr>
        <w:pStyle w:val="ConsPlusNormal"/>
        <w:spacing w:before="220"/>
        <w:ind w:firstLine="540"/>
        <w:jc w:val="both"/>
      </w:pPr>
      <w:r>
        <w:t xml:space="preserve">руководствоваться </w:t>
      </w:r>
      <w:hyperlink w:anchor="P247" w:history="1">
        <w:r>
          <w:rPr>
            <w:color w:val="0000FF"/>
          </w:rPr>
          <w:t>Критериями</w:t>
        </w:r>
      </w:hyperlink>
      <w:r>
        <w:t xml:space="preserve"> информации о чрезвычайных ситуациях (приложение 2).</w:t>
      </w:r>
    </w:p>
    <w:p w:rsidR="006D669D" w:rsidRDefault="006D669D">
      <w:pPr>
        <w:pStyle w:val="ConsPlusNormal"/>
        <w:spacing w:before="220"/>
        <w:ind w:firstLine="540"/>
        <w:jc w:val="both"/>
      </w:pPr>
      <w:r>
        <w:t xml:space="preserve">3. Рекомендовать органам местного самоуправления муниципальных образований области осуществлять </w:t>
      </w:r>
      <w:proofErr w:type="gramStart"/>
      <w:r>
        <w:t>контроль за</w:t>
      </w:r>
      <w:proofErr w:type="gramEnd"/>
      <w:r>
        <w:t xml:space="preserve"> готовностью учреждений сети наблюдения и лабораторного контроля к действиям по предназначению и оказывать содействие в совершенствовании и развитии технической оснащенности лабораторной базы учреждений СНЛК ГО области.</w:t>
      </w:r>
    </w:p>
    <w:p w:rsidR="006D669D" w:rsidRDefault="006D669D">
      <w:pPr>
        <w:pStyle w:val="ConsPlusNormal"/>
        <w:spacing w:before="220"/>
        <w:ind w:firstLine="540"/>
        <w:jc w:val="both"/>
      </w:pPr>
      <w:r>
        <w:lastRenderedPageBreak/>
        <w:t xml:space="preserve">4. Признать утратившим силу </w:t>
      </w:r>
      <w:hyperlink r:id="rId7" w:history="1">
        <w:r>
          <w:rPr>
            <w:color w:val="0000FF"/>
          </w:rPr>
          <w:t>постановление</w:t>
        </w:r>
      </w:hyperlink>
      <w:r>
        <w:t xml:space="preserve"> Губернатора области от 18 декабря 2000 года N 1068 "О совершенствовании и развитии областного звена сети наблюдения и лабораторного контроля (СНЛК)".</w:t>
      </w:r>
    </w:p>
    <w:p w:rsidR="006D669D" w:rsidRDefault="006D669D">
      <w:pPr>
        <w:pStyle w:val="ConsPlusNormal"/>
        <w:jc w:val="both"/>
      </w:pPr>
    </w:p>
    <w:p w:rsidR="006D669D" w:rsidRDefault="006D669D">
      <w:pPr>
        <w:pStyle w:val="ConsPlusNormal"/>
        <w:jc w:val="right"/>
      </w:pPr>
      <w:r>
        <w:t>По поручению Губернатора области</w:t>
      </w:r>
    </w:p>
    <w:p w:rsidR="006D669D" w:rsidRDefault="006D669D">
      <w:pPr>
        <w:pStyle w:val="ConsPlusNormal"/>
        <w:jc w:val="right"/>
      </w:pPr>
      <w:r>
        <w:t>первый заместитель Губернатора области</w:t>
      </w:r>
    </w:p>
    <w:p w:rsidR="006D669D" w:rsidRDefault="006D669D">
      <w:pPr>
        <w:pStyle w:val="ConsPlusNormal"/>
        <w:jc w:val="right"/>
      </w:pPr>
      <w:r>
        <w:t>Н.В.КОСТЫГОВ</w:t>
      </w:r>
    </w:p>
    <w:p w:rsidR="006D669D" w:rsidRDefault="006D669D">
      <w:pPr>
        <w:pStyle w:val="ConsPlusNormal"/>
        <w:jc w:val="right"/>
      </w:pPr>
    </w:p>
    <w:p w:rsidR="006D669D" w:rsidRDefault="006D669D">
      <w:pPr>
        <w:pStyle w:val="ConsPlusNormal"/>
        <w:jc w:val="right"/>
      </w:pPr>
    </w:p>
    <w:p w:rsidR="006D669D" w:rsidRDefault="006D669D">
      <w:pPr>
        <w:pStyle w:val="ConsPlusNormal"/>
        <w:jc w:val="right"/>
      </w:pPr>
    </w:p>
    <w:p w:rsidR="006D669D" w:rsidRDefault="006D669D">
      <w:pPr>
        <w:pStyle w:val="ConsPlusNormal"/>
        <w:jc w:val="right"/>
      </w:pPr>
    </w:p>
    <w:p w:rsidR="006D669D" w:rsidRDefault="006D669D">
      <w:pPr>
        <w:pStyle w:val="ConsPlusNormal"/>
        <w:jc w:val="both"/>
      </w:pPr>
    </w:p>
    <w:p w:rsidR="006D669D" w:rsidRDefault="006D669D">
      <w:pPr>
        <w:pStyle w:val="ConsPlusNormal"/>
        <w:jc w:val="right"/>
        <w:outlineLvl w:val="0"/>
      </w:pPr>
      <w:r>
        <w:t>Утверждено</w:t>
      </w:r>
    </w:p>
    <w:p w:rsidR="006D669D" w:rsidRDefault="006D669D">
      <w:pPr>
        <w:pStyle w:val="ConsPlusNormal"/>
        <w:jc w:val="right"/>
      </w:pPr>
      <w:r>
        <w:t>Постановлением</w:t>
      </w:r>
    </w:p>
    <w:p w:rsidR="006D669D" w:rsidRDefault="006D669D">
      <w:pPr>
        <w:pStyle w:val="ConsPlusNormal"/>
        <w:jc w:val="right"/>
      </w:pPr>
      <w:r>
        <w:t>Правительства области</w:t>
      </w:r>
    </w:p>
    <w:p w:rsidR="006D669D" w:rsidRDefault="006D669D">
      <w:pPr>
        <w:pStyle w:val="ConsPlusNormal"/>
        <w:jc w:val="right"/>
      </w:pPr>
      <w:r>
        <w:t>от 13 марта 2006 г. N 221</w:t>
      </w:r>
    </w:p>
    <w:p w:rsidR="006D669D" w:rsidRDefault="006D669D">
      <w:pPr>
        <w:pStyle w:val="ConsPlusNormal"/>
        <w:jc w:val="right"/>
      </w:pPr>
      <w:r>
        <w:t>(приложение 1)</w:t>
      </w:r>
    </w:p>
    <w:p w:rsidR="006D669D" w:rsidRDefault="006D669D">
      <w:pPr>
        <w:pStyle w:val="ConsPlusNormal"/>
        <w:jc w:val="right"/>
      </w:pPr>
    </w:p>
    <w:p w:rsidR="006D669D" w:rsidRDefault="006D669D">
      <w:pPr>
        <w:pStyle w:val="ConsPlusTitle"/>
        <w:jc w:val="center"/>
      </w:pPr>
      <w:bookmarkStart w:id="0" w:name="P41"/>
      <w:bookmarkEnd w:id="0"/>
      <w:r>
        <w:t>ПОЛОЖЕНИЕ</w:t>
      </w:r>
    </w:p>
    <w:p w:rsidR="006D669D" w:rsidRDefault="006D669D">
      <w:pPr>
        <w:pStyle w:val="ConsPlusTitle"/>
        <w:jc w:val="center"/>
      </w:pPr>
      <w:r>
        <w:t>ОБ ОБЛАСТНОМ ЗВЕНЕ СЕТИ НАБЛЮДЕНИЯ И ЛАБОРАТОРНОГО КОНТРОЛЯ</w:t>
      </w:r>
    </w:p>
    <w:p w:rsidR="006D669D" w:rsidRDefault="006D669D">
      <w:pPr>
        <w:pStyle w:val="ConsPlusTitle"/>
        <w:jc w:val="center"/>
      </w:pPr>
      <w:r>
        <w:t>ГРАЖДАНСКОЙ ОБОРОНЫ (СНЛК ГО) РОССИЙСКОЙ ФЕДЕРАЦИИ</w:t>
      </w:r>
    </w:p>
    <w:p w:rsidR="006D669D" w:rsidRDefault="006D669D">
      <w:pPr>
        <w:pStyle w:val="ConsPlusTitle"/>
        <w:jc w:val="center"/>
      </w:pPr>
      <w:r>
        <w:t>(ДАЛЕЕ - ПОЛОЖЕНИЕ)</w:t>
      </w:r>
    </w:p>
    <w:p w:rsidR="006D669D" w:rsidRDefault="006D669D">
      <w:pPr>
        <w:pStyle w:val="ConsPlusTitle"/>
        <w:jc w:val="center"/>
      </w:pPr>
    </w:p>
    <w:p w:rsidR="006D669D" w:rsidRPr="006D669D" w:rsidRDefault="006D669D" w:rsidP="006D669D">
      <w:pPr>
        <w:pStyle w:val="ConsPlusTitle"/>
        <w:jc w:val="center"/>
        <w:rPr>
          <w:b w:val="0"/>
        </w:rPr>
      </w:pPr>
      <w:proofErr w:type="gramStart"/>
      <w:r w:rsidRPr="006D669D">
        <w:rPr>
          <w:b w:val="0"/>
        </w:rPr>
        <w:t>(в ред. постановлений Правительства Вологодской области</w:t>
      </w:r>
      <w:proofErr w:type="gramEnd"/>
    </w:p>
    <w:p w:rsidR="006D669D" w:rsidRPr="006D669D" w:rsidRDefault="006D669D" w:rsidP="006D669D">
      <w:pPr>
        <w:pStyle w:val="ConsPlusTitle"/>
        <w:jc w:val="center"/>
        <w:rPr>
          <w:b w:val="0"/>
        </w:rPr>
      </w:pPr>
      <w:r w:rsidRPr="006D669D">
        <w:rPr>
          <w:b w:val="0"/>
        </w:rPr>
        <w:t>от 30.08.2010 N 993, от 02.05.2012 N 419)</w:t>
      </w:r>
    </w:p>
    <w:p w:rsidR="006D669D" w:rsidRDefault="006D669D">
      <w:pPr>
        <w:spacing w:after="1"/>
      </w:pPr>
    </w:p>
    <w:p w:rsidR="006D669D" w:rsidRDefault="006D669D">
      <w:pPr>
        <w:pStyle w:val="ConsPlusNormal"/>
        <w:jc w:val="both"/>
      </w:pPr>
    </w:p>
    <w:p w:rsidR="006D669D" w:rsidRDefault="006D669D">
      <w:pPr>
        <w:pStyle w:val="ConsPlusNormal"/>
        <w:jc w:val="center"/>
        <w:outlineLvl w:val="1"/>
      </w:pPr>
      <w:r>
        <w:t>I. Общие положения</w:t>
      </w:r>
    </w:p>
    <w:p w:rsidR="006D669D" w:rsidRDefault="006D669D">
      <w:pPr>
        <w:pStyle w:val="ConsPlusNormal"/>
        <w:jc w:val="center"/>
      </w:pPr>
    </w:p>
    <w:p w:rsidR="006D669D" w:rsidRDefault="006D669D">
      <w:pPr>
        <w:pStyle w:val="ConsPlusNormal"/>
        <w:ind w:firstLine="540"/>
        <w:jc w:val="both"/>
      </w:pPr>
      <w:r>
        <w:t xml:space="preserve">1.1. </w:t>
      </w:r>
      <w:proofErr w:type="gramStart"/>
      <w:r>
        <w:t>Настоящее Положение разработано в соответствии с требованиями Положения о сети наблюдения и лабораторного контроля гражданской обороны Российской Федерации, утвержденного Председателем ГКЧС России, Министром охраны окружающей среды и природных ресурсов, Министром здравоохранения, Министром сельского хозяйства, Председателем Госкомсанэпиднадзора и Руководителем Росгидромета 30 октября 1993 года, и определяет организацию, основные задачи и порядок функционирования областного звена сети наблюдения и лабораторного контроля гражданской обороны</w:t>
      </w:r>
      <w:proofErr w:type="gramEnd"/>
      <w:r>
        <w:t xml:space="preserve"> (</w:t>
      </w:r>
      <w:proofErr w:type="gramStart"/>
      <w:r>
        <w:t>СНЛК ГО) Российской Федерации, являющейся общегосударственной структурой.</w:t>
      </w:r>
      <w:proofErr w:type="gramEnd"/>
    </w:p>
    <w:p w:rsidR="006D669D" w:rsidRDefault="006D669D">
      <w:pPr>
        <w:pStyle w:val="ConsPlusNormal"/>
        <w:spacing w:before="220"/>
        <w:ind w:firstLine="540"/>
        <w:jc w:val="both"/>
      </w:pPr>
      <w:bookmarkStart w:id="1" w:name="P52"/>
      <w:bookmarkEnd w:id="1"/>
      <w:r>
        <w:t>1.2. Областное звено СНЛК ГО Российской Федерации является составной частью сил и средств областной подсистемы единой государственной системы предупреждения и ликвидации чрезвычайных ситуаций (РСЧС) и гражданской обороны области.</w:t>
      </w:r>
    </w:p>
    <w:p w:rsidR="006D669D" w:rsidRDefault="006D669D">
      <w:pPr>
        <w:pStyle w:val="ConsPlusNormal"/>
        <w:spacing w:before="220"/>
        <w:ind w:firstLine="540"/>
        <w:jc w:val="both"/>
      </w:pPr>
      <w:r>
        <w:t>Общее руководство областным звеном СНЛК ГО осуществляет Главное управление МЧС России по Вологодской области.</w:t>
      </w:r>
    </w:p>
    <w:p w:rsidR="006D669D" w:rsidRDefault="006D669D">
      <w:pPr>
        <w:pStyle w:val="ConsPlusNormal"/>
        <w:spacing w:before="220"/>
        <w:ind w:firstLine="540"/>
        <w:jc w:val="both"/>
      </w:pPr>
      <w:proofErr w:type="gramStart"/>
      <w:r>
        <w:t>Контроль за</w:t>
      </w:r>
      <w:proofErr w:type="gramEnd"/>
      <w:r>
        <w:t xml:space="preserve"> состоянием готовности учреждений областного звена СНЛК ГО независимо от ведомственной принадлежности и форм собственности к действиям в условиях мирного времени осуществляет главный государственный санитарный врач по Вологодской области, в условиях военного времени - Главное управление МЧС России по Вологодской области.</w:t>
      </w:r>
    </w:p>
    <w:p w:rsidR="006D669D" w:rsidRDefault="006D669D">
      <w:pPr>
        <w:pStyle w:val="ConsPlusNormal"/>
        <w:spacing w:before="220"/>
        <w:ind w:firstLine="540"/>
        <w:jc w:val="both"/>
      </w:pPr>
      <w:r>
        <w:t>Наблюдение &lt;1&gt; и лабораторный контроль &lt;2&gt; в области организуются и проводятся в целях:</w:t>
      </w:r>
    </w:p>
    <w:p w:rsidR="006D669D" w:rsidRDefault="006D669D">
      <w:pPr>
        <w:pStyle w:val="ConsPlusNormal"/>
        <w:spacing w:before="220"/>
        <w:ind w:firstLine="540"/>
        <w:jc w:val="both"/>
      </w:pPr>
      <w:r>
        <w:t>--------------------------------</w:t>
      </w:r>
    </w:p>
    <w:p w:rsidR="006D669D" w:rsidRDefault="006D669D">
      <w:pPr>
        <w:pStyle w:val="ConsPlusNormal"/>
        <w:spacing w:before="220"/>
        <w:ind w:firstLine="540"/>
        <w:jc w:val="both"/>
      </w:pPr>
      <w:r>
        <w:lastRenderedPageBreak/>
        <w:t>&lt;1&gt; Наблюдение - способ разведки, обеспечивающий своевременное обнаружение зараженности (загрязненности) объектов окружающей среды, продовольствия, пищевого и фуражного сырья, питьевой воды РВ, ОВ, АХОВ, СДЯВ и БС с помощью технических средств.</w:t>
      </w:r>
    </w:p>
    <w:p w:rsidR="006D669D" w:rsidRDefault="006D669D">
      <w:pPr>
        <w:pStyle w:val="ConsPlusNormal"/>
        <w:spacing w:before="220"/>
        <w:ind w:firstLine="540"/>
        <w:jc w:val="both"/>
      </w:pPr>
      <w:r>
        <w:t>&lt;2&gt; Лабораторный контроль - обнаружение в пробах объектов окружающей среды, продовольствия, пищевого и фуражного сырья, питьевой воды, клиническом материале искомого агента (для БС - после проведения специфической индикации).</w:t>
      </w:r>
    </w:p>
    <w:p w:rsidR="006D669D" w:rsidRDefault="006D669D">
      <w:pPr>
        <w:pStyle w:val="ConsPlusNormal"/>
        <w:ind w:firstLine="540"/>
        <w:jc w:val="both"/>
      </w:pPr>
    </w:p>
    <w:p w:rsidR="006D669D" w:rsidRDefault="006D669D">
      <w:pPr>
        <w:pStyle w:val="ConsPlusNormal"/>
        <w:ind w:firstLine="540"/>
        <w:jc w:val="both"/>
      </w:pPr>
      <w:proofErr w:type="gramStart"/>
      <w:r>
        <w:t>своевременного обнаружения и индикации &lt;3&gt; радиоактивного, химического, биологического (бактериологического) заражения (загрязнения) питьевой воды, пищевого и фуражного сырья, продовольствия, объектов окружающей среды (воздуха, почвы, воды открытых водоемов, растительности и др.) при чрезвычайных ситуациях мирного и военного времени;</w:t>
      </w:r>
      <w:proofErr w:type="gramEnd"/>
    </w:p>
    <w:p w:rsidR="006D669D" w:rsidRDefault="006D669D">
      <w:pPr>
        <w:pStyle w:val="ConsPlusNormal"/>
        <w:spacing w:before="220"/>
        <w:ind w:firstLine="540"/>
        <w:jc w:val="both"/>
      </w:pPr>
      <w:r>
        <w:t>--------------------------------</w:t>
      </w:r>
    </w:p>
    <w:p w:rsidR="006D669D" w:rsidRDefault="006D669D">
      <w:pPr>
        <w:pStyle w:val="ConsPlusNormal"/>
        <w:spacing w:before="220"/>
        <w:ind w:firstLine="540"/>
        <w:jc w:val="both"/>
      </w:pPr>
      <w:r>
        <w:t>&lt;3&gt; Индикация - комплекс мероприятий, позволяющий подтвердить факт заражения (загрязнения) РВ, ОВ, АХОВ, СДЯВ, БС и определить их вид.</w:t>
      </w:r>
    </w:p>
    <w:p w:rsidR="006D669D" w:rsidRDefault="006D669D">
      <w:pPr>
        <w:pStyle w:val="ConsPlusNormal"/>
        <w:ind w:firstLine="540"/>
        <w:jc w:val="both"/>
      </w:pPr>
    </w:p>
    <w:p w:rsidR="006D669D" w:rsidRDefault="006D669D">
      <w:pPr>
        <w:pStyle w:val="ConsPlusNormal"/>
        <w:ind w:firstLine="540"/>
        <w:jc w:val="both"/>
      </w:pPr>
      <w:proofErr w:type="gramStart"/>
      <w:r>
        <w:t>принятия экстренных мер по защите населения, сельскохозяйственного производства от радиоактивных (РВ), отравляющих (ОВ), аварийно-химически опасных (АХОВ), сильнодействующих ядовитых (СДЯВ) веществ, биологических (бактериологических) средств (БС) - возбудителей инфекционных заболеваний.</w:t>
      </w:r>
      <w:proofErr w:type="gramEnd"/>
    </w:p>
    <w:p w:rsidR="006D669D" w:rsidRDefault="006D669D">
      <w:pPr>
        <w:pStyle w:val="ConsPlusNormal"/>
        <w:spacing w:before="220"/>
        <w:ind w:firstLine="540"/>
        <w:jc w:val="both"/>
      </w:pPr>
      <w:r>
        <w:t>Состав областного звена СНЛК ГО формируется на основе профильных центров, учреждений, организаций, лабораторий объектов экономики, функционирующих на территории области. Координацию деятельности учреждений СНЛК ГО на местном уровне осуществляют соответствующие комиссии по предупреждению и ликвидации чрезвычайных ситуаций и обеспечению пожарной безопасности муниципальных образований области.</w:t>
      </w:r>
    </w:p>
    <w:p w:rsidR="006D669D" w:rsidRDefault="006D669D">
      <w:pPr>
        <w:pStyle w:val="ConsPlusNormal"/>
        <w:spacing w:before="220"/>
        <w:ind w:firstLine="540"/>
        <w:jc w:val="both"/>
      </w:pPr>
      <w:r>
        <w:t>1.3. Главное управление МЧС России по Вологодской области организует и координирует деятельность учреждений, включенных в областное звено СНЛК ГО, в сфере предупреждения и ликвидации чрезвычайных ситуаций мирного и военного времени, обеспечивает взаимодействие со специализированными учреждениями Министерства обороны Российской Федерации, Министерства внутренних дел Российской Федерации, дислоцирующихся на территории области.</w:t>
      </w:r>
    </w:p>
    <w:p w:rsidR="006D669D" w:rsidRDefault="006D669D">
      <w:pPr>
        <w:pStyle w:val="ConsPlusNormal"/>
        <w:jc w:val="both"/>
      </w:pPr>
    </w:p>
    <w:p w:rsidR="006D669D" w:rsidRDefault="006D669D">
      <w:pPr>
        <w:pStyle w:val="ConsPlusNormal"/>
        <w:jc w:val="center"/>
        <w:outlineLvl w:val="1"/>
      </w:pPr>
      <w:r>
        <w:t>II. Функционирование и порядок передачи</w:t>
      </w:r>
    </w:p>
    <w:p w:rsidR="006D669D" w:rsidRDefault="006D669D">
      <w:pPr>
        <w:pStyle w:val="ConsPlusNormal"/>
        <w:jc w:val="center"/>
      </w:pPr>
      <w:r>
        <w:t>информации учреждениями областного звена СНЛК ГО</w:t>
      </w:r>
    </w:p>
    <w:p w:rsidR="006D669D" w:rsidRDefault="006D669D">
      <w:pPr>
        <w:pStyle w:val="ConsPlusNormal"/>
        <w:jc w:val="both"/>
      </w:pPr>
    </w:p>
    <w:p w:rsidR="006D669D" w:rsidRDefault="006D669D">
      <w:pPr>
        <w:pStyle w:val="ConsPlusNormal"/>
        <w:ind w:firstLine="540"/>
        <w:jc w:val="both"/>
      </w:pPr>
      <w:r>
        <w:t>Функционирование СНЛК ГО осуществляется в трех режимах.</w:t>
      </w:r>
    </w:p>
    <w:p w:rsidR="006D669D" w:rsidRDefault="006D669D">
      <w:pPr>
        <w:pStyle w:val="ConsPlusNormal"/>
        <w:spacing w:before="220"/>
        <w:ind w:firstLine="540"/>
        <w:jc w:val="both"/>
      </w:pPr>
      <w:r>
        <w:t xml:space="preserve">В режиме повседневной деятельности (мирное время, нормальная радиационная, химическая, эпидемическая, эпизоотическая, </w:t>
      </w:r>
      <w:proofErr w:type="spellStart"/>
      <w:r>
        <w:t>эпифитотическая</w:t>
      </w:r>
      <w:proofErr w:type="spellEnd"/>
      <w:r>
        <w:t xml:space="preserve"> обстановка) наблюдение и лабораторный контроль проводятся в объеме задач, установленных для данного учреждения директивным (вышестоящим) органом.</w:t>
      </w:r>
    </w:p>
    <w:p w:rsidR="006D669D" w:rsidRDefault="006D669D">
      <w:pPr>
        <w:pStyle w:val="ConsPlusNormal"/>
        <w:spacing w:before="220"/>
        <w:ind w:firstLine="540"/>
        <w:jc w:val="both"/>
      </w:pPr>
      <w:proofErr w:type="gramStart"/>
      <w:r>
        <w:t>Информация о результатах наблюдения и лабораторного контроля представляется в установленном порядке в вышестоящую организацию по подчиненности и Главное управление МЧС России по Вологодской области согласно Критериям информации о чрезвычайных ситуациях, разработанным в соответствии с требованиями приказа Министра Российской Федерации по делам гражданской обороны, чрезвычайным ситуациям и ликвидации последствий стихийных бедствий от 8 июля 2004 года N 329.</w:t>
      </w:r>
      <w:proofErr w:type="gramEnd"/>
    </w:p>
    <w:p w:rsidR="006D669D" w:rsidRDefault="006D669D">
      <w:pPr>
        <w:pStyle w:val="ConsPlusNormal"/>
        <w:spacing w:before="220"/>
        <w:ind w:firstLine="540"/>
        <w:jc w:val="both"/>
      </w:pPr>
      <w:proofErr w:type="gramStart"/>
      <w:r>
        <w:t xml:space="preserve">В режиме повышенной готовности (ухудшение производственно-промышленной, радиационной, химической, эпидемической, эпизоотической, </w:t>
      </w:r>
      <w:proofErr w:type="spellStart"/>
      <w:r>
        <w:t>эпифитотической</w:t>
      </w:r>
      <w:proofErr w:type="spellEnd"/>
      <w:r>
        <w:t xml:space="preserve">, экологической, сейсмической и гидрометеорологической обстановки, прогноз о возможном возникновении </w:t>
      </w:r>
      <w:r>
        <w:lastRenderedPageBreak/>
        <w:t>чрезвычайной ситуации или угрозе войны) и в режиме чрезвычайной ситуации (возникновение и ликвидация чрезвычайных ситуаций в мирное время, применение противником современных средств поражения в военное время) наблюдение и лабораторный контроль проводятся в объеме задач, предусмотренных настоящим Положением.</w:t>
      </w:r>
      <w:proofErr w:type="gramEnd"/>
    </w:p>
    <w:p w:rsidR="006D669D" w:rsidRDefault="006D669D">
      <w:pPr>
        <w:pStyle w:val="ConsPlusNormal"/>
        <w:spacing w:before="220"/>
        <w:ind w:firstLine="540"/>
        <w:jc w:val="both"/>
      </w:pPr>
      <w:proofErr w:type="gramStart"/>
      <w:r>
        <w:t>Информация об ухудшении обстановки, обнаружении в воздухе, почве, воде, растительности, продовольствии, пищевом и фуражном сырье РВ, АХОВ, СДЯВ в концентрациях (уровнях радиации), превышающих фоновые значения или предельно допустимые концентрации (ПДК), предельно допустимые уровни (ПДУ), а также ОВ и БС, о случаях особо опасных инфекционных заболеваний и о массовых вспышках особо опасных инфекционных заболеваний (поражений) людей, животных и растений, о случаях</w:t>
      </w:r>
      <w:proofErr w:type="gramEnd"/>
      <w:r>
        <w:t xml:space="preserve"> высокого загрязнения природной среды передается учреждениями СНЛК ГО в вышестоящую организацию по подчиненности и одновременно в Главное управление МЧС России по Вологодской области. Информирование населения области о возникновении или об угрозе возникновения инфекционных заболеваний и массовых неинфекционных заболеваний (отравлений), о состоянии среды обитания и проводимых санитарно-противоэпидемических (профилактических) мероприятиях осуществляет департамент здравоохранения области.</w:t>
      </w:r>
    </w:p>
    <w:p w:rsidR="006D669D" w:rsidRDefault="006D669D">
      <w:pPr>
        <w:pStyle w:val="ConsPlusNormal"/>
        <w:spacing w:before="220"/>
        <w:ind w:firstLine="540"/>
        <w:jc w:val="both"/>
      </w:pPr>
      <w:proofErr w:type="gramStart"/>
      <w:r>
        <w:t>Передача информации (уведомления) осуществляется в сроки, не превышающие двух часов с момента обнаружения признаков угрозы возникновения чрезвычайных ситуаций, и далее - с периодичностью не более четырех часов в формализованном и неформализованном виде по существующим каналам связи и с последующим письменным подтверждением (донесением) не позднее двух часов с момента уведомления о возникновении чрезвычайной ситуации.</w:t>
      </w:r>
      <w:proofErr w:type="gramEnd"/>
    </w:p>
    <w:p w:rsidR="006D669D" w:rsidRDefault="006D669D">
      <w:pPr>
        <w:pStyle w:val="ConsPlusNormal"/>
        <w:spacing w:before="220"/>
        <w:ind w:firstLine="540"/>
        <w:jc w:val="both"/>
      </w:pPr>
      <w:r>
        <w:t>Последующая информация о развитии обстановки передается с периодичностью не более четырех часов (если сроки подобных сообщений не оговорены особо).</w:t>
      </w:r>
    </w:p>
    <w:p w:rsidR="006D669D" w:rsidRDefault="006D669D">
      <w:pPr>
        <w:pStyle w:val="ConsPlusNormal"/>
        <w:spacing w:before="220"/>
        <w:ind w:firstLine="540"/>
        <w:jc w:val="both"/>
      </w:pPr>
      <w:r>
        <w:t>Состав и конкретные формы представления информации по подчиненности устанавливаются для каждого учреждения СНЛК ГО вышестоящей организацией, комиссией по предупреждению и ликвидации чрезвычайных ситуаций и обеспечению пожарной безопасности Правительства области, Главным управлением МЧС России по Вологодской области и закрепляются соответствующей инструкцией.</w:t>
      </w:r>
    </w:p>
    <w:p w:rsidR="006D669D" w:rsidRDefault="006D669D">
      <w:pPr>
        <w:pStyle w:val="ConsPlusNormal"/>
        <w:jc w:val="both"/>
      </w:pPr>
    </w:p>
    <w:p w:rsidR="006D669D" w:rsidRDefault="006D669D">
      <w:pPr>
        <w:pStyle w:val="ConsPlusNormal"/>
        <w:jc w:val="center"/>
        <w:outlineLvl w:val="1"/>
      </w:pPr>
      <w:r>
        <w:t>III. Организация наблюдения и лабораторного контроля</w:t>
      </w:r>
    </w:p>
    <w:p w:rsidR="006D669D" w:rsidRDefault="006D669D">
      <w:pPr>
        <w:pStyle w:val="ConsPlusNormal"/>
        <w:jc w:val="center"/>
      </w:pPr>
    </w:p>
    <w:p w:rsidR="006D669D" w:rsidRDefault="006D669D">
      <w:pPr>
        <w:pStyle w:val="ConsPlusNormal"/>
        <w:ind w:firstLine="540"/>
        <w:jc w:val="both"/>
      </w:pPr>
      <w:r>
        <w:t>3.1. В состав областного звена СНЛК ГО Российской Федерации входят:</w:t>
      </w:r>
    </w:p>
    <w:p w:rsidR="006D669D" w:rsidRDefault="006D669D">
      <w:pPr>
        <w:pStyle w:val="ConsPlusNormal"/>
        <w:spacing w:before="220"/>
        <w:ind w:firstLine="540"/>
        <w:jc w:val="both"/>
      </w:pPr>
      <w:r>
        <w:t>ФГУЗ "Центр гигиены и эпидемиологии в Вологодской области", Вологодский филиал ФБУЗ "Центр гигиены и эпидемиологии по железнодорожному транспорту</w:t>
      </w:r>
      <w:proofErr w:type="gramStart"/>
      <w:r>
        <w:t>;"</w:t>
      </w:r>
      <w:proofErr w:type="gramEnd"/>
    </w:p>
    <w:p w:rsidR="006D669D" w:rsidRDefault="006D669D">
      <w:pPr>
        <w:pStyle w:val="ConsPlusNormal"/>
        <w:jc w:val="both"/>
      </w:pPr>
      <w:r>
        <w:t xml:space="preserve">(в ред. </w:t>
      </w:r>
      <w:hyperlink r:id="rId8"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 xml:space="preserve">филиал ФГБУ </w:t>
      </w:r>
      <w:proofErr w:type="gramStart"/>
      <w:r>
        <w:t>Северное</w:t>
      </w:r>
      <w:proofErr w:type="gramEnd"/>
      <w:r>
        <w:t xml:space="preserve"> УГМС "Вологодский ЦГМС", гидрометеорологические станции (ГМС) и посты (ГМП);</w:t>
      </w:r>
    </w:p>
    <w:p w:rsidR="006D669D" w:rsidRDefault="006D669D">
      <w:pPr>
        <w:pStyle w:val="ConsPlusNormal"/>
        <w:jc w:val="both"/>
      </w:pPr>
      <w:r>
        <w:t xml:space="preserve">(в ред. </w:t>
      </w:r>
      <w:hyperlink r:id="rId9"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БУ Вологодской области "Областная ветеринарная лаборатория", районные станции по борьбе с болезнями животных;</w:t>
      </w:r>
    </w:p>
    <w:p w:rsidR="006D669D" w:rsidRDefault="006D669D">
      <w:pPr>
        <w:pStyle w:val="ConsPlusNormal"/>
        <w:jc w:val="both"/>
      </w:pPr>
      <w:r>
        <w:t xml:space="preserve">(в ред. </w:t>
      </w:r>
      <w:hyperlink r:id="rId10"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филиал ВИЭВ "Вологодская научно-исследовательская ветеринарная станция";</w:t>
      </w:r>
    </w:p>
    <w:p w:rsidR="006D669D" w:rsidRDefault="006D669D">
      <w:pPr>
        <w:pStyle w:val="ConsPlusNormal"/>
        <w:jc w:val="both"/>
      </w:pPr>
      <w:r>
        <w:t xml:space="preserve">(в ред. </w:t>
      </w:r>
      <w:hyperlink r:id="rId11"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филиал ФГБУ "</w:t>
      </w:r>
      <w:proofErr w:type="spellStart"/>
      <w:r>
        <w:t>Россельхозцентр</w:t>
      </w:r>
      <w:proofErr w:type="spellEnd"/>
      <w:r>
        <w:t xml:space="preserve"> по Вологодской области", отделы филиала ФГБУ "</w:t>
      </w:r>
      <w:proofErr w:type="spellStart"/>
      <w:r>
        <w:t>Россельхозцентр</w:t>
      </w:r>
      <w:proofErr w:type="spellEnd"/>
      <w:r>
        <w:t xml:space="preserve"> по Вологодской области", ФГБУ ГЦАС "Вологодский", районные станции агрохимической службы;</w:t>
      </w:r>
    </w:p>
    <w:p w:rsidR="006D669D" w:rsidRDefault="006D669D">
      <w:pPr>
        <w:pStyle w:val="ConsPlusNormal"/>
        <w:jc w:val="both"/>
      </w:pPr>
      <w:r>
        <w:lastRenderedPageBreak/>
        <w:t xml:space="preserve">(в ред. </w:t>
      </w:r>
      <w:hyperlink r:id="rId12"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диагностические центры управлений здравоохранения г. Вологды, г. Череповца, диагностические бактериологические лаборатории лечебно-профилактических учреждений;</w:t>
      </w:r>
    </w:p>
    <w:p w:rsidR="006D669D" w:rsidRDefault="006D669D">
      <w:pPr>
        <w:pStyle w:val="ConsPlusNormal"/>
        <w:spacing w:before="220"/>
        <w:ind w:firstLine="540"/>
        <w:jc w:val="both"/>
      </w:pPr>
      <w:r>
        <w:t>лаборатории объектов экономики категорированных городов;</w:t>
      </w:r>
    </w:p>
    <w:p w:rsidR="006D669D" w:rsidRDefault="006D669D">
      <w:pPr>
        <w:pStyle w:val="ConsPlusNormal"/>
        <w:spacing w:before="220"/>
        <w:ind w:firstLine="540"/>
        <w:jc w:val="both"/>
      </w:pPr>
      <w:r>
        <w:t>посты радиационного и химического наблюдения (ПРХН).</w:t>
      </w:r>
    </w:p>
    <w:p w:rsidR="006D669D" w:rsidRDefault="006D669D">
      <w:pPr>
        <w:pStyle w:val="ConsPlusNormal"/>
        <w:spacing w:before="220"/>
        <w:ind w:firstLine="540"/>
        <w:jc w:val="both"/>
      </w:pPr>
      <w:r>
        <w:t>3.2. Основу областного звена СНЛК ГО Российской Федерации составляют учреждения и службы, отвечающие за проведение санитарно-эпидемиологического, ветеринарно-санитарного надзора, мониторинг окружающей среды (расположенные в категорированных городах).</w:t>
      </w:r>
    </w:p>
    <w:p w:rsidR="006D669D" w:rsidRDefault="006D669D">
      <w:pPr>
        <w:pStyle w:val="ConsPlusNormal"/>
        <w:spacing w:before="220"/>
        <w:ind w:firstLine="540"/>
        <w:jc w:val="both"/>
      </w:pPr>
      <w:r>
        <w:t xml:space="preserve">Головные учреждения СНЛК - ФБУЗ "Центр гигиены и эпидемиологии в Вологодской области", ФГБУ ГЦАС "Вологодский", БУ Вологодской области "Областная ветеринарная лаборатория", филиал ФГБУ Северное УГМС "Вологодский ЦГМС" -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jc w:val="both"/>
      </w:pPr>
      <w:r>
        <w:t xml:space="preserve">(в ред. </w:t>
      </w:r>
      <w:hyperlink r:id="rId13"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определяют зараженность объектов окружающей среды, продовольствия, пищевого и фуражного сырья, питьевой воды РВ, ОВ, АХОВ, СДЯВ и проводят специфическую индикацию БС;</w:t>
      </w:r>
    </w:p>
    <w:p w:rsidR="006D669D" w:rsidRDefault="006D669D">
      <w:pPr>
        <w:pStyle w:val="ConsPlusNormal"/>
        <w:spacing w:before="220"/>
        <w:ind w:firstLine="540"/>
        <w:jc w:val="both"/>
      </w:pPr>
      <w:r>
        <w:t>осуществляют сбор, обобщение и анализ информации о радиоактивном, химическом и биологическом (бактериологическом) заражении (загрязнении) продовольствия, питьевой воды, пищевого и фуражного сырья, объектов окружающей среды при чрезвычайных ситуациях мирного и военного времени;</w:t>
      </w:r>
    </w:p>
    <w:p w:rsidR="006D669D" w:rsidRDefault="006D669D">
      <w:pPr>
        <w:pStyle w:val="ConsPlusNormal"/>
        <w:spacing w:before="220"/>
        <w:ind w:firstLine="540"/>
        <w:jc w:val="both"/>
      </w:pPr>
      <w:r>
        <w:t>осуществляют методическое руководство подчиненными подразделениями областного звена СНЛК ГО при проведении всех видов лабораторных исследований;</w:t>
      </w:r>
    </w:p>
    <w:p w:rsidR="006D669D" w:rsidRDefault="006D669D">
      <w:pPr>
        <w:pStyle w:val="ConsPlusNormal"/>
        <w:spacing w:before="220"/>
        <w:ind w:firstLine="540"/>
        <w:jc w:val="both"/>
      </w:pPr>
      <w:r>
        <w:t>измеряют мощности доз радиоактивного излучения на местности в районе расположения учреждений;</w:t>
      </w:r>
    </w:p>
    <w:p w:rsidR="006D669D" w:rsidRDefault="006D669D">
      <w:pPr>
        <w:pStyle w:val="ConsPlusNormal"/>
        <w:spacing w:before="220"/>
        <w:ind w:firstLine="540"/>
        <w:jc w:val="both"/>
      </w:pPr>
      <w:r>
        <w:t>определяют зараженность атмосферного воздуха, воды открытых водоемов и местности ОВ, АХОВ и СДЯВ;</w:t>
      </w:r>
    </w:p>
    <w:p w:rsidR="006D669D" w:rsidRDefault="006D669D">
      <w:pPr>
        <w:pStyle w:val="ConsPlusNormal"/>
        <w:spacing w:before="220"/>
        <w:ind w:firstLine="540"/>
        <w:jc w:val="both"/>
      </w:pPr>
      <w:r>
        <w:t>устанавливают границы зон радиоактивного, химического заражения (загрязнения) в районах чрезвычайных ситуаций;</w:t>
      </w:r>
    </w:p>
    <w:p w:rsidR="006D669D" w:rsidRDefault="006D669D">
      <w:pPr>
        <w:pStyle w:val="ConsPlusNormal"/>
        <w:spacing w:before="220"/>
        <w:ind w:firstLine="540"/>
        <w:jc w:val="both"/>
      </w:pPr>
      <w:r>
        <w:t>определяют удельную и объемную активность радионуклидов в объектах окружающей среды;</w:t>
      </w:r>
    </w:p>
    <w:p w:rsidR="006D669D" w:rsidRDefault="006D669D">
      <w:pPr>
        <w:pStyle w:val="ConsPlusNormal"/>
        <w:spacing w:before="220"/>
        <w:ind w:firstLine="540"/>
        <w:jc w:val="both"/>
      </w:pPr>
      <w:r>
        <w:t xml:space="preserve">устанавливают </w:t>
      </w:r>
      <w:proofErr w:type="spellStart"/>
      <w:r>
        <w:t>радионуклидный</w:t>
      </w:r>
      <w:proofErr w:type="spellEnd"/>
      <w:r>
        <w:t xml:space="preserve"> состав исследуемых проб;</w:t>
      </w:r>
    </w:p>
    <w:p w:rsidR="006D669D" w:rsidRDefault="006D669D">
      <w:pPr>
        <w:pStyle w:val="ConsPlusNormal"/>
        <w:spacing w:before="220"/>
        <w:ind w:firstLine="540"/>
        <w:jc w:val="both"/>
      </w:pPr>
      <w:r>
        <w:t>разрабатывают нормативно-методические документы для подчиненных подразделений областного звена СНЛК ГО;</w:t>
      </w:r>
    </w:p>
    <w:p w:rsidR="006D669D" w:rsidRDefault="006D669D">
      <w:pPr>
        <w:pStyle w:val="ConsPlusNormal"/>
        <w:spacing w:before="220"/>
        <w:ind w:firstLine="540"/>
        <w:jc w:val="both"/>
      </w:pPr>
      <w:r>
        <w:t>организуют подготовку (переподготовку) специалистов областного звена СНЛК ГО.</w:t>
      </w:r>
    </w:p>
    <w:p w:rsidR="006D669D" w:rsidRDefault="006D669D">
      <w:pPr>
        <w:pStyle w:val="ConsPlusNormal"/>
        <w:spacing w:before="220"/>
        <w:ind w:firstLine="540"/>
        <w:jc w:val="both"/>
      </w:pPr>
      <w:r>
        <w:t>Головные учреждения областного звена СНЛК ГО являются подразделениями повышенной готовности со сроком приведения в готовность 8 (восемь) часов.</w:t>
      </w:r>
    </w:p>
    <w:p w:rsidR="006D669D" w:rsidRDefault="006D669D">
      <w:pPr>
        <w:pStyle w:val="ConsPlusNormal"/>
        <w:spacing w:before="220"/>
        <w:ind w:firstLine="540"/>
        <w:jc w:val="both"/>
      </w:pPr>
      <w:r>
        <w:t xml:space="preserve">При эвакуации головные учреждения СНЛК ГО располагаются в загородной зоне, места дислокации определяются и подготавливаются заблаговременно в соответствии с планом перевода учреждений </w:t>
      </w:r>
      <w:proofErr w:type="gramStart"/>
      <w:r>
        <w:t>с</w:t>
      </w:r>
      <w:proofErr w:type="gramEnd"/>
      <w:r>
        <w:t xml:space="preserve"> мирного на военное время.</w:t>
      </w:r>
    </w:p>
    <w:p w:rsidR="006D669D" w:rsidRDefault="006D669D">
      <w:pPr>
        <w:pStyle w:val="ConsPlusNormal"/>
        <w:spacing w:before="220"/>
        <w:ind w:firstLine="540"/>
        <w:jc w:val="both"/>
      </w:pPr>
      <w:r>
        <w:t xml:space="preserve">В целях повышения устойчивости функционирования областного звена СНЛК ГО в мирное и </w:t>
      </w:r>
      <w:r>
        <w:lastRenderedPageBreak/>
        <w:t>военное время руководителями головных учреждений назначаются учреждения-дублеры, на которые возлагаются функции областных учреждений СНЛК ГО.</w:t>
      </w:r>
    </w:p>
    <w:p w:rsidR="006D669D" w:rsidRDefault="006D669D">
      <w:pPr>
        <w:pStyle w:val="ConsPlusNormal"/>
        <w:spacing w:before="220"/>
        <w:ind w:firstLine="540"/>
        <w:jc w:val="both"/>
      </w:pPr>
      <w:r>
        <w:t xml:space="preserve">3.3. Гидрометеорологические станции (ГМС) и посты (ГМП) ГУ "Вологодский центр по гидрометеорологии и мониторингу окружающей среды"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spacing w:before="220"/>
        <w:ind w:firstLine="540"/>
        <w:jc w:val="both"/>
      </w:pPr>
      <w:r>
        <w:t>измеряют мощность доз радиоактивного излучения на местности в районе расположения метеоплощадок;</w:t>
      </w:r>
    </w:p>
    <w:p w:rsidR="006D669D" w:rsidRDefault="006D669D">
      <w:pPr>
        <w:pStyle w:val="ConsPlusNormal"/>
        <w:spacing w:before="220"/>
        <w:ind w:firstLine="540"/>
        <w:jc w:val="both"/>
      </w:pPr>
      <w:r>
        <w:t>устанавливают наличие ОВ, АХОВ и СДЯВ в атмосферном воздухе, воде открытых водоемов и на местности;</w:t>
      </w:r>
    </w:p>
    <w:p w:rsidR="006D669D" w:rsidRDefault="006D669D">
      <w:pPr>
        <w:pStyle w:val="ConsPlusNormal"/>
        <w:spacing w:before="220"/>
        <w:ind w:firstLine="540"/>
        <w:jc w:val="both"/>
      </w:pPr>
      <w:r>
        <w:t>осуществляют отбор проб воздуха, аэрозолей из приземного слоя атмосферы, воды открытых водоемов и доставку их в соответствующие учреждения областного звена СНЛК ГО.</w:t>
      </w:r>
    </w:p>
    <w:p w:rsidR="006D669D" w:rsidRDefault="006D669D">
      <w:pPr>
        <w:pStyle w:val="ConsPlusNormal"/>
        <w:spacing w:before="220"/>
        <w:ind w:firstLine="540"/>
        <w:jc w:val="both"/>
      </w:pPr>
      <w:r>
        <w:t xml:space="preserve">3.4. ФБУЗ "Центр гигиены и эпидемиологии в Вологодской области", Вологодский филиал ФБУЗ "Центр гигиены и эпидемиологии по железнодорожному транспорту"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jc w:val="both"/>
      </w:pPr>
      <w:r>
        <w:t xml:space="preserve">(в ред. </w:t>
      </w:r>
      <w:hyperlink r:id="rId14"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проводят санитарно-эпидемиологическую разведку в очагах массового поражения силами создаваемых на базе центров нештатных аварийно-спасательных формирований гражданской обороны (групп и звеньев эпидемиологической, химической разведки, санитарно-эпидемиологических бригад и т.п.);</w:t>
      </w:r>
    </w:p>
    <w:p w:rsidR="006D669D" w:rsidRDefault="006D669D">
      <w:pPr>
        <w:pStyle w:val="ConsPlusNormal"/>
        <w:spacing w:before="220"/>
        <w:ind w:firstLine="540"/>
        <w:jc w:val="both"/>
      </w:pPr>
      <w:r>
        <w:t>устанавливают виды биологических патогенных агентов боевых рецептур в военное время и возбудителей инфекционных заболеваний при чрезвычайных ситуациях мирного времени в пробах, отобранных из объектов окружающей среды, продовольствия, питьевой воды, пищевого сырья, а также в материалах, взятых от больных и трупов людей (специфическая индикация);</w:t>
      </w:r>
    </w:p>
    <w:p w:rsidR="006D669D" w:rsidRDefault="006D669D">
      <w:pPr>
        <w:pStyle w:val="ConsPlusNormal"/>
        <w:spacing w:before="220"/>
        <w:ind w:firstLine="540"/>
        <w:jc w:val="both"/>
      </w:pPr>
      <w:r>
        <w:t>осуществляют идентификацию выделенных штаммов микроорганизмов и токсинов (только ФБУЗ "Центр гигиены и эпидемиологии в Вологодской области");</w:t>
      </w:r>
    </w:p>
    <w:p w:rsidR="006D669D" w:rsidRDefault="006D669D">
      <w:pPr>
        <w:pStyle w:val="ConsPlusNormal"/>
        <w:jc w:val="both"/>
      </w:pPr>
      <w:r>
        <w:t xml:space="preserve">(в ред. </w:t>
      </w:r>
      <w:hyperlink r:id="rId15"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проводят санитарную экспертизу продовольствия, питьевой воды и пищевого сырья, зараженных РВ, ОВ, АХОВ, СДЯВ и БС, с выдачей заключения о пригодности их к использованию по назначению;</w:t>
      </w:r>
    </w:p>
    <w:p w:rsidR="006D669D" w:rsidRDefault="006D669D">
      <w:pPr>
        <w:pStyle w:val="ConsPlusNormal"/>
        <w:spacing w:before="220"/>
        <w:ind w:firstLine="540"/>
        <w:jc w:val="both"/>
      </w:pPr>
      <w:r>
        <w:t>измеряют мощность доз радиоактивного излучения на местности в районе расположения учреждения;</w:t>
      </w:r>
    </w:p>
    <w:p w:rsidR="006D669D" w:rsidRDefault="006D669D">
      <w:pPr>
        <w:pStyle w:val="ConsPlusNormal"/>
        <w:spacing w:before="220"/>
        <w:ind w:firstLine="540"/>
        <w:jc w:val="both"/>
      </w:pPr>
      <w:r>
        <w:t>определяют удельную и объемную активность радионуклидов в пробах продовольствия, питьевой воды и пищевого сырья на контролируемых объектах;</w:t>
      </w:r>
    </w:p>
    <w:p w:rsidR="006D669D" w:rsidRDefault="006D669D">
      <w:pPr>
        <w:pStyle w:val="ConsPlusNormal"/>
        <w:spacing w:before="220"/>
        <w:ind w:firstLine="540"/>
        <w:jc w:val="both"/>
      </w:pPr>
      <w:r>
        <w:t xml:space="preserve">устанавливают </w:t>
      </w:r>
      <w:proofErr w:type="spellStart"/>
      <w:r>
        <w:t>радионуклидный</w:t>
      </w:r>
      <w:proofErr w:type="spellEnd"/>
      <w:r>
        <w:t xml:space="preserve"> состав исследуемых проб (кроме районных филиалов);</w:t>
      </w:r>
    </w:p>
    <w:p w:rsidR="006D669D" w:rsidRDefault="006D669D">
      <w:pPr>
        <w:pStyle w:val="ConsPlusNormal"/>
        <w:spacing w:before="220"/>
        <w:ind w:firstLine="540"/>
        <w:jc w:val="both"/>
      </w:pPr>
      <w:r>
        <w:t>определяют на контролируемых объектах зараженность продовольствия, питьевой воды, пищевого сырья ОВ, АХОВ и СДЯВ;</w:t>
      </w:r>
    </w:p>
    <w:p w:rsidR="006D669D" w:rsidRDefault="006D669D">
      <w:pPr>
        <w:pStyle w:val="ConsPlusNormal"/>
        <w:spacing w:before="220"/>
        <w:ind w:firstLine="540"/>
        <w:jc w:val="both"/>
      </w:pPr>
      <w:r>
        <w:t>оказывают методическую помощь и руководят работой нижестоящих звеньев (филиалов ФБУЗ "Центр гигиены и эпидемиологии в Вологодской области") на подведомственной территории.</w:t>
      </w:r>
    </w:p>
    <w:p w:rsidR="006D669D" w:rsidRDefault="006D669D">
      <w:pPr>
        <w:pStyle w:val="ConsPlusNormal"/>
        <w:jc w:val="both"/>
      </w:pPr>
      <w:r>
        <w:t xml:space="preserve">(в ред. </w:t>
      </w:r>
      <w:hyperlink r:id="rId16"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 xml:space="preserve">3.5. Районные филиалы ФБУЗ "Центр гигиены и эпидемиологии в Вологодской области" в </w:t>
      </w:r>
      <w:r>
        <w:lastRenderedPageBreak/>
        <w:t xml:space="preserve">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jc w:val="both"/>
      </w:pPr>
      <w:r>
        <w:t xml:space="preserve">(в ред. </w:t>
      </w:r>
      <w:hyperlink r:id="rId17"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проводят санитарно-эпидемиологическую разведку на обслуживаемой территории;</w:t>
      </w:r>
    </w:p>
    <w:p w:rsidR="006D669D" w:rsidRDefault="006D669D">
      <w:pPr>
        <w:pStyle w:val="ConsPlusNormal"/>
        <w:spacing w:before="220"/>
        <w:ind w:firstLine="540"/>
        <w:jc w:val="both"/>
      </w:pPr>
      <w:r>
        <w:t>устанавливают наличие (на основе косвенных признаков) в объектах окружающей среды биологических патогенных агентов боевых рецептур в военное время и возбудителей инфекционных заболеваний людей при чрезвычайных ситуациях мирного времени;</w:t>
      </w:r>
    </w:p>
    <w:p w:rsidR="006D669D" w:rsidRDefault="006D669D">
      <w:pPr>
        <w:pStyle w:val="ConsPlusNormal"/>
        <w:spacing w:before="220"/>
        <w:ind w:firstLine="540"/>
        <w:jc w:val="both"/>
      </w:pPr>
      <w:r>
        <w:t>исследуют пробы, отобранные из объектов окружающей среды, продовольствия, питьевой воды, пищевого сырья на зараженность известными возбудителями;</w:t>
      </w:r>
    </w:p>
    <w:p w:rsidR="006D669D" w:rsidRDefault="006D669D">
      <w:pPr>
        <w:pStyle w:val="ConsPlusNormal"/>
        <w:spacing w:before="220"/>
        <w:ind w:firstLine="540"/>
        <w:jc w:val="both"/>
      </w:pPr>
      <w:r>
        <w:t>измеряют мощность доз радиоактивного излучения на местности в районе расположения учреждения;</w:t>
      </w:r>
    </w:p>
    <w:p w:rsidR="006D669D" w:rsidRDefault="006D669D">
      <w:pPr>
        <w:pStyle w:val="ConsPlusNormal"/>
        <w:spacing w:before="220"/>
        <w:ind w:firstLine="540"/>
        <w:jc w:val="both"/>
      </w:pPr>
      <w:r>
        <w:t>устанавливают наличие в объектах окружающей среды ОВ, АХОВ и СДЯВ, проводят их предварительную идентификацию;</w:t>
      </w:r>
    </w:p>
    <w:p w:rsidR="006D669D" w:rsidRDefault="006D669D">
      <w:pPr>
        <w:pStyle w:val="ConsPlusNormal"/>
        <w:spacing w:before="220"/>
        <w:ind w:firstLine="540"/>
        <w:jc w:val="both"/>
      </w:pPr>
      <w:r>
        <w:t>осуществляют отбор проб из объектов окружающей среды, продовольствия, питьевой воды и пищевого сырья, зараженных РВ, ОВ, АХОВ, СДЯВ и БС, и доставку их в головную лабораторию для лабораторных исследований и проведения санитарной экспертизы.</w:t>
      </w:r>
    </w:p>
    <w:p w:rsidR="006D669D" w:rsidRDefault="006D669D">
      <w:pPr>
        <w:pStyle w:val="ConsPlusNormal"/>
        <w:spacing w:before="220"/>
        <w:ind w:firstLine="540"/>
        <w:jc w:val="both"/>
      </w:pPr>
      <w:r>
        <w:t xml:space="preserve">3.6. Диагностические центры управлений здравоохранения г. Вологды и г. Череповца, диагностические бактериологические лаборатории лечебно-профилактических учреждений области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spacing w:before="220"/>
        <w:ind w:firstLine="540"/>
        <w:jc w:val="both"/>
      </w:pPr>
      <w:r>
        <w:t>осуществляют отбор и доставку в головную лабораторию ФБУЗ "Центр гигиены и эпидемиологии в Вологодской области" проб, взятых от больных людей, трупов при массовых опасных инфекционных заболеваниях (при подозрении на особо опасные инфекции);</w:t>
      </w:r>
    </w:p>
    <w:p w:rsidR="006D669D" w:rsidRDefault="006D669D">
      <w:pPr>
        <w:pStyle w:val="ConsPlusNormal"/>
        <w:jc w:val="both"/>
      </w:pPr>
      <w:r>
        <w:t xml:space="preserve">(в ред. </w:t>
      </w:r>
      <w:hyperlink r:id="rId18"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исследуют пробы, взятые от больных людей, трупов при массовых опасных инфекционных заболеваниях.</w:t>
      </w:r>
    </w:p>
    <w:p w:rsidR="006D669D" w:rsidRDefault="006D669D">
      <w:pPr>
        <w:pStyle w:val="ConsPlusNormal"/>
        <w:spacing w:before="220"/>
        <w:ind w:firstLine="540"/>
        <w:jc w:val="both"/>
      </w:pPr>
      <w:r>
        <w:t xml:space="preserve">3.7. БУ Вологодской области "Областная ветеринарная лаборатория" в целях, определенных </w:t>
      </w:r>
      <w:hyperlink w:anchor="P52" w:history="1">
        <w:r>
          <w:rPr>
            <w:color w:val="0000FF"/>
          </w:rPr>
          <w:t>пунктом 1.2</w:t>
        </w:r>
      </w:hyperlink>
      <w:r>
        <w:t xml:space="preserve"> настоящего Положения, выполняет следующие функции:</w:t>
      </w:r>
    </w:p>
    <w:p w:rsidR="006D669D" w:rsidRDefault="006D669D">
      <w:pPr>
        <w:pStyle w:val="ConsPlusNormal"/>
        <w:jc w:val="both"/>
      </w:pPr>
      <w:r>
        <w:t xml:space="preserve">(в ред. </w:t>
      </w:r>
      <w:hyperlink r:id="rId19"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проводит ветеринарную разведку на объектах сельского хозяйства;</w:t>
      </w:r>
    </w:p>
    <w:p w:rsidR="006D669D" w:rsidRDefault="006D669D">
      <w:pPr>
        <w:pStyle w:val="ConsPlusNormal"/>
        <w:spacing w:before="220"/>
        <w:ind w:firstLine="540"/>
        <w:jc w:val="both"/>
      </w:pPr>
      <w:r>
        <w:t>устанавливает виды биологических патогенных агентов боевых рецептур в военное время и возбудителей инфекционных заболеваний животных в мирное время в материалах, взятых от больных и трупов животных и птиц, а также в пробах фуражного сырья и воды в местах водопоя животных (специфическая индикация);</w:t>
      </w:r>
    </w:p>
    <w:p w:rsidR="006D669D" w:rsidRDefault="006D669D">
      <w:pPr>
        <w:pStyle w:val="ConsPlusNormal"/>
        <w:spacing w:before="220"/>
        <w:ind w:firstLine="540"/>
        <w:jc w:val="both"/>
      </w:pPr>
      <w:r>
        <w:t>проводит лабораторную диагностику инфекционных болезней животных и птиц, осуществляет идентификацию выделенных микроорганизмов;</w:t>
      </w:r>
    </w:p>
    <w:p w:rsidR="006D669D" w:rsidRDefault="006D669D">
      <w:pPr>
        <w:pStyle w:val="ConsPlusNormal"/>
        <w:spacing w:before="220"/>
        <w:ind w:firstLine="540"/>
        <w:jc w:val="both"/>
      </w:pPr>
      <w:r>
        <w:t>измеряет мощность доз радиоактивного излучения на местности в районе расположения учреждения;</w:t>
      </w:r>
    </w:p>
    <w:p w:rsidR="006D669D" w:rsidRDefault="006D669D">
      <w:pPr>
        <w:pStyle w:val="ConsPlusNormal"/>
        <w:spacing w:before="220"/>
        <w:ind w:firstLine="540"/>
        <w:jc w:val="both"/>
      </w:pPr>
      <w:r>
        <w:t>определяет удельную и объемную активность радионуклидов в пробах пищевого сырья животного происхождения, фуражного сырья и воды на контролируемых объектах;</w:t>
      </w:r>
    </w:p>
    <w:p w:rsidR="006D669D" w:rsidRDefault="006D669D">
      <w:pPr>
        <w:pStyle w:val="ConsPlusNormal"/>
        <w:spacing w:before="220"/>
        <w:ind w:firstLine="540"/>
        <w:jc w:val="both"/>
      </w:pPr>
      <w:r>
        <w:t xml:space="preserve">устанавливает </w:t>
      </w:r>
      <w:proofErr w:type="spellStart"/>
      <w:r>
        <w:t>радионуклидный</w:t>
      </w:r>
      <w:proofErr w:type="spellEnd"/>
      <w:r>
        <w:t xml:space="preserve"> состав исследуемых проб, зараженных радиоактивными веществами;</w:t>
      </w:r>
    </w:p>
    <w:p w:rsidR="006D669D" w:rsidRDefault="006D669D">
      <w:pPr>
        <w:pStyle w:val="ConsPlusNormal"/>
        <w:spacing w:before="220"/>
        <w:ind w:firstLine="540"/>
        <w:jc w:val="both"/>
      </w:pPr>
      <w:r>
        <w:lastRenderedPageBreak/>
        <w:t>определяет зараженность сельскохозяйственных животных и птиц, продуктов животноводства, растениеводства, фуражного сырья и воды ОВ, АХОВ, СДЯВ, а также осуществляет их индикацию;</w:t>
      </w:r>
    </w:p>
    <w:p w:rsidR="006D669D" w:rsidRDefault="006D669D">
      <w:pPr>
        <w:pStyle w:val="ConsPlusNormal"/>
        <w:spacing w:before="220"/>
        <w:ind w:firstLine="540"/>
        <w:jc w:val="both"/>
      </w:pPr>
      <w:r>
        <w:t>проводит лабораторные исследования животных и птиц, пораженных РВ, ОВ, АХОВ, СДЯВ;</w:t>
      </w:r>
    </w:p>
    <w:p w:rsidR="006D669D" w:rsidRDefault="006D669D">
      <w:pPr>
        <w:pStyle w:val="ConsPlusNormal"/>
        <w:spacing w:before="220"/>
        <w:ind w:firstLine="540"/>
        <w:jc w:val="both"/>
      </w:pPr>
      <w:r>
        <w:t>проводит ветеринарно-санитарную экспертизу пищевого сырья животного происхождения, воды (для водопоя сельскохозяйственных животных), а также фуражного сырья, зараженных РВ, ОВ, АХОВ, СДЯВ и БС, с выдачей заключения о возможности их использования по назначению;</w:t>
      </w:r>
    </w:p>
    <w:p w:rsidR="006D669D" w:rsidRDefault="006D669D">
      <w:pPr>
        <w:pStyle w:val="ConsPlusNormal"/>
        <w:spacing w:before="220"/>
        <w:ind w:firstLine="540"/>
        <w:jc w:val="both"/>
      </w:pPr>
      <w:r>
        <w:t>осуществляет прогнозирование и оценку радиационной, химической и биологической (бактериологической) обстановки в целях обоснования планируемых защитных мероприятий;</w:t>
      </w:r>
    </w:p>
    <w:p w:rsidR="006D669D" w:rsidRDefault="006D669D">
      <w:pPr>
        <w:pStyle w:val="ConsPlusNormal"/>
        <w:spacing w:before="220"/>
        <w:ind w:firstLine="540"/>
        <w:jc w:val="both"/>
      </w:pPr>
      <w:r>
        <w:t>оказывает методическую помощь ветеринарным лабораториям на закрепленной территории и организует подготовку кадров (специалистов).</w:t>
      </w:r>
    </w:p>
    <w:p w:rsidR="006D669D" w:rsidRDefault="006D669D">
      <w:pPr>
        <w:pStyle w:val="ConsPlusNormal"/>
        <w:spacing w:before="220"/>
        <w:ind w:firstLine="540"/>
        <w:jc w:val="both"/>
      </w:pPr>
      <w:r>
        <w:t xml:space="preserve">3.8. Районные ветеринарные лаборатории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spacing w:before="220"/>
        <w:ind w:firstLine="540"/>
        <w:jc w:val="both"/>
      </w:pPr>
      <w:r>
        <w:t>проводят ветеринарную разведку в очагах биологического заражения на контролируемых объектах сельского хозяйства;</w:t>
      </w:r>
    </w:p>
    <w:p w:rsidR="006D669D" w:rsidRDefault="006D669D">
      <w:pPr>
        <w:pStyle w:val="ConsPlusNormal"/>
        <w:spacing w:before="220"/>
        <w:ind w:firstLine="540"/>
        <w:jc w:val="both"/>
      </w:pPr>
      <w:r>
        <w:t>устанавливают наличие (на основе косвенных признаков) биологических патогенных агентов боевых рецептур в военное время и возбудителей инфекционных заболеваний животных и птиц при чрезвычайных ситуациях мирного времени;</w:t>
      </w:r>
    </w:p>
    <w:p w:rsidR="006D669D" w:rsidRDefault="006D669D">
      <w:pPr>
        <w:pStyle w:val="ConsPlusNormal"/>
        <w:spacing w:before="220"/>
        <w:ind w:firstLine="540"/>
        <w:jc w:val="both"/>
      </w:pPr>
      <w:r>
        <w:t>проводят ветеринарно-санитарную экспертизу пищевого и фуражного сырья, воды (для водопоя сельскохозяйственных животных) на зараженность РВ, ОВ, АХОВ, СДЯВ и БС с выдачей заключения о возможности использования их по назначению;</w:t>
      </w:r>
    </w:p>
    <w:p w:rsidR="006D669D" w:rsidRDefault="006D669D">
      <w:pPr>
        <w:pStyle w:val="ConsPlusNormal"/>
        <w:spacing w:before="220"/>
        <w:ind w:firstLine="540"/>
        <w:jc w:val="both"/>
      </w:pPr>
      <w:r>
        <w:t>проводят лабораторные исследования на наличие возбудителей бактериальной группы;</w:t>
      </w:r>
    </w:p>
    <w:p w:rsidR="006D669D" w:rsidRDefault="006D669D">
      <w:pPr>
        <w:pStyle w:val="ConsPlusNormal"/>
        <w:spacing w:before="220"/>
        <w:ind w:firstLine="540"/>
        <w:jc w:val="both"/>
      </w:pPr>
      <w:r>
        <w:t>измеряют мощность доз радиоактивного излучения на местности в районе расположения учреждения;</w:t>
      </w:r>
    </w:p>
    <w:p w:rsidR="006D669D" w:rsidRDefault="006D669D">
      <w:pPr>
        <w:pStyle w:val="ConsPlusNormal"/>
        <w:spacing w:before="220"/>
        <w:ind w:firstLine="540"/>
        <w:jc w:val="both"/>
      </w:pPr>
      <w:r>
        <w:t>устанавливают факт заражения животных и птиц, пищевого сырья животного происхождения, фуражного сырья и воды РВ, ОВ, АХОВ и СДЯВ и осуществление их индикации;</w:t>
      </w:r>
    </w:p>
    <w:p w:rsidR="006D669D" w:rsidRDefault="006D669D">
      <w:pPr>
        <w:pStyle w:val="ConsPlusNormal"/>
        <w:spacing w:before="220"/>
        <w:ind w:firstLine="540"/>
        <w:jc w:val="both"/>
      </w:pPr>
      <w:r>
        <w:t>осуществляют на объектах ветеринарного надзора отбор проб пищевого сырья животного происхождения, фуража, воды, а также материала от больных, трупов животных и птиц, зараженных РВ, ОВ, АХОВ, СДЯВ и БС, и в сомнительных случаях осуществляют доставку их в головные учреждения для лабораторных исследований и проведения ветеринарно-санитарной экспертизы.</w:t>
      </w:r>
    </w:p>
    <w:p w:rsidR="006D669D" w:rsidRDefault="006D669D">
      <w:pPr>
        <w:pStyle w:val="ConsPlusNormal"/>
        <w:spacing w:before="220"/>
        <w:ind w:firstLine="540"/>
        <w:jc w:val="both"/>
      </w:pPr>
      <w:r>
        <w:t xml:space="preserve">3.9. Филиал ВИЭВ "Вологодская научно-исследовательская ветеринарная станция" в целях, определенных </w:t>
      </w:r>
      <w:hyperlink w:anchor="P52" w:history="1">
        <w:r>
          <w:rPr>
            <w:color w:val="0000FF"/>
          </w:rPr>
          <w:t>пунктом 1.2</w:t>
        </w:r>
      </w:hyperlink>
      <w:r>
        <w:t xml:space="preserve"> настоящего Положения, выполняет следующие функции:</w:t>
      </w:r>
    </w:p>
    <w:p w:rsidR="006D669D" w:rsidRDefault="006D669D">
      <w:pPr>
        <w:pStyle w:val="ConsPlusNormal"/>
        <w:jc w:val="both"/>
      </w:pPr>
      <w:r>
        <w:t xml:space="preserve">(в ред. </w:t>
      </w:r>
      <w:hyperlink r:id="rId20"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измеряет мощность доз радиоактивного излучения на местности в районе расположения учреждения и на территории контролируемых объектов;</w:t>
      </w:r>
    </w:p>
    <w:p w:rsidR="006D669D" w:rsidRDefault="006D669D">
      <w:pPr>
        <w:pStyle w:val="ConsPlusNormal"/>
        <w:spacing w:before="220"/>
        <w:ind w:firstLine="540"/>
        <w:jc w:val="both"/>
      </w:pPr>
      <w:r>
        <w:t>устанавливает наличие в объектах окружающей среды ОВ, АХОВ и СДЯВ в районе расположения учреждения и на территории сельскохозяйственных угодий, проводит их индикацию;</w:t>
      </w:r>
    </w:p>
    <w:p w:rsidR="006D669D" w:rsidRDefault="006D669D">
      <w:pPr>
        <w:pStyle w:val="ConsPlusNormal"/>
        <w:spacing w:before="220"/>
        <w:ind w:firstLine="540"/>
        <w:jc w:val="both"/>
      </w:pPr>
      <w:r>
        <w:t>определяет удельную и объемную активность радионуклидов в пробах почвы, растений, кормов, минеральных и органических удобрений, пестицидов, воды;</w:t>
      </w:r>
    </w:p>
    <w:p w:rsidR="006D669D" w:rsidRDefault="006D669D">
      <w:pPr>
        <w:pStyle w:val="ConsPlusNormal"/>
        <w:spacing w:before="220"/>
        <w:ind w:firstLine="540"/>
        <w:jc w:val="both"/>
      </w:pPr>
      <w:r>
        <w:lastRenderedPageBreak/>
        <w:t xml:space="preserve">устанавливает </w:t>
      </w:r>
      <w:proofErr w:type="spellStart"/>
      <w:r>
        <w:t>радионуклидный</w:t>
      </w:r>
      <w:proofErr w:type="spellEnd"/>
      <w:r>
        <w:t xml:space="preserve"> состав исследуемых проб;</w:t>
      </w:r>
    </w:p>
    <w:p w:rsidR="006D669D" w:rsidRDefault="006D669D">
      <w:pPr>
        <w:pStyle w:val="ConsPlusNormal"/>
        <w:spacing w:before="220"/>
        <w:ind w:firstLine="540"/>
        <w:jc w:val="both"/>
      </w:pPr>
      <w:r>
        <w:t xml:space="preserve">определяет на объектах сельскохозяйственного производства зараженность почвы, растений, кормов, минеральных и органических удобрений, воды пестицидами, ОВ, АХОВ и СДЯВ, </w:t>
      </w:r>
      <w:proofErr w:type="spellStart"/>
      <w:r>
        <w:t>фитотоксикантами</w:t>
      </w:r>
      <w:proofErr w:type="spellEnd"/>
      <w:r>
        <w:t xml:space="preserve"> и осуществляет их окончательную идентификацию;</w:t>
      </w:r>
    </w:p>
    <w:p w:rsidR="006D669D" w:rsidRDefault="006D669D">
      <w:pPr>
        <w:pStyle w:val="ConsPlusNormal"/>
        <w:spacing w:before="220"/>
        <w:ind w:firstLine="540"/>
        <w:jc w:val="both"/>
      </w:pPr>
      <w:r>
        <w:t>осуществляет длительные систематические наблюдения на стационарных контрольных участках с обработкой коэффициентов накопления и коэффициентов перехода (</w:t>
      </w:r>
      <w:proofErr w:type="spellStart"/>
      <w:r>
        <w:t>Кн</w:t>
      </w:r>
      <w:proofErr w:type="spellEnd"/>
      <w:r>
        <w:t xml:space="preserve"> и </w:t>
      </w:r>
      <w:proofErr w:type="spellStart"/>
      <w:r>
        <w:t>Кп</w:t>
      </w:r>
      <w:proofErr w:type="spellEnd"/>
      <w:r>
        <w:t>);</w:t>
      </w:r>
    </w:p>
    <w:p w:rsidR="006D669D" w:rsidRDefault="006D669D">
      <w:pPr>
        <w:pStyle w:val="ConsPlusNormal"/>
        <w:spacing w:before="220"/>
        <w:ind w:firstLine="540"/>
        <w:jc w:val="both"/>
      </w:pPr>
      <w:r>
        <w:t>осуществляет оценку радиоактивного и химического заражения (загрязнения) путем проведения полевого обследования сельскохозяйственных угодий, участвует в проведении специальных опытов.</w:t>
      </w:r>
    </w:p>
    <w:p w:rsidR="006D669D" w:rsidRDefault="006D669D">
      <w:pPr>
        <w:pStyle w:val="ConsPlusNormal"/>
        <w:spacing w:before="220"/>
        <w:ind w:firstLine="540"/>
        <w:jc w:val="both"/>
      </w:pPr>
      <w:r>
        <w:t xml:space="preserve">3.10. ФГБУ ГЦАС "Вологодский", районные агрохимические станции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jc w:val="both"/>
      </w:pPr>
      <w:r>
        <w:t xml:space="preserve">(в ред. </w:t>
      </w:r>
      <w:hyperlink r:id="rId21"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измеряют мощность доз радиоактивного излучения на местности в районе расположения лабораторий и на территории контролируемых объектов;</w:t>
      </w:r>
    </w:p>
    <w:p w:rsidR="006D669D" w:rsidRDefault="006D669D">
      <w:pPr>
        <w:pStyle w:val="ConsPlusNormal"/>
        <w:spacing w:before="220"/>
        <w:ind w:firstLine="540"/>
        <w:jc w:val="both"/>
      </w:pPr>
      <w:r>
        <w:t>устанавливают наличие во внешней среде ОВ, АХОВ и СДЯВ в районе расположения лабораторий и на территории сельскохозяйственных угодий, проводят их предварительную идентификацию;</w:t>
      </w:r>
    </w:p>
    <w:p w:rsidR="006D669D" w:rsidRDefault="006D669D">
      <w:pPr>
        <w:pStyle w:val="ConsPlusNormal"/>
        <w:spacing w:before="220"/>
        <w:ind w:firstLine="540"/>
        <w:jc w:val="both"/>
      </w:pPr>
      <w:r>
        <w:t>устанавливают факт заражения почвы, растений, кормов, воды, минеральных и органических удобрений ОВ и СДЯВ;</w:t>
      </w:r>
    </w:p>
    <w:p w:rsidR="006D669D" w:rsidRDefault="006D669D">
      <w:pPr>
        <w:pStyle w:val="ConsPlusNormal"/>
        <w:spacing w:before="220"/>
        <w:ind w:firstLine="540"/>
        <w:jc w:val="both"/>
      </w:pPr>
      <w:r>
        <w:t>осуществляют на контролируемых объектах отбор проб почвы, растений, кормов, воды, минеральных и органических удобрений, зараженных РВ, ОВ, АХОВ, СДЯВ, пестицидами, и осуществляют их доставку в головные учреждения для лабораторных исследований.</w:t>
      </w:r>
    </w:p>
    <w:p w:rsidR="006D669D" w:rsidRDefault="006D669D">
      <w:pPr>
        <w:pStyle w:val="ConsPlusNormal"/>
        <w:spacing w:before="220"/>
        <w:ind w:firstLine="540"/>
        <w:jc w:val="both"/>
      </w:pPr>
      <w:r>
        <w:t>3.11. ФГБУ "</w:t>
      </w:r>
      <w:proofErr w:type="spellStart"/>
      <w:r>
        <w:t>Россельхозцентр</w:t>
      </w:r>
      <w:proofErr w:type="spellEnd"/>
      <w:r>
        <w:t xml:space="preserve"> по Вологодской области" в целях, определенных </w:t>
      </w:r>
      <w:hyperlink w:anchor="P52" w:history="1">
        <w:r>
          <w:rPr>
            <w:color w:val="0000FF"/>
          </w:rPr>
          <w:t>пунктом 1.2</w:t>
        </w:r>
      </w:hyperlink>
      <w:r>
        <w:t xml:space="preserve"> настоящего Положения, выполняет следующие функции:</w:t>
      </w:r>
    </w:p>
    <w:p w:rsidR="006D669D" w:rsidRDefault="006D669D">
      <w:pPr>
        <w:pStyle w:val="ConsPlusNormal"/>
        <w:jc w:val="both"/>
      </w:pPr>
      <w:r>
        <w:t xml:space="preserve">(в ред. </w:t>
      </w:r>
      <w:hyperlink r:id="rId22" w:history="1">
        <w:r>
          <w:rPr>
            <w:color w:val="0000FF"/>
          </w:rPr>
          <w:t>постановления</w:t>
        </w:r>
      </w:hyperlink>
      <w:r>
        <w:t xml:space="preserve"> Правительства Вологодской области от 02.05.2012 N 419)</w:t>
      </w:r>
    </w:p>
    <w:p w:rsidR="006D669D" w:rsidRDefault="006D669D">
      <w:pPr>
        <w:pStyle w:val="ConsPlusNormal"/>
        <w:spacing w:before="220"/>
        <w:ind w:firstLine="540"/>
        <w:jc w:val="both"/>
      </w:pPr>
      <w:r>
        <w:t>измеряет мощность доз радиоактивного излучения на местности в районе расположения станций и на территории контролируемых объектов;</w:t>
      </w:r>
    </w:p>
    <w:p w:rsidR="006D669D" w:rsidRDefault="006D669D">
      <w:pPr>
        <w:pStyle w:val="ConsPlusNormal"/>
        <w:spacing w:before="220"/>
        <w:ind w:firstLine="540"/>
        <w:jc w:val="both"/>
      </w:pPr>
      <w:r>
        <w:t>устанавливает наличие в объектах окружающей среды ОВ, АХОВ, СДЯВ и возбудителей болезней растений на объектах растениеводства и территории сельскохозяйственных угодий, проводит индикацию ОВ, АХОВ и СДЯВ;</w:t>
      </w:r>
    </w:p>
    <w:p w:rsidR="006D669D" w:rsidRDefault="006D669D">
      <w:pPr>
        <w:pStyle w:val="ConsPlusNormal"/>
        <w:spacing w:before="220"/>
        <w:ind w:firstLine="540"/>
        <w:jc w:val="both"/>
      </w:pPr>
      <w:r>
        <w:t>устанавливает вид биологических патогенных агентов боевых рецептур в военное время и возбудителей различных болезней растений при чрезвычайных ситуациях мирного времени в пробах сельскохозяйственных культур и насаждений;</w:t>
      </w:r>
    </w:p>
    <w:p w:rsidR="006D669D" w:rsidRDefault="006D669D">
      <w:pPr>
        <w:pStyle w:val="ConsPlusNormal"/>
        <w:spacing w:before="220"/>
        <w:ind w:firstLine="540"/>
        <w:jc w:val="both"/>
      </w:pPr>
      <w:r>
        <w:t>определяет зараженность пестицидами посевов сельскохозяйственных культур, продукции растениеводства, насаждений, воды, территории сельскохозяйственных угодий;</w:t>
      </w:r>
    </w:p>
    <w:p w:rsidR="006D669D" w:rsidRDefault="006D669D">
      <w:pPr>
        <w:pStyle w:val="ConsPlusNormal"/>
        <w:spacing w:before="220"/>
        <w:ind w:firstLine="540"/>
        <w:jc w:val="both"/>
      </w:pPr>
      <w:r>
        <w:t>участвует в выявлении и оценке химической и биологической обстановки в целях обоснования предложений по ведению растениеводства в условиях химического и биологического заражения сельскохозяйственных угодий.</w:t>
      </w:r>
    </w:p>
    <w:p w:rsidR="006D669D" w:rsidRDefault="006D669D">
      <w:pPr>
        <w:pStyle w:val="ConsPlusNormal"/>
        <w:spacing w:before="220"/>
        <w:ind w:firstLine="540"/>
        <w:jc w:val="both"/>
      </w:pPr>
      <w:r>
        <w:t xml:space="preserve">3.12. Пункты сигнализации и прогнозов появления и развития вредителей и болезней сельскохозяйственных растений, пограничные пункты по карантину растений Департамента сельского хозяйства, продовольственных ресурсов и торговли области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jc w:val="both"/>
      </w:pPr>
      <w:r>
        <w:t xml:space="preserve">(в ред. </w:t>
      </w:r>
      <w:hyperlink r:id="rId23" w:history="1">
        <w:r>
          <w:rPr>
            <w:color w:val="0000FF"/>
          </w:rPr>
          <w:t>постановления</w:t>
        </w:r>
      </w:hyperlink>
      <w:r>
        <w:t xml:space="preserve"> Правительства Вологодской области от 30.08.2010 N 993)</w:t>
      </w:r>
    </w:p>
    <w:p w:rsidR="006D669D" w:rsidRDefault="006D669D">
      <w:pPr>
        <w:pStyle w:val="ConsPlusNormal"/>
        <w:spacing w:before="220"/>
        <w:ind w:firstLine="540"/>
        <w:jc w:val="both"/>
      </w:pPr>
      <w:r>
        <w:t>измеряют мощность доз радиоактивного излучения на местности в районе расположения пункта и на территории контролируемых объектов;</w:t>
      </w:r>
    </w:p>
    <w:p w:rsidR="006D669D" w:rsidRDefault="006D669D">
      <w:pPr>
        <w:pStyle w:val="ConsPlusNormal"/>
        <w:spacing w:before="220"/>
        <w:ind w:firstLine="540"/>
        <w:jc w:val="both"/>
      </w:pPr>
      <w:r>
        <w:t>устанавливают наличие во внешней среде ОВ, АХОВ, СДЯВ;</w:t>
      </w:r>
    </w:p>
    <w:p w:rsidR="006D669D" w:rsidRDefault="006D669D">
      <w:pPr>
        <w:pStyle w:val="ConsPlusNormal"/>
        <w:spacing w:before="220"/>
        <w:ind w:firstLine="540"/>
        <w:jc w:val="both"/>
      </w:pPr>
      <w:r>
        <w:t>проводят фитопатологическую разведку на объектах растениеводства, устанавливают факт появления и распространения возбудителей болезней растений;</w:t>
      </w:r>
    </w:p>
    <w:p w:rsidR="006D669D" w:rsidRDefault="006D669D">
      <w:pPr>
        <w:pStyle w:val="ConsPlusNormal"/>
        <w:spacing w:before="220"/>
        <w:ind w:firstLine="540"/>
        <w:jc w:val="both"/>
      </w:pPr>
      <w:r>
        <w:t>осуществляют карантинные проверки и экспертизы семян, растений, продукции растительного происхождения на обследуемых территориях и объектах.</w:t>
      </w:r>
    </w:p>
    <w:p w:rsidR="006D669D" w:rsidRDefault="006D669D">
      <w:pPr>
        <w:pStyle w:val="ConsPlusNormal"/>
        <w:spacing w:before="220"/>
        <w:ind w:firstLine="540"/>
        <w:jc w:val="both"/>
      </w:pPr>
      <w:r>
        <w:t xml:space="preserve">3.13. Лаборатории объектов экономики независимо от принадлежности и форм собственности, входящие в состав областного звена СНЛК ГО в целях, определенных </w:t>
      </w:r>
      <w:hyperlink w:anchor="P52" w:history="1">
        <w:r>
          <w:rPr>
            <w:color w:val="0000FF"/>
          </w:rPr>
          <w:t>пунктом 1.2</w:t>
        </w:r>
      </w:hyperlink>
      <w:r>
        <w:t xml:space="preserve"> настоящего Положения, выполняют следующие функции:</w:t>
      </w:r>
    </w:p>
    <w:p w:rsidR="006D669D" w:rsidRDefault="006D669D">
      <w:pPr>
        <w:pStyle w:val="ConsPlusNormal"/>
        <w:spacing w:before="220"/>
        <w:ind w:firstLine="540"/>
        <w:jc w:val="both"/>
      </w:pPr>
      <w:r>
        <w:t>измеряют мощность доз радиоактивного излучения на территории расположения лаборатории;</w:t>
      </w:r>
    </w:p>
    <w:p w:rsidR="006D669D" w:rsidRDefault="006D669D">
      <w:pPr>
        <w:pStyle w:val="ConsPlusNormal"/>
        <w:spacing w:before="220"/>
        <w:ind w:firstLine="540"/>
        <w:jc w:val="both"/>
      </w:pPr>
      <w:r>
        <w:t>устанавливают наличие в воздухе, почве и растительности в районе расположения объекта экономики ОВ, АХОВ, СДЯВ и проводят их индикацию;</w:t>
      </w:r>
    </w:p>
    <w:p w:rsidR="006D669D" w:rsidRDefault="006D669D">
      <w:pPr>
        <w:pStyle w:val="ConsPlusNormal"/>
        <w:spacing w:before="220"/>
        <w:ind w:firstLine="540"/>
        <w:jc w:val="both"/>
      </w:pPr>
      <w:r>
        <w:t>устанавливают на контролируемой территории факт заражения (загрязнения) РВ, ОВ, АХОВ и СДЯВ воды открытых водоемов, используемой для промышленных нужд и рыбного хозяйства, питьевой воды на контролируемых городских водопроводных станциях, на выпусках сточных вод и осуществляют предварительную идентификацию ОВ, АХОВ и СДЯВ;</w:t>
      </w:r>
    </w:p>
    <w:p w:rsidR="006D669D" w:rsidRDefault="006D669D">
      <w:pPr>
        <w:pStyle w:val="ConsPlusNormal"/>
        <w:spacing w:before="220"/>
        <w:ind w:firstLine="540"/>
        <w:jc w:val="both"/>
      </w:pPr>
      <w:r>
        <w:t>устанавливают наличие РВ, ОВ, АХОВ и СДЯВ в перерабатываемой, выпускаемой, перевозимой и хранящейся пищевой продукции, продовольствии, пищевом сырье;</w:t>
      </w:r>
    </w:p>
    <w:p w:rsidR="006D669D" w:rsidRDefault="006D669D">
      <w:pPr>
        <w:pStyle w:val="ConsPlusNormal"/>
        <w:spacing w:before="220"/>
        <w:ind w:firstLine="540"/>
        <w:jc w:val="both"/>
      </w:pPr>
      <w:r>
        <w:t>определяют удельную и объемную активность радионуклидов в пробах продовольствия, пищевого сырья, воды, пищевой продукции (перерабатываемой, выпускаемой, перевозимой и хранящейся);</w:t>
      </w:r>
    </w:p>
    <w:p w:rsidR="006D669D" w:rsidRDefault="006D669D">
      <w:pPr>
        <w:pStyle w:val="ConsPlusNormal"/>
        <w:spacing w:before="220"/>
        <w:ind w:firstLine="540"/>
        <w:jc w:val="both"/>
      </w:pPr>
      <w:r>
        <w:t>определяют на контролируемых объектах зараженность продовольствия, пищевого сырья, воды ОВ, АХОВ и СДЯВ;</w:t>
      </w:r>
    </w:p>
    <w:p w:rsidR="006D669D" w:rsidRDefault="006D669D">
      <w:pPr>
        <w:pStyle w:val="ConsPlusNormal"/>
        <w:spacing w:before="220"/>
        <w:ind w:firstLine="540"/>
        <w:jc w:val="both"/>
      </w:pPr>
      <w:r>
        <w:t>осуществляют отбор и доставку проб в соответствующие учреждения СНЛК ГО для проведения экспертизы и исследований по определению их зараженности (загрязненности) РВ, ОВ, АХОВ, СДЯВ и БС.</w:t>
      </w:r>
    </w:p>
    <w:p w:rsidR="006D669D" w:rsidRDefault="006D669D">
      <w:pPr>
        <w:pStyle w:val="ConsPlusNormal"/>
        <w:spacing w:before="220"/>
        <w:ind w:firstLine="540"/>
        <w:jc w:val="both"/>
      </w:pPr>
      <w:r>
        <w:t xml:space="preserve">3.14. Посты радиационного и химического наблюдения на объектах экономики в целях, определенных </w:t>
      </w:r>
      <w:hyperlink w:anchor="P52" w:history="1">
        <w:r>
          <w:rPr>
            <w:color w:val="0000FF"/>
          </w:rPr>
          <w:t>пунктом 1.2</w:t>
        </w:r>
      </w:hyperlink>
      <w:r>
        <w:t xml:space="preserve"> настоящего Положения, осуществляют наблюдение в чрезвычайных ситуациях мирного и военного времени для своевременного обнаружения в объектах окружающей среды РВ, ОВ, АХОВ, СДЯВ и их индикацию техническими средствами.</w:t>
      </w:r>
    </w:p>
    <w:p w:rsidR="006D669D" w:rsidRDefault="006D669D">
      <w:pPr>
        <w:pStyle w:val="ConsPlusNormal"/>
        <w:spacing w:before="220"/>
        <w:ind w:firstLine="540"/>
        <w:jc w:val="both"/>
      </w:pPr>
      <w:r>
        <w:t>3.15. Учреждения областного звена СНЛК ГО обязаны:</w:t>
      </w:r>
    </w:p>
    <w:p w:rsidR="006D669D" w:rsidRDefault="006D669D">
      <w:pPr>
        <w:pStyle w:val="ConsPlusNormal"/>
        <w:spacing w:before="220"/>
        <w:ind w:firstLine="540"/>
        <w:jc w:val="both"/>
      </w:pPr>
      <w:r>
        <w:t>представлять данные наблюдений и лабораторного контроля в близлежащий филиал ФГУЗ "Центр гигиены и эпидемиологии в Вологодской области".</w:t>
      </w:r>
    </w:p>
    <w:p w:rsidR="006D669D" w:rsidRDefault="006D669D">
      <w:pPr>
        <w:pStyle w:val="ConsPlusNormal"/>
        <w:spacing w:before="220"/>
        <w:ind w:firstLine="540"/>
        <w:jc w:val="both"/>
      </w:pPr>
      <w:r>
        <w:t>3.16. Учреждения областного звена СНЛК ГО должны иметь следующий комплект документации:</w:t>
      </w:r>
    </w:p>
    <w:p w:rsidR="006D669D" w:rsidRDefault="006D669D">
      <w:pPr>
        <w:pStyle w:val="ConsPlusNormal"/>
        <w:spacing w:before="220"/>
        <w:ind w:firstLine="540"/>
        <w:jc w:val="both"/>
      </w:pPr>
      <w:r>
        <w:t>ведомственное Положение (инструкцию) о работе СНЛК ГО;</w:t>
      </w:r>
    </w:p>
    <w:p w:rsidR="006D669D" w:rsidRDefault="006D669D">
      <w:pPr>
        <w:pStyle w:val="ConsPlusNormal"/>
        <w:spacing w:before="220"/>
        <w:ind w:firstLine="540"/>
        <w:jc w:val="both"/>
      </w:pPr>
      <w:r>
        <w:lastRenderedPageBreak/>
        <w:t>соответствующий штат и табель оснащения;</w:t>
      </w:r>
    </w:p>
    <w:p w:rsidR="006D669D" w:rsidRDefault="006D669D">
      <w:pPr>
        <w:pStyle w:val="ConsPlusNormal"/>
        <w:spacing w:before="220"/>
        <w:ind w:firstLine="540"/>
        <w:jc w:val="both"/>
      </w:pPr>
      <w:r>
        <w:t xml:space="preserve">план перевода учреждений </w:t>
      </w:r>
      <w:proofErr w:type="gramStart"/>
      <w:r>
        <w:t>с</w:t>
      </w:r>
      <w:proofErr w:type="gramEnd"/>
      <w:r>
        <w:t xml:space="preserve"> мирного на военное положение;</w:t>
      </w:r>
    </w:p>
    <w:p w:rsidR="006D669D" w:rsidRDefault="006D669D">
      <w:pPr>
        <w:pStyle w:val="ConsPlusNormal"/>
        <w:spacing w:before="220"/>
        <w:ind w:firstLine="540"/>
        <w:jc w:val="both"/>
      </w:pPr>
      <w:r>
        <w:t>план подготовки и развития учреждения СНЛК ГО на текущий год и на перспективу;</w:t>
      </w:r>
    </w:p>
    <w:p w:rsidR="006D669D" w:rsidRDefault="006D669D">
      <w:pPr>
        <w:pStyle w:val="ConsPlusNormal"/>
        <w:spacing w:before="220"/>
        <w:ind w:firstLine="540"/>
        <w:jc w:val="both"/>
      </w:pPr>
      <w:r>
        <w:t>схему оповещения, сбора личного состава учреждения в рабочее время и нерабочее время;</w:t>
      </w:r>
    </w:p>
    <w:p w:rsidR="006D669D" w:rsidRDefault="006D669D">
      <w:pPr>
        <w:pStyle w:val="ConsPlusNormal"/>
        <w:spacing w:before="220"/>
        <w:ind w:firstLine="540"/>
        <w:jc w:val="both"/>
      </w:pPr>
      <w:r>
        <w:t>функциональные обязанности специалистов учреждений;</w:t>
      </w:r>
    </w:p>
    <w:p w:rsidR="006D669D" w:rsidRDefault="006D669D">
      <w:pPr>
        <w:pStyle w:val="ConsPlusNormal"/>
        <w:spacing w:before="220"/>
        <w:ind w:firstLine="540"/>
        <w:jc w:val="both"/>
      </w:pPr>
      <w:r>
        <w:t>перечень особо опасных заболеваний и поражений людей, сельскохозяйственных животных и растений;</w:t>
      </w:r>
    </w:p>
    <w:p w:rsidR="006D669D" w:rsidRDefault="006D669D">
      <w:pPr>
        <w:pStyle w:val="ConsPlusNormal"/>
        <w:spacing w:before="220"/>
        <w:ind w:firstLine="540"/>
        <w:jc w:val="both"/>
      </w:pPr>
      <w:r>
        <w:t>перечень АХОВ, СДЯВ, вырабатываемых на химических предприятиях и хранящихся на территории объекта и региона;</w:t>
      </w:r>
    </w:p>
    <w:p w:rsidR="006D669D" w:rsidRDefault="006D669D">
      <w:pPr>
        <w:pStyle w:val="ConsPlusNormal"/>
        <w:spacing w:before="220"/>
        <w:ind w:firstLine="540"/>
        <w:jc w:val="both"/>
      </w:pPr>
      <w:r>
        <w:t>перечень потенциально опасных, в радиационном, химическом и биологическом отношении, объектов;</w:t>
      </w:r>
    </w:p>
    <w:p w:rsidR="006D669D" w:rsidRDefault="006D669D">
      <w:pPr>
        <w:pStyle w:val="ConsPlusNormal"/>
        <w:spacing w:before="220"/>
        <w:ind w:firstLine="540"/>
        <w:jc w:val="both"/>
      </w:pPr>
      <w:proofErr w:type="gramStart"/>
      <w:r>
        <w:t>инструкцию о порядке ведения радиационного, химического, биологического (бактериологического) наблюдения (разведки) и порядок оповещения о заражении (загрязнении) объектов окружающей среды;</w:t>
      </w:r>
      <w:proofErr w:type="gramEnd"/>
    </w:p>
    <w:p w:rsidR="006D669D" w:rsidRDefault="006D669D">
      <w:pPr>
        <w:pStyle w:val="ConsPlusNormal"/>
        <w:spacing w:before="220"/>
        <w:ind w:firstLine="540"/>
        <w:jc w:val="both"/>
      </w:pPr>
      <w:r>
        <w:t>инструкцию о порядке передачи информации о заражении (загрязнении) объектов окружающей среды со схемой связи;</w:t>
      </w:r>
    </w:p>
    <w:p w:rsidR="006D669D" w:rsidRDefault="006D669D">
      <w:pPr>
        <w:pStyle w:val="ConsPlusNormal"/>
        <w:spacing w:before="220"/>
        <w:ind w:firstLine="540"/>
        <w:jc w:val="both"/>
      </w:pPr>
      <w:r>
        <w:t>методики отбора проб и проведения исследований на зараженность РВ, ОВ, АХОВ, СДЯВ и БС, определенных Перечнем особо опасных заболеваний и поражений людей, сельскохозяйственных животных и растений;</w:t>
      </w:r>
    </w:p>
    <w:p w:rsidR="006D669D" w:rsidRDefault="006D669D">
      <w:pPr>
        <w:pStyle w:val="ConsPlusNormal"/>
        <w:spacing w:before="220"/>
        <w:ind w:firstLine="540"/>
        <w:jc w:val="both"/>
      </w:pPr>
      <w:r>
        <w:t>нормы допустимых уровней радиоактивного заражения (загрязнения), предельно допустимых концентраций ОВ, АХОВ и СДЯВ в воздухе, питьевой воде, продовольствии, пищевом и фуражном сырье на мирное и военное время;</w:t>
      </w:r>
    </w:p>
    <w:p w:rsidR="006D669D" w:rsidRDefault="006D669D">
      <w:pPr>
        <w:pStyle w:val="ConsPlusNormal"/>
        <w:spacing w:before="220"/>
        <w:ind w:firstLine="540"/>
        <w:jc w:val="both"/>
      </w:pPr>
      <w:r>
        <w:t xml:space="preserve">карту (схему) контролируемого района для отображения радиационной, химической и </w:t>
      </w:r>
      <w:proofErr w:type="gramStart"/>
      <w:r>
        <w:t>биологический</w:t>
      </w:r>
      <w:proofErr w:type="gramEnd"/>
      <w:r>
        <w:t xml:space="preserve"> (бактериологической) обстановки;</w:t>
      </w:r>
    </w:p>
    <w:p w:rsidR="006D669D" w:rsidRDefault="006D669D">
      <w:pPr>
        <w:pStyle w:val="ConsPlusNormal"/>
        <w:spacing w:before="220"/>
        <w:ind w:firstLine="540"/>
        <w:jc w:val="both"/>
      </w:pPr>
      <w:r>
        <w:t>журнал регистрации отобранных (поступивших) проб и учета результатов анализов;</w:t>
      </w:r>
    </w:p>
    <w:p w:rsidR="006D669D" w:rsidRDefault="006D669D">
      <w:pPr>
        <w:pStyle w:val="ConsPlusNormal"/>
        <w:spacing w:before="220"/>
        <w:ind w:firstLine="540"/>
        <w:jc w:val="both"/>
      </w:pPr>
      <w:r>
        <w:t>журнал радиационного, химического, биологического (бактериологического) наблюдения (разведки);</w:t>
      </w:r>
    </w:p>
    <w:p w:rsidR="006D669D" w:rsidRDefault="006D669D">
      <w:pPr>
        <w:pStyle w:val="ConsPlusNormal"/>
        <w:spacing w:before="220"/>
        <w:ind w:firstLine="540"/>
        <w:jc w:val="both"/>
      </w:pPr>
      <w:r>
        <w:t>инструкцию по мерам безопасности при работе с пробами, зараженными (загрязненными) РВ, ОВ, АХОВ, СДЯВ и БС;</w:t>
      </w:r>
    </w:p>
    <w:p w:rsidR="006D669D" w:rsidRDefault="006D669D">
      <w:pPr>
        <w:pStyle w:val="ConsPlusNormal"/>
        <w:spacing w:before="220"/>
        <w:ind w:firstLine="540"/>
        <w:jc w:val="both"/>
      </w:pPr>
      <w:r>
        <w:t>переговорные таблицы, табели срочных донесений для передачи информации по подчиненности в Главное управление МЧС России по Вологодской области.</w:t>
      </w:r>
    </w:p>
    <w:p w:rsidR="006D669D" w:rsidRDefault="006D669D">
      <w:pPr>
        <w:pStyle w:val="ConsPlusNormal"/>
        <w:jc w:val="both"/>
      </w:pPr>
    </w:p>
    <w:p w:rsidR="006D669D" w:rsidRDefault="006D669D">
      <w:pPr>
        <w:pStyle w:val="ConsPlusNormal"/>
        <w:jc w:val="center"/>
        <w:outlineLvl w:val="1"/>
      </w:pPr>
      <w:r>
        <w:t>IV. Материально-техническое и финансовое обеспечение,</w:t>
      </w:r>
    </w:p>
    <w:p w:rsidR="006D669D" w:rsidRDefault="006D669D">
      <w:pPr>
        <w:pStyle w:val="ConsPlusNormal"/>
        <w:jc w:val="center"/>
      </w:pPr>
      <w:r>
        <w:t>подготовка кадров специалистов СНЛК ГО</w:t>
      </w:r>
    </w:p>
    <w:p w:rsidR="006D669D" w:rsidRDefault="006D669D">
      <w:pPr>
        <w:pStyle w:val="ConsPlusNormal"/>
        <w:ind w:firstLine="540"/>
        <w:jc w:val="both"/>
      </w:pPr>
    </w:p>
    <w:p w:rsidR="006D669D" w:rsidRDefault="006D669D">
      <w:pPr>
        <w:pStyle w:val="ConsPlusNormal"/>
        <w:ind w:firstLine="540"/>
        <w:jc w:val="both"/>
      </w:pPr>
      <w:r>
        <w:t xml:space="preserve">4.1. Положением о СНЛК ГО Российской Федерации, утвержденным Председателем ГКЧС России, Министром охраны окружающей среды и природных ресурсов, Министром здравоохранения, Министром сельского хозяйства, Председателем Госкомсанэпиднадзора и Руководителем </w:t>
      </w:r>
      <w:proofErr w:type="spellStart"/>
      <w:r>
        <w:t>Госгидромета</w:t>
      </w:r>
      <w:proofErr w:type="spellEnd"/>
      <w:r>
        <w:t xml:space="preserve"> 30 октября 1993 года, определено также, что:</w:t>
      </w:r>
    </w:p>
    <w:p w:rsidR="006D669D" w:rsidRDefault="006D669D">
      <w:pPr>
        <w:pStyle w:val="ConsPlusNormal"/>
        <w:spacing w:before="220"/>
        <w:ind w:firstLine="540"/>
        <w:jc w:val="both"/>
      </w:pPr>
      <w:r>
        <w:t xml:space="preserve">оснащение учреждений СНЛК ГО лабораторным оборудованием, химическими реактивами, </w:t>
      </w:r>
      <w:r>
        <w:lastRenderedPageBreak/>
        <w:t>посудой и другими техническими средствами для выполнения задач в мирное время производится за счет средств, выделяемых соответствующими министерствами и ведомствами Российской Федерации, а также за счет соответствующих бюджетов;</w:t>
      </w:r>
    </w:p>
    <w:p w:rsidR="006D669D" w:rsidRDefault="006D669D">
      <w:pPr>
        <w:pStyle w:val="ConsPlusNormal"/>
        <w:spacing w:before="220"/>
        <w:ind w:firstLine="540"/>
        <w:jc w:val="both"/>
      </w:pPr>
      <w:r>
        <w:t>штаты и табели оснащения учреждений СНЛК ГО разрабатываются министерствами и ведомствами Российской Федерации и согласовываются с МЧС России;</w:t>
      </w:r>
    </w:p>
    <w:p w:rsidR="006D669D" w:rsidRDefault="006D669D">
      <w:pPr>
        <w:pStyle w:val="ConsPlusNormal"/>
        <w:spacing w:before="220"/>
        <w:ind w:firstLine="540"/>
        <w:jc w:val="both"/>
      </w:pPr>
      <w:r>
        <w:t>приборы, лабораторное оборудование, реактивы, средства индивидуальной защиты и другое имущество, которое не применяется для работы в условиях мирного времени, но требуется для решения задач в чрезвычайных ситуациях мирного времени и на военное время, хранится непосредственно в учреждениях СНЛК ГО, используется только по прямому назначению и освежается в установленном порядке;</w:t>
      </w:r>
    </w:p>
    <w:p w:rsidR="006D669D" w:rsidRDefault="006D669D">
      <w:pPr>
        <w:pStyle w:val="ConsPlusNormal"/>
        <w:spacing w:before="220"/>
        <w:ind w:firstLine="540"/>
        <w:jc w:val="both"/>
      </w:pPr>
      <w:r>
        <w:t>лабораторный контроль продуктов питания, пищевого сырья, питьевой воды, установление вида микроорганизмов и токсинов, выделенных из проб объектов окружающей среды и организма человека, проводятся по методикам, утвержденным соответствующими министерствами и ведомствами здравоохранения Российской Федерации, Министерством природных ресурсов Российской Федерации;</w:t>
      </w:r>
    </w:p>
    <w:p w:rsidR="006D669D" w:rsidRDefault="006D669D">
      <w:pPr>
        <w:pStyle w:val="ConsPlusNormal"/>
        <w:spacing w:before="220"/>
        <w:ind w:firstLine="540"/>
        <w:jc w:val="both"/>
      </w:pPr>
      <w:r>
        <w:t>исследование пищевого и фуражного сырья, а также диагностика заболеваний животных и птиц проводятся по методикам, утвержденным Министерством сельского хозяйства Российской Федерации;</w:t>
      </w:r>
    </w:p>
    <w:p w:rsidR="006D669D" w:rsidRDefault="006D669D">
      <w:pPr>
        <w:pStyle w:val="ConsPlusNormal"/>
        <w:spacing w:before="220"/>
        <w:ind w:firstLine="540"/>
        <w:jc w:val="both"/>
      </w:pPr>
      <w:r>
        <w:t>лабораторный контроль (кроме БС) объектов окружающей среды осуществляется по методикам, утвержденным Министерством природных ресурсов Российской Федерации и Федеральной службой по гидрометеорологии и мониторингу окружающей среды;</w:t>
      </w:r>
    </w:p>
    <w:p w:rsidR="006D669D" w:rsidRDefault="006D669D">
      <w:pPr>
        <w:pStyle w:val="ConsPlusNormal"/>
        <w:spacing w:before="220"/>
        <w:ind w:firstLine="540"/>
        <w:jc w:val="both"/>
      </w:pPr>
      <w:r>
        <w:t>руководители учреждений СНЛК ГО несут ответственность за готовность учреждений СНЛК ГО к выполнению возложенных на них функций и за подготовку (переподготовку) специалистов;</w:t>
      </w:r>
    </w:p>
    <w:p w:rsidR="006D669D" w:rsidRDefault="006D669D">
      <w:pPr>
        <w:pStyle w:val="ConsPlusNormal"/>
        <w:spacing w:before="220"/>
        <w:ind w:firstLine="540"/>
        <w:jc w:val="both"/>
      </w:pPr>
      <w:r>
        <w:t>подготовка и переподготовка специалистов организуется и проводится в соответствии с требованиями министерств и ведомств Российской Федерации по планам и программам, согласованным с МЧС России;</w:t>
      </w:r>
    </w:p>
    <w:p w:rsidR="006D669D" w:rsidRDefault="006D669D">
      <w:pPr>
        <w:pStyle w:val="ConsPlusNormal"/>
        <w:spacing w:before="220"/>
        <w:ind w:firstLine="540"/>
        <w:jc w:val="both"/>
      </w:pPr>
      <w:r>
        <w:t>в целях совершенствования подготовки учреждений СНЛК ГО ежегодно планируются и проводятся учения и тренировки;</w:t>
      </w:r>
    </w:p>
    <w:p w:rsidR="006D669D" w:rsidRDefault="006D669D">
      <w:pPr>
        <w:pStyle w:val="ConsPlusNormal"/>
        <w:spacing w:before="220"/>
        <w:ind w:firstLine="540"/>
        <w:jc w:val="both"/>
      </w:pPr>
      <w:r>
        <w:t>финансирование деятельности СНЛК ГО, финансирование мероприятий, связанных с участием СНЛК ГО в ликвидации последствий чрезвычайных ситуаций и стихийных бедствий, возмещение ущерба и убытков, причиненных учреждениям СНЛК ГО не по их вине в результате выполнения ими задач по ликвидации последствий чрезвычайных ситуаций и стихийных бедствий, возмещаются в установленном действующим законодательством порядке.</w:t>
      </w:r>
    </w:p>
    <w:p w:rsidR="006D669D" w:rsidRDefault="006D669D">
      <w:pPr>
        <w:pStyle w:val="ConsPlusNormal"/>
        <w:spacing w:before="220"/>
        <w:ind w:firstLine="540"/>
        <w:jc w:val="both"/>
      </w:pPr>
      <w:r>
        <w:t xml:space="preserve">4.2. </w:t>
      </w:r>
      <w:proofErr w:type="gramStart"/>
      <w:r>
        <w:t>Сведения об укомплектованности учреждений областного звена СНЛК ГО Российской Федерации специалистами и обеспеченности их лабораторий оборудованием и приборами по состоянию на 1 января следующего года (форма 1/СНЛК) ФГУЗ "Центр гигиены и эпидемиологии в Вологодской области", Департамент сельского хозяйства, продовольственных ресурсов и торговли области, филиал ФГБУ Северное УГМС "Вологодский ЦГМС" представляют в Главное управление МЧС России по Вологодской области в</w:t>
      </w:r>
      <w:proofErr w:type="gramEnd"/>
      <w:r>
        <w:t xml:space="preserve"> срок до 5 декабря текущего года.</w:t>
      </w:r>
    </w:p>
    <w:p w:rsidR="006D669D" w:rsidRDefault="006D669D">
      <w:pPr>
        <w:pStyle w:val="ConsPlusNormal"/>
        <w:jc w:val="both"/>
      </w:pPr>
      <w:r>
        <w:t xml:space="preserve">(в ред. постановлений Правительства Вологодской области от 30.08.2010 </w:t>
      </w:r>
      <w:hyperlink r:id="rId24" w:history="1">
        <w:r>
          <w:rPr>
            <w:color w:val="0000FF"/>
          </w:rPr>
          <w:t>N 993</w:t>
        </w:r>
      </w:hyperlink>
      <w:r>
        <w:t xml:space="preserve">, от 02.05.2012 </w:t>
      </w:r>
      <w:hyperlink r:id="rId25" w:history="1">
        <w:r>
          <w:rPr>
            <w:color w:val="0000FF"/>
          </w:rPr>
          <w:t>N 419</w:t>
        </w:r>
      </w:hyperlink>
      <w:r>
        <w:t>)</w:t>
      </w:r>
    </w:p>
    <w:p w:rsidR="006D669D" w:rsidRDefault="006D669D">
      <w:pPr>
        <w:pStyle w:val="ConsPlusNormal"/>
        <w:jc w:val="both"/>
      </w:pPr>
    </w:p>
    <w:p w:rsidR="006D669D" w:rsidRDefault="006D669D">
      <w:pPr>
        <w:pStyle w:val="ConsPlusNormal"/>
      </w:pPr>
    </w:p>
    <w:p w:rsidR="006D669D" w:rsidRDefault="006D669D">
      <w:pPr>
        <w:pStyle w:val="ConsPlusNormal"/>
      </w:pPr>
    </w:p>
    <w:p w:rsidR="006D669D" w:rsidRDefault="006D669D">
      <w:pPr>
        <w:pStyle w:val="ConsPlusNormal"/>
      </w:pPr>
    </w:p>
    <w:p w:rsidR="006D669D" w:rsidRDefault="006D669D">
      <w:pPr>
        <w:pStyle w:val="ConsPlusNormal"/>
      </w:pPr>
    </w:p>
    <w:p w:rsidR="006D669D" w:rsidRDefault="006D669D">
      <w:pPr>
        <w:pStyle w:val="ConsPlusNormal"/>
        <w:jc w:val="right"/>
        <w:outlineLvl w:val="0"/>
      </w:pPr>
      <w:r>
        <w:lastRenderedPageBreak/>
        <w:t>Приложение 2</w:t>
      </w:r>
    </w:p>
    <w:p w:rsidR="006D669D" w:rsidRDefault="006D669D">
      <w:pPr>
        <w:pStyle w:val="ConsPlusNormal"/>
        <w:jc w:val="right"/>
      </w:pPr>
      <w:r>
        <w:t>к Постановлению</w:t>
      </w:r>
    </w:p>
    <w:p w:rsidR="006D669D" w:rsidRDefault="006D669D">
      <w:pPr>
        <w:pStyle w:val="ConsPlusNormal"/>
        <w:jc w:val="right"/>
      </w:pPr>
      <w:r>
        <w:t>Правительства области</w:t>
      </w:r>
    </w:p>
    <w:p w:rsidR="006D669D" w:rsidRDefault="006D669D">
      <w:pPr>
        <w:pStyle w:val="ConsPlusNormal"/>
        <w:jc w:val="right"/>
      </w:pPr>
      <w:r>
        <w:t>от 13 марта 2006 г. N 221</w:t>
      </w:r>
    </w:p>
    <w:p w:rsidR="006D669D" w:rsidRDefault="006D669D">
      <w:pPr>
        <w:pStyle w:val="ConsPlusNormal"/>
        <w:jc w:val="both"/>
      </w:pPr>
    </w:p>
    <w:p w:rsidR="006D669D" w:rsidRDefault="006D669D">
      <w:pPr>
        <w:pStyle w:val="ConsPlusNormal"/>
        <w:jc w:val="center"/>
      </w:pPr>
      <w:bookmarkStart w:id="2" w:name="P247"/>
      <w:bookmarkEnd w:id="2"/>
      <w:r>
        <w:t>КРИТЕРИИ</w:t>
      </w:r>
    </w:p>
    <w:p w:rsidR="006D669D" w:rsidRDefault="006D669D">
      <w:pPr>
        <w:pStyle w:val="ConsPlusNormal"/>
        <w:jc w:val="center"/>
      </w:pPr>
      <w:r>
        <w:t>ИНФОРМАЦИИ О ЧРЕЗВЫЧАЙНЫХ СИТУАЦИЯХ</w:t>
      </w:r>
    </w:p>
    <w:p w:rsidR="006D669D" w:rsidRDefault="006D669D">
      <w:pPr>
        <w:pStyle w:val="ConsPlusNormal"/>
        <w:jc w:val="both"/>
      </w:pPr>
    </w:p>
    <w:p w:rsidR="006D669D" w:rsidRDefault="006D669D">
      <w:pPr>
        <w:pStyle w:val="ConsPlusCell"/>
        <w:jc w:val="both"/>
      </w:pPr>
      <w:r>
        <w:rPr>
          <w:sz w:val="12"/>
        </w:rPr>
        <w:t>┌──────────────────────────┬───────────────────────────────────────────────┬────────────────────────────────────────────┐</w:t>
      </w:r>
    </w:p>
    <w:p w:rsidR="006D669D" w:rsidRDefault="006D669D">
      <w:pPr>
        <w:pStyle w:val="ConsPlusCell"/>
        <w:jc w:val="both"/>
      </w:pPr>
      <w:r>
        <w:rPr>
          <w:sz w:val="12"/>
        </w:rPr>
        <w:t>│Наименование источника    │  Критерии информации о чрезвычайной ситуации  │Параметры поражающих факторов аварий,       │</w:t>
      </w:r>
    </w:p>
    <w:p w:rsidR="006D669D" w:rsidRDefault="006D669D">
      <w:pPr>
        <w:pStyle w:val="ConsPlusCell"/>
        <w:jc w:val="both"/>
      </w:pPr>
      <w:r>
        <w:rPr>
          <w:sz w:val="12"/>
        </w:rPr>
        <w:t>│чрезвычайных ситуаций     │                                               │катастроф, стихийных или иных бедствий,     │</w:t>
      </w:r>
    </w:p>
    <w:p w:rsidR="006D669D" w:rsidRDefault="006D669D">
      <w:pPr>
        <w:pStyle w:val="ConsPlusCell"/>
        <w:jc w:val="both"/>
      </w:pPr>
      <w:r>
        <w:rPr>
          <w:sz w:val="12"/>
        </w:rPr>
        <w:t>│                          │                                               │</w:t>
      </w:r>
      <w:proofErr w:type="gramStart"/>
      <w:r>
        <w:rPr>
          <w:sz w:val="12"/>
        </w:rPr>
        <w:t>информация</w:t>
      </w:r>
      <w:proofErr w:type="gramEnd"/>
      <w:r>
        <w:rPr>
          <w:sz w:val="12"/>
        </w:rPr>
        <w:t xml:space="preserve"> о которых представляется в       │</w:t>
      </w:r>
    </w:p>
    <w:p w:rsidR="006D669D" w:rsidRDefault="006D669D">
      <w:pPr>
        <w:pStyle w:val="ConsPlusCell"/>
        <w:jc w:val="both"/>
      </w:pPr>
      <w:r>
        <w:rPr>
          <w:sz w:val="12"/>
        </w:rPr>
        <w:t xml:space="preserve">│                          │                                               │Главное управление МЧС России </w:t>
      </w:r>
      <w:proofErr w:type="gramStart"/>
      <w:r>
        <w:rPr>
          <w:sz w:val="12"/>
        </w:rPr>
        <w:t>по</w:t>
      </w:r>
      <w:proofErr w:type="gramEnd"/>
      <w:r>
        <w:rPr>
          <w:sz w:val="12"/>
        </w:rPr>
        <w:t xml:space="preserve"> Вологодской│</w:t>
      </w:r>
    </w:p>
    <w:p w:rsidR="006D669D" w:rsidRDefault="006D669D">
      <w:pPr>
        <w:pStyle w:val="ConsPlusCell"/>
        <w:jc w:val="both"/>
      </w:pPr>
      <w:r>
        <w:rPr>
          <w:sz w:val="12"/>
        </w:rPr>
        <w:t>│                          │                                               │области                                     │</w:t>
      </w:r>
    </w:p>
    <w:p w:rsidR="006D669D" w:rsidRDefault="006D669D">
      <w:pPr>
        <w:pStyle w:val="ConsPlusCell"/>
        <w:jc w:val="both"/>
      </w:pPr>
      <w:r>
        <w:rPr>
          <w:sz w:val="12"/>
        </w:rPr>
        <w:t>├──────────────────────────┼───────────────────────────────────────────────┼────────────────────────────────────────────┤</w:t>
      </w:r>
    </w:p>
    <w:p w:rsidR="006D669D" w:rsidRDefault="006D669D">
      <w:pPr>
        <w:pStyle w:val="ConsPlusCell"/>
        <w:jc w:val="both"/>
      </w:pPr>
      <w:r>
        <w:rPr>
          <w:sz w:val="12"/>
        </w:rPr>
        <w:t>│            1             │                       2                       │                     3                      │</w:t>
      </w:r>
    </w:p>
    <w:p w:rsidR="006D669D" w:rsidRDefault="006D669D">
      <w:pPr>
        <w:pStyle w:val="ConsPlusCell"/>
        <w:jc w:val="both"/>
      </w:pPr>
      <w:r>
        <w:rPr>
          <w:sz w:val="12"/>
        </w:rPr>
        <w:t>├──────────────────────────┴───────────────────────────────────────────────┴────────────────────────────────────────────┤</w:t>
      </w:r>
    </w:p>
    <w:p w:rsidR="006D669D" w:rsidRDefault="006D669D">
      <w:pPr>
        <w:pStyle w:val="ConsPlusCell"/>
        <w:jc w:val="both"/>
      </w:pPr>
      <w:r>
        <w:rPr>
          <w:sz w:val="12"/>
        </w:rPr>
        <w:t>│            Биолого-социальные чрезвычайные ситуации (чрезвычайные ситуации эпидемиологического характера)             │</w:t>
      </w:r>
    </w:p>
    <w:p w:rsidR="006D669D" w:rsidRDefault="006D669D">
      <w:pPr>
        <w:pStyle w:val="ConsPlusCell"/>
        <w:jc w:val="both"/>
      </w:pPr>
      <w:r>
        <w:rPr>
          <w:sz w:val="12"/>
        </w:rPr>
        <w:t>├──────────────────────────┬───────────────────────────────────────────────┬────────────────────────────────────────────┤</w:t>
      </w:r>
    </w:p>
    <w:p w:rsidR="006D669D" w:rsidRDefault="006D669D">
      <w:pPr>
        <w:pStyle w:val="ConsPlusCell"/>
        <w:jc w:val="both"/>
      </w:pPr>
      <w:proofErr w:type="gramStart"/>
      <w:r>
        <w:rPr>
          <w:sz w:val="12"/>
        </w:rPr>
        <w:t xml:space="preserve">│Инфекционные, </w:t>
      </w:r>
      <w:proofErr w:type="spellStart"/>
      <w:r>
        <w:rPr>
          <w:sz w:val="12"/>
        </w:rPr>
        <w:t>паразитарные│особо</w:t>
      </w:r>
      <w:proofErr w:type="spellEnd"/>
      <w:r>
        <w:rPr>
          <w:sz w:val="12"/>
        </w:rPr>
        <w:t xml:space="preserve"> опасные болезни (холера, чума, туляремия,│         каждый случай заболевания          │</w:t>
      </w:r>
      <w:proofErr w:type="gramEnd"/>
    </w:p>
    <w:p w:rsidR="006D669D" w:rsidRDefault="006D669D">
      <w:pPr>
        <w:pStyle w:val="ConsPlusCell"/>
        <w:jc w:val="both"/>
      </w:pPr>
      <w:r>
        <w:rPr>
          <w:sz w:val="12"/>
        </w:rPr>
        <w:t xml:space="preserve">│болезни и отравления </w:t>
      </w:r>
      <w:proofErr w:type="spellStart"/>
      <w:r>
        <w:rPr>
          <w:sz w:val="12"/>
        </w:rPr>
        <w:t>людей│сибирская</w:t>
      </w:r>
      <w:proofErr w:type="spellEnd"/>
      <w:r>
        <w:rPr>
          <w:sz w:val="12"/>
        </w:rPr>
        <w:t xml:space="preserve"> язва, </w:t>
      </w:r>
      <w:proofErr w:type="spellStart"/>
      <w:r>
        <w:rPr>
          <w:sz w:val="12"/>
        </w:rPr>
        <w:t>мелиоидоз</w:t>
      </w:r>
      <w:proofErr w:type="spellEnd"/>
      <w:r>
        <w:rPr>
          <w:sz w:val="12"/>
        </w:rPr>
        <w:t xml:space="preserve">, лихорадка </w:t>
      </w:r>
      <w:proofErr w:type="spellStart"/>
      <w:r>
        <w:rPr>
          <w:sz w:val="12"/>
        </w:rPr>
        <w:t>Ласса</w:t>
      </w:r>
      <w:proofErr w:type="spellEnd"/>
      <w:r>
        <w:rPr>
          <w:sz w:val="12"/>
        </w:rPr>
        <w:t>,    │                                            │</w:t>
      </w:r>
    </w:p>
    <w:p w:rsidR="006D669D" w:rsidRDefault="006D669D">
      <w:pPr>
        <w:pStyle w:val="ConsPlusCell"/>
        <w:jc w:val="both"/>
      </w:pPr>
      <w:r>
        <w:rPr>
          <w:sz w:val="12"/>
        </w:rPr>
        <w:t xml:space="preserve">│                          │болезни, вызванные вирусами Марбурга и </w:t>
      </w:r>
      <w:proofErr w:type="spellStart"/>
      <w:r>
        <w:rPr>
          <w:sz w:val="12"/>
        </w:rPr>
        <w:t>Эбола</w:t>
      </w:r>
      <w:proofErr w:type="spellEnd"/>
      <w:r>
        <w:rPr>
          <w:sz w:val="12"/>
        </w:rPr>
        <w:t>)  │                                            │</w:t>
      </w:r>
    </w:p>
    <w:p w:rsidR="006D669D" w:rsidRDefault="006D669D">
      <w:pPr>
        <w:pStyle w:val="ConsPlusCell"/>
        <w:jc w:val="both"/>
      </w:pPr>
      <w:r>
        <w:rPr>
          <w:sz w:val="12"/>
        </w:rPr>
        <w:t>│                          ├───────────────────────────────────────────────┼────────────────────────────────────────────┤</w:t>
      </w:r>
    </w:p>
    <w:p w:rsidR="006D669D" w:rsidRDefault="006D669D">
      <w:pPr>
        <w:pStyle w:val="ConsPlusCell"/>
        <w:jc w:val="both"/>
      </w:pPr>
      <w:proofErr w:type="gramStart"/>
      <w:r>
        <w:rPr>
          <w:sz w:val="12"/>
        </w:rPr>
        <w:t xml:space="preserve">│                          │опасные кишечные инфекции (болезни I и II </w:t>
      </w:r>
      <w:proofErr w:type="spellStart"/>
      <w:r>
        <w:rPr>
          <w:sz w:val="12"/>
        </w:rPr>
        <w:t>групп│групповые</w:t>
      </w:r>
      <w:proofErr w:type="spellEnd"/>
      <w:r>
        <w:rPr>
          <w:sz w:val="12"/>
        </w:rPr>
        <w:t xml:space="preserve"> случаи заболеваний, 5 - 25 человек│</w:t>
      </w:r>
      <w:proofErr w:type="gramEnd"/>
    </w:p>
    <w:p w:rsidR="006D669D" w:rsidRDefault="006D669D">
      <w:pPr>
        <w:pStyle w:val="ConsPlusCell"/>
        <w:jc w:val="both"/>
      </w:pPr>
      <w:r>
        <w:rPr>
          <w:sz w:val="12"/>
        </w:rPr>
        <w:t xml:space="preserve">│                          │патогенности по СП 1.2.011-94)                 │и более. </w:t>
      </w:r>
      <w:proofErr w:type="gramStart"/>
      <w:r>
        <w:rPr>
          <w:sz w:val="12"/>
        </w:rPr>
        <w:t>Умерших</w:t>
      </w:r>
      <w:proofErr w:type="gramEnd"/>
      <w:r>
        <w:rPr>
          <w:sz w:val="12"/>
        </w:rPr>
        <w:t xml:space="preserve"> в течение одного           │</w:t>
      </w:r>
    </w:p>
    <w:p w:rsidR="006D669D" w:rsidRDefault="006D669D">
      <w:pPr>
        <w:pStyle w:val="ConsPlusCell"/>
        <w:jc w:val="both"/>
      </w:pPr>
      <w:r>
        <w:rPr>
          <w:sz w:val="12"/>
        </w:rPr>
        <w:t>│                          │                                               │инкубационного периода, 1 человек и более   │</w:t>
      </w:r>
    </w:p>
    <w:p w:rsidR="006D669D" w:rsidRDefault="006D669D">
      <w:pPr>
        <w:pStyle w:val="ConsPlusCell"/>
        <w:jc w:val="both"/>
      </w:pPr>
      <w:r>
        <w:rPr>
          <w:sz w:val="12"/>
        </w:rPr>
        <w:t>│                          ├───────────────────────────────────────────────┼────────────────────────────────────────────┤</w:t>
      </w:r>
    </w:p>
    <w:p w:rsidR="006D669D" w:rsidRDefault="006D669D">
      <w:pPr>
        <w:pStyle w:val="ConsPlusCell"/>
        <w:jc w:val="both"/>
      </w:pPr>
      <w:r>
        <w:rPr>
          <w:sz w:val="12"/>
        </w:rPr>
        <w:t>│                          │заболевания невыясненной этиологии             │групповые случаи заболеваний, 5 человек и   │</w:t>
      </w:r>
    </w:p>
    <w:p w:rsidR="006D669D" w:rsidRDefault="006D669D">
      <w:pPr>
        <w:pStyle w:val="ConsPlusCell"/>
        <w:jc w:val="both"/>
      </w:pPr>
      <w:r>
        <w:rPr>
          <w:sz w:val="12"/>
        </w:rPr>
        <w:t xml:space="preserve">│                          │                                               │более. </w:t>
      </w:r>
      <w:proofErr w:type="gramStart"/>
      <w:r>
        <w:rPr>
          <w:sz w:val="12"/>
        </w:rPr>
        <w:t>Умерших</w:t>
      </w:r>
      <w:proofErr w:type="gramEnd"/>
      <w:r>
        <w:rPr>
          <w:sz w:val="12"/>
        </w:rPr>
        <w:t xml:space="preserve"> в течение одного             │</w:t>
      </w:r>
    </w:p>
    <w:p w:rsidR="006D669D" w:rsidRDefault="006D669D">
      <w:pPr>
        <w:pStyle w:val="ConsPlusCell"/>
        <w:jc w:val="both"/>
      </w:pPr>
      <w:r>
        <w:rPr>
          <w:sz w:val="12"/>
        </w:rPr>
        <w:t>│                          │                                               │инкубационного периода, 1 человек и более   │</w:t>
      </w:r>
    </w:p>
    <w:p w:rsidR="006D669D" w:rsidRDefault="006D669D">
      <w:pPr>
        <w:pStyle w:val="ConsPlusCell"/>
        <w:jc w:val="both"/>
      </w:pPr>
      <w:r>
        <w:rPr>
          <w:sz w:val="12"/>
        </w:rPr>
        <w:t>│                          ├───────────────────────────────────────────────┼────────────────────────────────────────────┤</w:t>
      </w:r>
    </w:p>
    <w:p w:rsidR="006D669D" w:rsidRDefault="006D669D">
      <w:pPr>
        <w:pStyle w:val="ConsPlusCell"/>
        <w:jc w:val="both"/>
      </w:pPr>
      <w:r>
        <w:rPr>
          <w:sz w:val="12"/>
        </w:rPr>
        <w:t>│                          │отравления людей                               │решение об отнесении заболевания к ЧС       │</w:t>
      </w:r>
    </w:p>
    <w:p w:rsidR="006D669D" w:rsidRDefault="006D669D">
      <w:pPr>
        <w:pStyle w:val="ConsPlusCell"/>
        <w:jc w:val="both"/>
      </w:pPr>
      <w:r>
        <w:rPr>
          <w:sz w:val="12"/>
        </w:rPr>
        <w:t>│                          │                                               │принимается комиссией по предупреждению и   │</w:t>
      </w:r>
    </w:p>
    <w:p w:rsidR="006D669D" w:rsidRDefault="006D669D">
      <w:pPr>
        <w:pStyle w:val="ConsPlusCell"/>
        <w:jc w:val="both"/>
      </w:pPr>
      <w:r>
        <w:rPr>
          <w:sz w:val="12"/>
        </w:rPr>
        <w:t>│                          │                                               │ликвидации чрезвычайных ситуаций и          │</w:t>
      </w:r>
    </w:p>
    <w:p w:rsidR="006D669D" w:rsidRDefault="006D669D">
      <w:pPr>
        <w:pStyle w:val="ConsPlusCell"/>
        <w:jc w:val="both"/>
      </w:pPr>
      <w:r>
        <w:rPr>
          <w:sz w:val="12"/>
        </w:rPr>
        <w:t>│                          │                                               │обеспечению пожарной безопасности           │</w:t>
      </w:r>
    </w:p>
    <w:p w:rsidR="006D669D" w:rsidRDefault="006D669D">
      <w:pPr>
        <w:pStyle w:val="ConsPlusCell"/>
        <w:jc w:val="both"/>
      </w:pPr>
      <w:proofErr w:type="gramStart"/>
      <w:r>
        <w:rPr>
          <w:sz w:val="12"/>
        </w:rPr>
        <w:t>│                          │                                               │Правительства области (КЧС и ПБ             │</w:t>
      </w:r>
      <w:proofErr w:type="gramEnd"/>
    </w:p>
    <w:p w:rsidR="006D669D" w:rsidRDefault="006D669D">
      <w:pPr>
        <w:pStyle w:val="ConsPlusCell"/>
        <w:jc w:val="both"/>
      </w:pPr>
      <w:proofErr w:type="gramStart"/>
      <w:r>
        <w:rPr>
          <w:sz w:val="12"/>
        </w:rPr>
        <w:t>│                          │                                               │Правительства области) на основании данных, │</w:t>
      </w:r>
      <w:proofErr w:type="gramEnd"/>
    </w:p>
    <w:p w:rsidR="006D669D" w:rsidRDefault="006D669D">
      <w:pPr>
        <w:pStyle w:val="ConsPlusCell"/>
        <w:jc w:val="both"/>
      </w:pPr>
      <w:r>
        <w:rPr>
          <w:sz w:val="12"/>
        </w:rPr>
        <w:t>│                          │                                               │</w:t>
      </w:r>
      <w:proofErr w:type="gramStart"/>
      <w:r>
        <w:rPr>
          <w:sz w:val="12"/>
        </w:rPr>
        <w:t>представляемых</w:t>
      </w:r>
      <w:proofErr w:type="gramEnd"/>
      <w:r>
        <w:rPr>
          <w:sz w:val="12"/>
        </w:rPr>
        <w:t xml:space="preserve"> территориальными органами    │</w:t>
      </w:r>
    </w:p>
    <w:p w:rsidR="006D669D" w:rsidRDefault="006D669D">
      <w:pPr>
        <w:pStyle w:val="ConsPlusCell"/>
        <w:jc w:val="both"/>
      </w:pPr>
      <w:r>
        <w:rPr>
          <w:sz w:val="12"/>
        </w:rPr>
        <w:t>│                          │                                               │госсанэпиднадзора                           │</w:t>
      </w:r>
    </w:p>
    <w:p w:rsidR="006D669D" w:rsidRDefault="006D669D">
      <w:pPr>
        <w:pStyle w:val="ConsPlusCell"/>
        <w:jc w:val="both"/>
      </w:pPr>
      <w:r>
        <w:rPr>
          <w:sz w:val="12"/>
        </w:rPr>
        <w:t>│                          ├───────────────────────────────────────────────┼────────────────────────────────────────────┤</w:t>
      </w:r>
    </w:p>
    <w:p w:rsidR="006D669D" w:rsidRDefault="006D669D">
      <w:pPr>
        <w:pStyle w:val="ConsPlusCell"/>
        <w:jc w:val="both"/>
      </w:pPr>
      <w:r>
        <w:rPr>
          <w:sz w:val="12"/>
        </w:rPr>
        <w:t xml:space="preserve">│                          │уровень смертности или заболеваемости </w:t>
      </w:r>
      <w:proofErr w:type="gramStart"/>
      <w:r>
        <w:rPr>
          <w:sz w:val="12"/>
        </w:rPr>
        <w:t>на</w:t>
      </w:r>
      <w:proofErr w:type="gramEnd"/>
      <w:r>
        <w:rPr>
          <w:sz w:val="12"/>
        </w:rPr>
        <w:t xml:space="preserve">       │              в 3 и более раза              │</w:t>
      </w:r>
    </w:p>
    <w:p w:rsidR="006D669D" w:rsidRDefault="006D669D">
      <w:pPr>
        <w:pStyle w:val="ConsPlusCell"/>
        <w:jc w:val="both"/>
      </w:pPr>
      <w:r>
        <w:rPr>
          <w:sz w:val="12"/>
        </w:rPr>
        <w:t>│                          │территории области превышает годовой           │                                            │</w:t>
      </w:r>
    </w:p>
    <w:p w:rsidR="006D669D" w:rsidRDefault="006D669D">
      <w:pPr>
        <w:pStyle w:val="ConsPlusCell"/>
        <w:jc w:val="both"/>
      </w:pPr>
      <w:r>
        <w:rPr>
          <w:sz w:val="12"/>
        </w:rPr>
        <w:t>│                          │среднестатистический                           │                                            │</w:t>
      </w:r>
    </w:p>
    <w:p w:rsidR="006D669D" w:rsidRDefault="006D669D">
      <w:pPr>
        <w:pStyle w:val="ConsPlusCell"/>
        <w:jc w:val="both"/>
      </w:pPr>
      <w:r>
        <w:rPr>
          <w:sz w:val="12"/>
        </w:rPr>
        <w:t>├──────────────────────────┼───────────────────────────────────────────────┼────────────────────────────────────────────┤</w:t>
      </w:r>
    </w:p>
    <w:p w:rsidR="006D669D" w:rsidRDefault="006D669D">
      <w:pPr>
        <w:pStyle w:val="ConsPlusCell"/>
        <w:jc w:val="both"/>
      </w:pPr>
      <w:r>
        <w:rPr>
          <w:sz w:val="12"/>
        </w:rPr>
        <w:t>│Особо опасные болезни     │особо опасные острые инфекционные болезни      │каждый отдельный (спорадический) случай     │</w:t>
      </w:r>
    </w:p>
    <w:p w:rsidR="006D669D" w:rsidRDefault="006D669D">
      <w:pPr>
        <w:pStyle w:val="ConsPlusCell"/>
        <w:jc w:val="both"/>
      </w:pPr>
      <w:r>
        <w:rPr>
          <w:sz w:val="12"/>
        </w:rPr>
        <w:t>│сельскохозяйственных      │</w:t>
      </w:r>
      <w:proofErr w:type="gramStart"/>
      <w:r>
        <w:rPr>
          <w:sz w:val="12"/>
        </w:rPr>
        <w:t>сельскохозяйственных</w:t>
      </w:r>
      <w:proofErr w:type="gramEnd"/>
      <w:r>
        <w:rPr>
          <w:sz w:val="12"/>
        </w:rPr>
        <w:t xml:space="preserve"> животных: ящур, </w:t>
      </w:r>
      <w:proofErr w:type="spellStart"/>
      <w:r>
        <w:rPr>
          <w:sz w:val="12"/>
        </w:rPr>
        <w:t>бешенство,│острой</w:t>
      </w:r>
      <w:proofErr w:type="spellEnd"/>
      <w:r>
        <w:rPr>
          <w:sz w:val="12"/>
        </w:rPr>
        <w:t xml:space="preserve"> инфекционной болезни;                │</w:t>
      </w:r>
    </w:p>
    <w:p w:rsidR="006D669D" w:rsidRDefault="006D669D">
      <w:pPr>
        <w:pStyle w:val="ConsPlusCell"/>
        <w:jc w:val="both"/>
      </w:pPr>
      <w:r>
        <w:rPr>
          <w:sz w:val="12"/>
        </w:rPr>
        <w:t>│животных и рыб            │сибирская язва, лептоспироз, туляремия,        │несколько случаев острой инфекционной       │</w:t>
      </w:r>
    </w:p>
    <w:p w:rsidR="006D669D" w:rsidRDefault="006D669D">
      <w:pPr>
        <w:pStyle w:val="ConsPlusCell"/>
        <w:jc w:val="both"/>
      </w:pPr>
      <w:r>
        <w:rPr>
          <w:sz w:val="12"/>
        </w:rPr>
        <w:t>│                          │</w:t>
      </w:r>
      <w:proofErr w:type="spellStart"/>
      <w:r>
        <w:rPr>
          <w:sz w:val="12"/>
        </w:rPr>
        <w:t>мелиоидоз</w:t>
      </w:r>
      <w:proofErr w:type="spellEnd"/>
      <w:r>
        <w:rPr>
          <w:sz w:val="12"/>
        </w:rPr>
        <w:t xml:space="preserve">, </w:t>
      </w:r>
      <w:proofErr w:type="spellStart"/>
      <w:r>
        <w:rPr>
          <w:sz w:val="12"/>
        </w:rPr>
        <w:t>листериоз</w:t>
      </w:r>
      <w:proofErr w:type="spellEnd"/>
      <w:r>
        <w:rPr>
          <w:sz w:val="12"/>
        </w:rPr>
        <w:t>, чума крупного рогатого   │болезни (эпизоотия)                         │</w:t>
      </w:r>
    </w:p>
    <w:p w:rsidR="006D669D" w:rsidRDefault="006D669D">
      <w:pPr>
        <w:pStyle w:val="ConsPlusCell"/>
        <w:jc w:val="both"/>
      </w:pPr>
      <w:r>
        <w:rPr>
          <w:sz w:val="12"/>
        </w:rPr>
        <w:t>│                          │скота, мелкого рогатого скота (КРС, МРС), чума │                                            │</w:t>
      </w:r>
    </w:p>
    <w:p w:rsidR="006D669D" w:rsidRDefault="006D669D">
      <w:pPr>
        <w:pStyle w:val="ConsPlusCell"/>
        <w:jc w:val="both"/>
      </w:pPr>
      <w:r>
        <w:rPr>
          <w:sz w:val="12"/>
        </w:rPr>
        <w:t>│                          │свиней, болезнь Ньюкасла, оспа, контагиозная   │                                            │</w:t>
      </w:r>
    </w:p>
    <w:p w:rsidR="006D669D" w:rsidRDefault="006D669D">
      <w:pPr>
        <w:pStyle w:val="ConsPlusCell"/>
        <w:jc w:val="both"/>
      </w:pPr>
      <w:r>
        <w:rPr>
          <w:sz w:val="12"/>
        </w:rPr>
        <w:t>│                          │плевропневмония                                │                                            │</w:t>
      </w:r>
    </w:p>
    <w:p w:rsidR="006D669D" w:rsidRDefault="006D669D">
      <w:pPr>
        <w:pStyle w:val="ConsPlusCell"/>
        <w:jc w:val="both"/>
      </w:pPr>
      <w:r>
        <w:rPr>
          <w:sz w:val="12"/>
        </w:rPr>
        <w:t>│                          ├───────────────────────────────────────────────┼────────────────────────────────────────────┤</w:t>
      </w:r>
    </w:p>
    <w:p w:rsidR="006D669D" w:rsidRDefault="006D669D">
      <w:pPr>
        <w:pStyle w:val="ConsPlusCell"/>
        <w:jc w:val="both"/>
      </w:pPr>
      <w:r>
        <w:rPr>
          <w:sz w:val="12"/>
        </w:rPr>
        <w:t>│                          │прочие острые инфекционные болезни             │гибель животных в пределах одного или       │</w:t>
      </w:r>
    </w:p>
    <w:p w:rsidR="006D669D" w:rsidRDefault="006D669D">
      <w:pPr>
        <w:pStyle w:val="ConsPlusCell"/>
        <w:jc w:val="both"/>
      </w:pPr>
      <w:r>
        <w:rPr>
          <w:sz w:val="12"/>
        </w:rPr>
        <w:t>│                          │сельскохозяйственных животных, хронические     │нескольких административных районов области,│</w:t>
      </w:r>
    </w:p>
    <w:p w:rsidR="006D669D" w:rsidRDefault="006D669D">
      <w:pPr>
        <w:pStyle w:val="ConsPlusCell"/>
        <w:jc w:val="both"/>
      </w:pPr>
      <w:r>
        <w:rPr>
          <w:sz w:val="12"/>
        </w:rPr>
        <w:t>│                          │инфекционные болезни сельскохозяйственных      │голов и более - 5 (эпизоотия);              │</w:t>
      </w:r>
    </w:p>
    <w:p w:rsidR="006D669D" w:rsidRDefault="006D669D">
      <w:pPr>
        <w:pStyle w:val="ConsPlusCell"/>
        <w:jc w:val="both"/>
      </w:pPr>
      <w:proofErr w:type="gramStart"/>
      <w:r>
        <w:rPr>
          <w:sz w:val="12"/>
        </w:rPr>
        <w:t>│                          │животных (бруцеллез, туберкулез, лейкоз, сап и │массовое заболевание животных в пределах    │</w:t>
      </w:r>
      <w:proofErr w:type="gramEnd"/>
    </w:p>
    <w:p w:rsidR="006D669D" w:rsidRDefault="006D669D">
      <w:pPr>
        <w:pStyle w:val="ConsPlusCell"/>
        <w:jc w:val="both"/>
      </w:pPr>
      <w:r>
        <w:rPr>
          <w:sz w:val="12"/>
        </w:rPr>
        <w:t>│                          │др.)                                           │одного или нескольких административных      │</w:t>
      </w:r>
    </w:p>
    <w:p w:rsidR="006D669D" w:rsidRDefault="006D669D">
      <w:pPr>
        <w:pStyle w:val="ConsPlusCell"/>
        <w:jc w:val="both"/>
      </w:pPr>
      <w:r>
        <w:rPr>
          <w:sz w:val="12"/>
        </w:rPr>
        <w:t>│                          │                                               │районов области, голов и более - 50         │</w:t>
      </w:r>
    </w:p>
    <w:p w:rsidR="006D669D" w:rsidRDefault="006D669D">
      <w:pPr>
        <w:pStyle w:val="ConsPlusCell"/>
        <w:jc w:val="both"/>
      </w:pPr>
      <w:r>
        <w:rPr>
          <w:sz w:val="12"/>
        </w:rPr>
        <w:t>│                          │                                               │(эпизоотия)                                 │</w:t>
      </w:r>
    </w:p>
    <w:p w:rsidR="006D669D" w:rsidRDefault="006D669D">
      <w:pPr>
        <w:pStyle w:val="ConsPlusCell"/>
        <w:jc w:val="both"/>
      </w:pPr>
      <w:r>
        <w:rPr>
          <w:sz w:val="12"/>
        </w:rPr>
        <w:t>│                          ├───────────────────────────────────────────────┼────────────────────────────────────────────┤</w:t>
      </w:r>
    </w:p>
    <w:p w:rsidR="006D669D" w:rsidRDefault="006D669D">
      <w:pPr>
        <w:pStyle w:val="ConsPlusCell"/>
        <w:jc w:val="both"/>
      </w:pPr>
      <w:r>
        <w:rPr>
          <w:sz w:val="12"/>
        </w:rPr>
        <w:t>│                          │экзотические болезни животных и болезни        │         каждый случай заболевания          │</w:t>
      </w:r>
    </w:p>
    <w:p w:rsidR="006D669D" w:rsidRDefault="006D669D">
      <w:pPr>
        <w:pStyle w:val="ConsPlusCell"/>
        <w:jc w:val="both"/>
      </w:pPr>
      <w:r>
        <w:rPr>
          <w:sz w:val="12"/>
        </w:rPr>
        <w:t>│                          │невыясненной этиологии                         │                                            │</w:t>
      </w:r>
    </w:p>
    <w:p w:rsidR="006D669D" w:rsidRDefault="006D669D">
      <w:pPr>
        <w:pStyle w:val="ConsPlusCell"/>
        <w:jc w:val="both"/>
      </w:pPr>
      <w:r>
        <w:rPr>
          <w:sz w:val="12"/>
        </w:rPr>
        <w:t>│                          ├───────────────────────────────────────────────┼────────────────────────────────────────────┤</w:t>
      </w:r>
    </w:p>
    <w:p w:rsidR="006D669D" w:rsidRDefault="006D669D">
      <w:pPr>
        <w:pStyle w:val="ConsPlusCell"/>
        <w:jc w:val="both"/>
      </w:pPr>
      <w:r>
        <w:rPr>
          <w:sz w:val="12"/>
        </w:rPr>
        <w:t>│                          │массовая гибель рыб                            │решение об отнесении случаев гибели рыб к ЧС│</w:t>
      </w:r>
    </w:p>
    <w:p w:rsidR="006D669D" w:rsidRDefault="006D669D">
      <w:pPr>
        <w:pStyle w:val="ConsPlusCell"/>
        <w:jc w:val="both"/>
      </w:pPr>
      <w:r>
        <w:rPr>
          <w:sz w:val="12"/>
        </w:rPr>
        <w:t>│                          │                                               │принимается КЧС и ПБ Правительства области  │</w:t>
      </w:r>
    </w:p>
    <w:p w:rsidR="006D669D" w:rsidRDefault="006D669D">
      <w:pPr>
        <w:pStyle w:val="ConsPlusCell"/>
        <w:jc w:val="both"/>
      </w:pPr>
      <w:r>
        <w:rPr>
          <w:sz w:val="12"/>
        </w:rPr>
        <w:t>│                          │                                               │на основании данных, представляемых         │</w:t>
      </w:r>
    </w:p>
    <w:p w:rsidR="006D669D" w:rsidRDefault="006D669D">
      <w:pPr>
        <w:pStyle w:val="ConsPlusCell"/>
        <w:jc w:val="both"/>
      </w:pPr>
      <w:r>
        <w:rPr>
          <w:sz w:val="12"/>
        </w:rPr>
        <w:t xml:space="preserve">│                          │                                               │территориальными органами </w:t>
      </w:r>
      <w:proofErr w:type="spellStart"/>
      <w:r>
        <w:rPr>
          <w:sz w:val="12"/>
        </w:rPr>
        <w:t>Россельхознадзора</w:t>
      </w:r>
      <w:proofErr w:type="spellEnd"/>
      <w:r>
        <w:rPr>
          <w:sz w:val="12"/>
        </w:rPr>
        <w:t xml:space="preserve"> │</w:t>
      </w:r>
    </w:p>
    <w:p w:rsidR="006D669D" w:rsidRDefault="006D669D">
      <w:pPr>
        <w:pStyle w:val="ConsPlusCell"/>
        <w:jc w:val="both"/>
      </w:pPr>
      <w:r>
        <w:rPr>
          <w:sz w:val="12"/>
        </w:rPr>
        <w:t>├──────────────────────────┼───────────────────────────────────────────────┼────────────────────────────────────────────┤</w:t>
      </w:r>
    </w:p>
    <w:p w:rsidR="006D669D" w:rsidRDefault="006D669D">
      <w:pPr>
        <w:pStyle w:val="ConsPlusCell"/>
        <w:jc w:val="both"/>
      </w:pPr>
      <w:r>
        <w:rPr>
          <w:sz w:val="12"/>
        </w:rPr>
        <w:t>│Карантинные и особо       │массовое поражение растений болезнями и        │болезни растений, приведшие к гибели        │</w:t>
      </w:r>
    </w:p>
    <w:p w:rsidR="006D669D" w:rsidRDefault="006D669D">
      <w:pPr>
        <w:pStyle w:val="ConsPlusCell"/>
        <w:jc w:val="both"/>
      </w:pPr>
      <w:r>
        <w:rPr>
          <w:sz w:val="12"/>
        </w:rPr>
        <w:t>│опасные болезни и         │вредителями                                    │растений или экономически значимому недобору│</w:t>
      </w:r>
    </w:p>
    <w:p w:rsidR="006D669D" w:rsidRDefault="006D669D">
      <w:pPr>
        <w:pStyle w:val="ConsPlusCell"/>
        <w:jc w:val="both"/>
      </w:pPr>
      <w:r>
        <w:rPr>
          <w:sz w:val="12"/>
        </w:rPr>
        <w:t>│вредители                 │                                               │урожая на площади 50 га и более             │</w:t>
      </w:r>
    </w:p>
    <w:p w:rsidR="006D669D" w:rsidRDefault="006D669D">
      <w:pPr>
        <w:pStyle w:val="ConsPlusCell"/>
        <w:jc w:val="both"/>
      </w:pPr>
      <w:r>
        <w:rPr>
          <w:sz w:val="12"/>
        </w:rPr>
        <w:t>│сельскохозяйственных      ├───────────────────────────────────────────────┼────────────────────────────────────────────┤</w:t>
      </w:r>
    </w:p>
    <w:p w:rsidR="006D669D" w:rsidRDefault="006D669D">
      <w:pPr>
        <w:pStyle w:val="ConsPlusCell"/>
        <w:jc w:val="both"/>
      </w:pPr>
      <w:r>
        <w:rPr>
          <w:sz w:val="12"/>
        </w:rPr>
        <w:t xml:space="preserve">│растений и леса           │массовое поражение леса болезнями и </w:t>
      </w:r>
      <w:proofErr w:type="spellStart"/>
      <w:r>
        <w:rPr>
          <w:sz w:val="12"/>
        </w:rPr>
        <w:t>вредителями│решение</w:t>
      </w:r>
      <w:proofErr w:type="spellEnd"/>
      <w:r>
        <w:rPr>
          <w:sz w:val="12"/>
        </w:rPr>
        <w:t xml:space="preserve"> об отнесении случаев гибели рыб к ЧС│</w:t>
      </w:r>
    </w:p>
    <w:p w:rsidR="006D669D" w:rsidRDefault="006D669D">
      <w:pPr>
        <w:pStyle w:val="ConsPlusCell"/>
        <w:jc w:val="both"/>
      </w:pPr>
      <w:r>
        <w:rPr>
          <w:sz w:val="12"/>
        </w:rPr>
        <w:t>│                          │                                               │принимается КЧС и ПБ Правительства области  │</w:t>
      </w:r>
    </w:p>
    <w:p w:rsidR="006D669D" w:rsidRDefault="006D669D">
      <w:pPr>
        <w:pStyle w:val="ConsPlusCell"/>
        <w:jc w:val="both"/>
      </w:pPr>
      <w:r>
        <w:rPr>
          <w:sz w:val="12"/>
        </w:rPr>
        <w:t>│                          │                                               │на основании данных, представляемых         │</w:t>
      </w:r>
    </w:p>
    <w:p w:rsidR="006D669D" w:rsidRDefault="006D669D">
      <w:pPr>
        <w:pStyle w:val="ConsPlusCell"/>
        <w:jc w:val="both"/>
      </w:pPr>
      <w:r>
        <w:rPr>
          <w:sz w:val="12"/>
        </w:rPr>
        <w:t xml:space="preserve">│                          │                                               │территориальными органами </w:t>
      </w:r>
      <w:proofErr w:type="spellStart"/>
      <w:r>
        <w:rPr>
          <w:sz w:val="12"/>
        </w:rPr>
        <w:t>Россельхознадзора</w:t>
      </w:r>
      <w:proofErr w:type="spellEnd"/>
      <w:r>
        <w:rPr>
          <w:sz w:val="12"/>
        </w:rPr>
        <w:t xml:space="preserve"> │</w:t>
      </w:r>
    </w:p>
    <w:p w:rsidR="006D669D" w:rsidRDefault="006D669D">
      <w:pPr>
        <w:pStyle w:val="ConsPlusCell"/>
        <w:jc w:val="both"/>
      </w:pPr>
      <w:r>
        <w:rPr>
          <w:sz w:val="12"/>
        </w:rPr>
        <w:t>├──────────────────────────┴───────────────────────────────────────────────┴────────────────────────────────────────────┤</w:t>
      </w:r>
    </w:p>
    <w:p w:rsidR="006D669D" w:rsidRDefault="006D669D">
      <w:pPr>
        <w:pStyle w:val="ConsPlusCell"/>
        <w:jc w:val="both"/>
      </w:pPr>
      <w:r>
        <w:rPr>
          <w:sz w:val="12"/>
        </w:rPr>
        <w:t>│                                           Техногенные чрезвычайные ситуации                                           │</w:t>
      </w:r>
    </w:p>
    <w:p w:rsidR="006D669D" w:rsidRDefault="006D669D">
      <w:pPr>
        <w:pStyle w:val="ConsPlusCell"/>
        <w:jc w:val="both"/>
      </w:pPr>
      <w:r>
        <w:rPr>
          <w:sz w:val="12"/>
        </w:rPr>
        <w:t>├──────────────────────────┬───────────────────────────────────────────────┬────────────────────────────────────────────┤</w:t>
      </w:r>
    </w:p>
    <w:p w:rsidR="006D669D" w:rsidRDefault="006D669D">
      <w:pPr>
        <w:pStyle w:val="ConsPlusCell"/>
        <w:jc w:val="both"/>
      </w:pPr>
      <w:r>
        <w:rPr>
          <w:sz w:val="12"/>
        </w:rPr>
        <w:t>│Аварии на транспорте с    │факт заражения на транспорте возбудителями     │            любой факт заражения            │</w:t>
      </w:r>
    </w:p>
    <w:p w:rsidR="006D669D" w:rsidRDefault="006D669D">
      <w:pPr>
        <w:pStyle w:val="ConsPlusCell"/>
        <w:jc w:val="both"/>
      </w:pPr>
      <w:r>
        <w:rPr>
          <w:sz w:val="12"/>
        </w:rPr>
        <w:t>│выбросом АХОВ, РВ, ОБВ    │инфекционных заболеваний 1 и 2 групп           │                                            │</w:t>
      </w:r>
    </w:p>
    <w:p w:rsidR="006D669D" w:rsidRDefault="006D669D">
      <w:pPr>
        <w:pStyle w:val="ConsPlusCell"/>
        <w:jc w:val="both"/>
      </w:pPr>
      <w:r>
        <w:rPr>
          <w:sz w:val="12"/>
        </w:rPr>
        <w:t>│                          │патогенности, заражение животных возбудителями │                                            │</w:t>
      </w:r>
    </w:p>
    <w:p w:rsidR="006D669D" w:rsidRDefault="006D669D">
      <w:pPr>
        <w:pStyle w:val="ConsPlusCell"/>
        <w:jc w:val="both"/>
      </w:pPr>
      <w:r>
        <w:rPr>
          <w:sz w:val="12"/>
        </w:rPr>
        <w:t>│                          │особо опасных инфекций                         │                                            │</w:t>
      </w:r>
    </w:p>
    <w:p w:rsidR="006D669D" w:rsidRDefault="006D669D">
      <w:pPr>
        <w:pStyle w:val="ConsPlusCell"/>
        <w:jc w:val="both"/>
      </w:pPr>
      <w:r>
        <w:rPr>
          <w:sz w:val="12"/>
        </w:rPr>
        <w:t>│                          ├───────────────────────────────────────────────┼────────────────────────────────────────────┤</w:t>
      </w:r>
    </w:p>
    <w:p w:rsidR="006D669D" w:rsidRDefault="006D669D">
      <w:pPr>
        <w:pStyle w:val="ConsPlusCell"/>
        <w:jc w:val="both"/>
      </w:pPr>
      <w:r>
        <w:rPr>
          <w:sz w:val="12"/>
        </w:rPr>
        <w:t>│                          │распространение загрязняющих факторов с        │              в 5 и более раз               │</w:t>
      </w:r>
    </w:p>
    <w:p w:rsidR="006D669D" w:rsidRDefault="006D669D">
      <w:pPr>
        <w:pStyle w:val="ConsPlusCell"/>
        <w:jc w:val="both"/>
      </w:pPr>
      <w:r>
        <w:rPr>
          <w:sz w:val="12"/>
        </w:rPr>
        <w:t>│                          │превышением предельно допустимых концентраций  │                                            │</w:t>
      </w:r>
    </w:p>
    <w:p w:rsidR="006D669D" w:rsidRDefault="006D669D">
      <w:pPr>
        <w:pStyle w:val="ConsPlusCell"/>
        <w:jc w:val="both"/>
      </w:pPr>
      <w:r>
        <w:rPr>
          <w:sz w:val="12"/>
        </w:rPr>
        <w:t>├──────────────────────────┼───────────────────────────────────────────────┼────────────────────────────────────────────┤</w:t>
      </w:r>
    </w:p>
    <w:p w:rsidR="006D669D" w:rsidRDefault="006D669D">
      <w:pPr>
        <w:pStyle w:val="ConsPlusCell"/>
        <w:jc w:val="both"/>
      </w:pPr>
      <w:r>
        <w:rPr>
          <w:sz w:val="12"/>
        </w:rPr>
        <w:t xml:space="preserve">│Аварии на </w:t>
      </w:r>
      <w:proofErr w:type="gramStart"/>
      <w:r>
        <w:rPr>
          <w:sz w:val="12"/>
        </w:rPr>
        <w:t>очистных</w:t>
      </w:r>
      <w:proofErr w:type="gramEnd"/>
      <w:r>
        <w:rPr>
          <w:sz w:val="12"/>
        </w:rPr>
        <w:t xml:space="preserve">        │утрата (обнаружение) токсичных и биологически  │любой факт утраты (обнаружения)             │</w:t>
      </w:r>
    </w:p>
    <w:p w:rsidR="006D669D" w:rsidRDefault="006D669D">
      <w:pPr>
        <w:pStyle w:val="ConsPlusCell"/>
        <w:jc w:val="both"/>
      </w:pPr>
      <w:r>
        <w:rPr>
          <w:sz w:val="12"/>
        </w:rPr>
        <w:t>│</w:t>
      </w:r>
      <w:proofErr w:type="gramStart"/>
      <w:r>
        <w:rPr>
          <w:sz w:val="12"/>
        </w:rPr>
        <w:t>сооружениях</w:t>
      </w:r>
      <w:proofErr w:type="gramEnd"/>
      <w:r>
        <w:rPr>
          <w:sz w:val="12"/>
        </w:rPr>
        <w:t xml:space="preserve">               │опасных веществ                                │соответствующих веществ                     │</w:t>
      </w:r>
    </w:p>
    <w:p w:rsidR="006D669D" w:rsidRDefault="006D669D">
      <w:pPr>
        <w:pStyle w:val="ConsPlusCell"/>
        <w:jc w:val="both"/>
      </w:pPr>
      <w:r>
        <w:rPr>
          <w:sz w:val="12"/>
        </w:rPr>
        <w:t>├──────────────────────────┼───────────────────────────────────────────────┼────────────────────────────────────────────┤</w:t>
      </w:r>
    </w:p>
    <w:p w:rsidR="006D669D" w:rsidRDefault="006D669D">
      <w:pPr>
        <w:pStyle w:val="ConsPlusCell"/>
        <w:jc w:val="both"/>
      </w:pPr>
      <w:r>
        <w:rPr>
          <w:sz w:val="12"/>
        </w:rPr>
        <w:t>│Аварии с выбросом         │сброс нефти и нефтепродуктов                   │          в объеме 20 тонн и более          │</w:t>
      </w:r>
    </w:p>
    <w:p w:rsidR="006D669D" w:rsidRDefault="006D669D">
      <w:pPr>
        <w:pStyle w:val="ConsPlusCell"/>
        <w:jc w:val="both"/>
      </w:pPr>
      <w:r>
        <w:rPr>
          <w:sz w:val="12"/>
        </w:rPr>
        <w:t xml:space="preserve">│(сбросом) </w:t>
      </w:r>
      <w:proofErr w:type="gramStart"/>
      <w:r>
        <w:rPr>
          <w:sz w:val="12"/>
        </w:rPr>
        <w:t>загрязняющих</w:t>
      </w:r>
      <w:proofErr w:type="gramEnd"/>
      <w:r>
        <w:rPr>
          <w:sz w:val="12"/>
        </w:rPr>
        <w:t xml:space="preserve">    ├───────────────────────────────────────────────┼────────────────────────────────────────────┤</w:t>
      </w:r>
    </w:p>
    <w:p w:rsidR="006D669D" w:rsidRDefault="006D669D">
      <w:pPr>
        <w:pStyle w:val="ConsPlusCell"/>
        <w:jc w:val="both"/>
      </w:pPr>
      <w:proofErr w:type="gramStart"/>
      <w:r>
        <w:rPr>
          <w:sz w:val="12"/>
        </w:rPr>
        <w:t>│веществ (РВ, АХОВ, ОБВ и  │превышение предельно допустимых концентраций   │              в 5 раз и более               │</w:t>
      </w:r>
      <w:proofErr w:type="gramEnd"/>
    </w:p>
    <w:p w:rsidR="006D669D" w:rsidRDefault="006D669D">
      <w:pPr>
        <w:pStyle w:val="ConsPlusCell"/>
        <w:jc w:val="both"/>
      </w:pPr>
      <w:r>
        <w:rPr>
          <w:sz w:val="12"/>
        </w:rPr>
        <w:t xml:space="preserve">│др.), приводящих </w:t>
      </w:r>
      <w:proofErr w:type="gramStart"/>
      <w:r>
        <w:rPr>
          <w:sz w:val="12"/>
        </w:rPr>
        <w:t>к</w:t>
      </w:r>
      <w:proofErr w:type="gramEnd"/>
      <w:r>
        <w:rPr>
          <w:sz w:val="12"/>
        </w:rPr>
        <w:t xml:space="preserve">        │экологически вредных веществ первого и второго │                                            │</w:t>
      </w:r>
    </w:p>
    <w:p w:rsidR="006D669D" w:rsidRDefault="006D669D">
      <w:pPr>
        <w:pStyle w:val="ConsPlusCell"/>
        <w:jc w:val="both"/>
      </w:pPr>
      <w:r>
        <w:rPr>
          <w:sz w:val="12"/>
        </w:rPr>
        <w:t xml:space="preserve">│экстремально </w:t>
      </w:r>
      <w:proofErr w:type="gramStart"/>
      <w:r>
        <w:rPr>
          <w:sz w:val="12"/>
        </w:rPr>
        <w:t>высокому</w:t>
      </w:r>
      <w:proofErr w:type="gramEnd"/>
      <w:r>
        <w:rPr>
          <w:sz w:val="12"/>
        </w:rPr>
        <w:t xml:space="preserve">     │класса опасности в сточных водах               │                                            │</w:t>
      </w:r>
    </w:p>
    <w:p w:rsidR="006D669D" w:rsidRDefault="006D669D">
      <w:pPr>
        <w:pStyle w:val="ConsPlusCell"/>
        <w:jc w:val="both"/>
      </w:pPr>
      <w:r>
        <w:rPr>
          <w:sz w:val="12"/>
        </w:rPr>
        <w:t xml:space="preserve">│загрязнению </w:t>
      </w:r>
      <w:proofErr w:type="gramStart"/>
      <w:r>
        <w:rPr>
          <w:sz w:val="12"/>
        </w:rPr>
        <w:t>окружающей</w:t>
      </w:r>
      <w:proofErr w:type="gramEnd"/>
      <w:r>
        <w:rPr>
          <w:sz w:val="12"/>
        </w:rPr>
        <w:t xml:space="preserve">    ├───────────────────────────────────────────────┼────────────────────────────────────────────┤</w:t>
      </w:r>
    </w:p>
    <w:p w:rsidR="006D669D" w:rsidRDefault="006D669D">
      <w:pPr>
        <w:pStyle w:val="ConsPlusCell"/>
        <w:jc w:val="both"/>
      </w:pPr>
      <w:r>
        <w:rPr>
          <w:sz w:val="12"/>
        </w:rPr>
        <w:t>│среды                     │максимальное разовое превышение предельно      │в 100 раз и более, если эти акватории не    │</w:t>
      </w:r>
    </w:p>
    <w:p w:rsidR="006D669D" w:rsidRDefault="006D669D">
      <w:pPr>
        <w:pStyle w:val="ConsPlusCell"/>
        <w:jc w:val="both"/>
      </w:pPr>
      <w:r>
        <w:rPr>
          <w:sz w:val="12"/>
        </w:rPr>
        <w:t>│                          │допустимых концентраций экологически вредных   │являются зонами хронического загрязнения    │</w:t>
      </w:r>
    </w:p>
    <w:p w:rsidR="006D669D" w:rsidRDefault="006D669D">
      <w:pPr>
        <w:pStyle w:val="ConsPlusCell"/>
        <w:jc w:val="both"/>
      </w:pPr>
      <w:r>
        <w:rPr>
          <w:sz w:val="12"/>
        </w:rPr>
        <w:t>│                          │веществ в поверхностных, подземных водах       │                                            │</w:t>
      </w:r>
    </w:p>
    <w:p w:rsidR="006D669D" w:rsidRDefault="006D669D">
      <w:pPr>
        <w:pStyle w:val="ConsPlusCell"/>
        <w:jc w:val="both"/>
      </w:pPr>
      <w:r>
        <w:rPr>
          <w:sz w:val="12"/>
        </w:rPr>
        <w:lastRenderedPageBreak/>
        <w:t>│                          ├───────────────────────────────────────────────┼────────────────────────────────────────────┤</w:t>
      </w:r>
    </w:p>
    <w:p w:rsidR="006D669D" w:rsidRDefault="006D669D">
      <w:pPr>
        <w:pStyle w:val="ConsPlusCell"/>
        <w:jc w:val="both"/>
      </w:pPr>
      <w:proofErr w:type="gramStart"/>
      <w:r>
        <w:rPr>
          <w:sz w:val="12"/>
        </w:rPr>
        <w:t>│                          │покрытие пленкой (нефтяной, масляной или       │более одной трети поверхности водоема при   │</w:t>
      </w:r>
      <w:proofErr w:type="gramEnd"/>
    </w:p>
    <w:p w:rsidR="006D669D" w:rsidRDefault="006D669D">
      <w:pPr>
        <w:pStyle w:val="ConsPlusCell"/>
        <w:jc w:val="both"/>
      </w:pPr>
      <w:r>
        <w:rPr>
          <w:sz w:val="12"/>
        </w:rPr>
        <w:t>│                          │другого происхождения) поверхности водоема     │его обозримой площади 6 кв. км и более      │</w:t>
      </w:r>
    </w:p>
    <w:p w:rsidR="006D669D" w:rsidRDefault="006D669D">
      <w:pPr>
        <w:pStyle w:val="ConsPlusCell"/>
        <w:jc w:val="both"/>
      </w:pPr>
      <w:r>
        <w:rPr>
          <w:sz w:val="12"/>
        </w:rPr>
        <w:t>│                          ├───────────────────────────────────────────────┼────────────────────────────────────────────┤</w:t>
      </w:r>
    </w:p>
    <w:p w:rsidR="006D669D" w:rsidRDefault="006D669D">
      <w:pPr>
        <w:pStyle w:val="ConsPlusCell"/>
        <w:jc w:val="both"/>
      </w:pPr>
      <w:r>
        <w:rPr>
          <w:sz w:val="12"/>
        </w:rPr>
        <w:t xml:space="preserve">│                          │превышение предельно допустимых уровней </w:t>
      </w:r>
      <w:proofErr w:type="gramStart"/>
      <w:r>
        <w:rPr>
          <w:sz w:val="12"/>
        </w:rPr>
        <w:t>при</w:t>
      </w:r>
      <w:proofErr w:type="gramEnd"/>
      <w:r>
        <w:rPr>
          <w:sz w:val="12"/>
        </w:rPr>
        <w:t xml:space="preserve">    │по АХОВ и ОБВ в 50 раз и более; по РВ в 100 │</w:t>
      </w:r>
    </w:p>
    <w:p w:rsidR="006D669D" w:rsidRDefault="006D669D">
      <w:pPr>
        <w:pStyle w:val="ConsPlusCell"/>
        <w:jc w:val="both"/>
      </w:pPr>
      <w:r>
        <w:rPr>
          <w:sz w:val="12"/>
        </w:rPr>
        <w:t>│                          │</w:t>
      </w:r>
      <w:proofErr w:type="gramStart"/>
      <w:r>
        <w:rPr>
          <w:sz w:val="12"/>
        </w:rPr>
        <w:t>загрязнении</w:t>
      </w:r>
      <w:proofErr w:type="gramEnd"/>
      <w:r>
        <w:rPr>
          <w:sz w:val="12"/>
        </w:rPr>
        <w:t xml:space="preserve"> почв (грунтов) на площади 100 га и │раз и более                                 │</w:t>
      </w:r>
    </w:p>
    <w:p w:rsidR="006D669D" w:rsidRDefault="006D669D">
      <w:pPr>
        <w:pStyle w:val="ConsPlusCell"/>
        <w:jc w:val="both"/>
      </w:pPr>
      <w:r>
        <w:rPr>
          <w:sz w:val="12"/>
        </w:rPr>
        <w:t>│                          │более                                          │                                            │</w:t>
      </w:r>
    </w:p>
    <w:p w:rsidR="006D669D" w:rsidRDefault="006D669D">
      <w:pPr>
        <w:pStyle w:val="ConsPlusCell"/>
        <w:jc w:val="both"/>
      </w:pPr>
      <w:r>
        <w:rPr>
          <w:sz w:val="12"/>
        </w:rPr>
        <w:t>│                          ├───────────────────────────────────────────────┼────────────────────────────────────────────┤</w:t>
      </w:r>
    </w:p>
    <w:p w:rsidR="006D669D" w:rsidRDefault="006D669D">
      <w:pPr>
        <w:pStyle w:val="ConsPlusCell"/>
        <w:jc w:val="both"/>
      </w:pPr>
      <w:r>
        <w:rPr>
          <w:sz w:val="12"/>
        </w:rPr>
        <w:t xml:space="preserve">│                          │превышение предельно допустимых уровней </w:t>
      </w:r>
      <w:proofErr w:type="gramStart"/>
      <w:r>
        <w:rPr>
          <w:sz w:val="12"/>
        </w:rPr>
        <w:t>при</w:t>
      </w:r>
      <w:proofErr w:type="gramEnd"/>
      <w:r>
        <w:rPr>
          <w:sz w:val="12"/>
        </w:rPr>
        <w:t xml:space="preserve">    │для радиоактивного загрязнения - 10-кратное │</w:t>
      </w:r>
    </w:p>
    <w:p w:rsidR="006D669D" w:rsidRDefault="006D669D">
      <w:pPr>
        <w:pStyle w:val="ConsPlusCell"/>
        <w:jc w:val="both"/>
      </w:pPr>
      <w:r>
        <w:rPr>
          <w:sz w:val="12"/>
        </w:rPr>
        <w:t xml:space="preserve">│                          │загрязнении почв (грунтов)                     │превышение уровня радиоактивного фона </w:t>
      </w:r>
      <w:proofErr w:type="gramStart"/>
      <w:r>
        <w:rPr>
          <w:sz w:val="12"/>
        </w:rPr>
        <w:t>для</w:t>
      </w:r>
      <w:proofErr w:type="gramEnd"/>
      <w:r>
        <w:rPr>
          <w:sz w:val="12"/>
        </w:rPr>
        <w:t xml:space="preserve">   │</w:t>
      </w:r>
    </w:p>
    <w:p w:rsidR="006D669D" w:rsidRDefault="006D669D">
      <w:pPr>
        <w:pStyle w:val="ConsPlusCell"/>
        <w:jc w:val="both"/>
      </w:pPr>
      <w:r>
        <w:rPr>
          <w:sz w:val="12"/>
        </w:rPr>
        <w:t>│                          │                                               │данной местности на площади 100 га и более; │</w:t>
      </w:r>
    </w:p>
    <w:p w:rsidR="006D669D" w:rsidRDefault="006D669D">
      <w:pPr>
        <w:pStyle w:val="ConsPlusCell"/>
        <w:jc w:val="both"/>
      </w:pPr>
      <w:r>
        <w:rPr>
          <w:sz w:val="12"/>
        </w:rPr>
        <w:t xml:space="preserve">│                          │                                               │для металлов и других </w:t>
      </w:r>
      <w:proofErr w:type="spellStart"/>
      <w:r>
        <w:rPr>
          <w:sz w:val="12"/>
        </w:rPr>
        <w:t>токсикантов</w:t>
      </w:r>
      <w:proofErr w:type="spellEnd"/>
      <w:r>
        <w:rPr>
          <w:sz w:val="12"/>
        </w:rPr>
        <w:t xml:space="preserve"> в 50 раз и│</w:t>
      </w:r>
    </w:p>
    <w:p w:rsidR="006D669D" w:rsidRDefault="006D669D">
      <w:pPr>
        <w:pStyle w:val="ConsPlusCell"/>
        <w:jc w:val="both"/>
      </w:pPr>
      <w:r>
        <w:rPr>
          <w:sz w:val="12"/>
        </w:rPr>
        <w:t xml:space="preserve">│                          │                                               │более, или 100-кратное превышение </w:t>
      </w:r>
      <w:proofErr w:type="gramStart"/>
      <w:r>
        <w:rPr>
          <w:sz w:val="12"/>
        </w:rPr>
        <w:t>фоновых</w:t>
      </w:r>
      <w:proofErr w:type="gramEnd"/>
      <w:r>
        <w:rPr>
          <w:sz w:val="12"/>
        </w:rPr>
        <w:t xml:space="preserve">   │</w:t>
      </w:r>
    </w:p>
    <w:p w:rsidR="006D669D" w:rsidRDefault="006D669D">
      <w:pPr>
        <w:pStyle w:val="ConsPlusCell"/>
        <w:jc w:val="both"/>
      </w:pPr>
      <w:r>
        <w:rPr>
          <w:sz w:val="12"/>
        </w:rPr>
        <w:t>│                          │                                               │значений на площади 1000 га и более         │</w:t>
      </w:r>
    </w:p>
    <w:p w:rsidR="006D669D" w:rsidRDefault="006D669D">
      <w:pPr>
        <w:pStyle w:val="ConsPlusCell"/>
        <w:jc w:val="both"/>
      </w:pPr>
      <w:r>
        <w:rPr>
          <w:sz w:val="12"/>
        </w:rPr>
        <w:t>│                          ├───────────────────────────────────────────────┼────────────────────────────────────────────┤</w:t>
      </w:r>
    </w:p>
    <w:p w:rsidR="006D669D" w:rsidRDefault="006D669D">
      <w:pPr>
        <w:pStyle w:val="ConsPlusCell"/>
        <w:jc w:val="both"/>
      </w:pPr>
      <w:r>
        <w:rPr>
          <w:sz w:val="12"/>
        </w:rPr>
        <w:t xml:space="preserve">│                          │загрязнение почв пестицидами при уровне        │в 50 раз и более </w:t>
      </w:r>
      <w:proofErr w:type="gramStart"/>
      <w:r>
        <w:rPr>
          <w:sz w:val="12"/>
        </w:rPr>
        <w:t>по</w:t>
      </w:r>
      <w:proofErr w:type="gramEnd"/>
      <w:r>
        <w:rPr>
          <w:sz w:val="12"/>
        </w:rPr>
        <w:t xml:space="preserve"> санитарно-              │</w:t>
      </w:r>
    </w:p>
    <w:p w:rsidR="006D669D" w:rsidRDefault="006D669D">
      <w:pPr>
        <w:pStyle w:val="ConsPlusCell"/>
        <w:jc w:val="both"/>
      </w:pPr>
      <w:r>
        <w:rPr>
          <w:sz w:val="12"/>
        </w:rPr>
        <w:t xml:space="preserve">│                          │значения агроэкологического индекса свыше 5 </w:t>
      </w:r>
      <w:proofErr w:type="spellStart"/>
      <w:proofErr w:type="gramStart"/>
      <w:r>
        <w:rPr>
          <w:sz w:val="12"/>
        </w:rPr>
        <w:t>при</w:t>
      </w:r>
      <w:proofErr w:type="gramEnd"/>
      <w:r>
        <w:rPr>
          <w:sz w:val="12"/>
        </w:rPr>
        <w:t>│токсикологическим</w:t>
      </w:r>
      <w:proofErr w:type="spellEnd"/>
      <w:r>
        <w:rPr>
          <w:sz w:val="12"/>
        </w:rPr>
        <w:t xml:space="preserve"> критериям, или в 10 раз и │</w:t>
      </w:r>
    </w:p>
    <w:p w:rsidR="006D669D" w:rsidRDefault="006D669D">
      <w:pPr>
        <w:pStyle w:val="ConsPlusCell"/>
        <w:jc w:val="both"/>
      </w:pPr>
      <w:r>
        <w:rPr>
          <w:sz w:val="12"/>
        </w:rPr>
        <w:t xml:space="preserve">│                          │превышении предельно допустимых концентраций   │более по </w:t>
      </w:r>
      <w:proofErr w:type="spellStart"/>
      <w:r>
        <w:rPr>
          <w:sz w:val="12"/>
        </w:rPr>
        <w:t>фитотоксикологическим</w:t>
      </w:r>
      <w:proofErr w:type="spellEnd"/>
      <w:r>
        <w:rPr>
          <w:sz w:val="12"/>
        </w:rPr>
        <w:t xml:space="preserve"> критериям </w:t>
      </w:r>
      <w:proofErr w:type="gramStart"/>
      <w:r>
        <w:rPr>
          <w:sz w:val="12"/>
        </w:rPr>
        <w:t>на</w:t>
      </w:r>
      <w:proofErr w:type="gramEnd"/>
      <w:r>
        <w:rPr>
          <w:sz w:val="12"/>
        </w:rPr>
        <w:t xml:space="preserve"> │</w:t>
      </w:r>
    </w:p>
    <w:p w:rsidR="006D669D" w:rsidRDefault="006D669D">
      <w:pPr>
        <w:pStyle w:val="ConsPlusCell"/>
        <w:jc w:val="both"/>
      </w:pPr>
      <w:r>
        <w:rPr>
          <w:sz w:val="12"/>
        </w:rPr>
        <w:t>│                          │                                               │площади 20 га и более                       │</w:t>
      </w:r>
    </w:p>
    <w:p w:rsidR="006D669D" w:rsidRDefault="006D669D">
      <w:pPr>
        <w:pStyle w:val="ConsPlusCell"/>
        <w:jc w:val="both"/>
      </w:pPr>
      <w:r>
        <w:rPr>
          <w:sz w:val="12"/>
        </w:rPr>
        <w:t>│                          ├───────────────────────────────────────────────┼────────────────────────────────────────────┤</w:t>
      </w:r>
    </w:p>
    <w:p w:rsidR="006D669D" w:rsidRDefault="006D669D">
      <w:pPr>
        <w:pStyle w:val="ConsPlusCell"/>
        <w:jc w:val="both"/>
      </w:pPr>
      <w:r>
        <w:rPr>
          <w:sz w:val="12"/>
        </w:rPr>
        <w:t>│                          │захламление земель несанкционированными        │          на площади 20 га и более          │</w:t>
      </w:r>
    </w:p>
    <w:p w:rsidR="006D669D" w:rsidRDefault="006D669D">
      <w:pPr>
        <w:pStyle w:val="ConsPlusCell"/>
        <w:jc w:val="both"/>
      </w:pPr>
      <w:r>
        <w:rPr>
          <w:sz w:val="12"/>
        </w:rPr>
        <w:t>│                          │свалками опасных и токсичных отходов           │                                            │</w:t>
      </w:r>
    </w:p>
    <w:p w:rsidR="006D669D" w:rsidRDefault="006D669D">
      <w:pPr>
        <w:pStyle w:val="ConsPlusCell"/>
        <w:jc w:val="both"/>
      </w:pPr>
      <w:r>
        <w:rPr>
          <w:sz w:val="12"/>
        </w:rPr>
        <w:t>│                          │производства                                   │                                            │</w:t>
      </w:r>
    </w:p>
    <w:p w:rsidR="006D669D" w:rsidRDefault="006D669D">
      <w:pPr>
        <w:pStyle w:val="ConsPlusCell"/>
        <w:jc w:val="both"/>
      </w:pPr>
      <w:r>
        <w:rPr>
          <w:sz w:val="12"/>
        </w:rPr>
        <w:t>│                          ├───────────────────────────────────────────────┼────────────────────────────────────────────┤</w:t>
      </w:r>
    </w:p>
    <w:p w:rsidR="006D669D" w:rsidRDefault="006D669D">
      <w:pPr>
        <w:pStyle w:val="ConsPlusCell"/>
        <w:jc w:val="both"/>
      </w:pPr>
      <w:r>
        <w:rPr>
          <w:sz w:val="12"/>
        </w:rPr>
        <w:t xml:space="preserve">│                          │изменение состава и свойств атмосферы          │в 50 раз и более, или в 30 - 49 раз </w:t>
      </w:r>
      <w:proofErr w:type="gramStart"/>
      <w:r>
        <w:rPr>
          <w:sz w:val="12"/>
        </w:rPr>
        <w:t>в</w:t>
      </w:r>
      <w:proofErr w:type="gramEnd"/>
      <w:r>
        <w:rPr>
          <w:sz w:val="12"/>
        </w:rPr>
        <w:t xml:space="preserve">       │</w:t>
      </w:r>
    </w:p>
    <w:p w:rsidR="006D669D" w:rsidRDefault="006D669D">
      <w:pPr>
        <w:pStyle w:val="ConsPlusCell"/>
        <w:jc w:val="both"/>
      </w:pPr>
      <w:r>
        <w:rPr>
          <w:sz w:val="12"/>
        </w:rPr>
        <w:t xml:space="preserve">│                          │(воздушной среды), превышение предельно        │течение 8 часов, или в 20 - 29 раз </w:t>
      </w:r>
      <w:proofErr w:type="gramStart"/>
      <w:r>
        <w:rPr>
          <w:sz w:val="12"/>
        </w:rPr>
        <w:t>в</w:t>
      </w:r>
      <w:proofErr w:type="gramEnd"/>
      <w:r>
        <w:rPr>
          <w:sz w:val="12"/>
        </w:rPr>
        <w:t xml:space="preserve">        │</w:t>
      </w:r>
    </w:p>
    <w:p w:rsidR="006D669D" w:rsidRDefault="006D669D">
      <w:pPr>
        <w:pStyle w:val="ConsPlusCell"/>
        <w:jc w:val="both"/>
      </w:pPr>
      <w:r>
        <w:rPr>
          <w:sz w:val="12"/>
        </w:rPr>
        <w:t>│                          │допустимых концентраций вредных примесей в     │течение 2 суток                             │</w:t>
      </w:r>
    </w:p>
    <w:p w:rsidR="006D669D" w:rsidRDefault="006D669D">
      <w:pPr>
        <w:pStyle w:val="ConsPlusCell"/>
        <w:jc w:val="both"/>
      </w:pPr>
      <w:r>
        <w:rPr>
          <w:sz w:val="12"/>
        </w:rPr>
        <w:t>│                          │атмосфере                                      │                                            │</w:t>
      </w:r>
    </w:p>
    <w:p w:rsidR="006D669D" w:rsidRDefault="006D669D">
      <w:pPr>
        <w:pStyle w:val="ConsPlusCell"/>
        <w:jc w:val="both"/>
      </w:pPr>
      <w:r>
        <w:rPr>
          <w:sz w:val="12"/>
        </w:rPr>
        <w:t>│                          ├───────────────────────────────────────────────┼────────────────────────────────────────────┤</w:t>
      </w:r>
    </w:p>
    <w:p w:rsidR="006D669D" w:rsidRDefault="006D669D">
      <w:pPr>
        <w:pStyle w:val="ConsPlusCell"/>
        <w:jc w:val="both"/>
      </w:pPr>
      <w:r>
        <w:rPr>
          <w:sz w:val="12"/>
        </w:rPr>
        <w:t>│                          │снижение содержания растворенного в воде       │         до значения 2 мг/л и менее         │</w:t>
      </w:r>
    </w:p>
    <w:p w:rsidR="006D669D" w:rsidRDefault="006D669D">
      <w:pPr>
        <w:pStyle w:val="ConsPlusCell"/>
        <w:jc w:val="both"/>
      </w:pPr>
      <w:r>
        <w:rPr>
          <w:sz w:val="12"/>
        </w:rPr>
        <w:t>│                          │кислорода                                      │                                            │</w:t>
      </w:r>
    </w:p>
    <w:p w:rsidR="006D669D" w:rsidRDefault="006D669D">
      <w:pPr>
        <w:pStyle w:val="ConsPlusCell"/>
        <w:jc w:val="both"/>
      </w:pPr>
      <w:r>
        <w:rPr>
          <w:sz w:val="12"/>
        </w:rPr>
        <w:t>├──────────────────────────┴───────────────────────────────────────────────┴────────────────────────────────────────────┤</w:t>
      </w:r>
    </w:p>
    <w:p w:rsidR="006D669D" w:rsidRDefault="006D669D">
      <w:pPr>
        <w:pStyle w:val="ConsPlusCell"/>
        <w:jc w:val="both"/>
      </w:pPr>
      <w:r>
        <w:rPr>
          <w:sz w:val="12"/>
        </w:rPr>
        <w:t>│                                            Природные чрезвычайные ситуации                                            │</w:t>
      </w:r>
    </w:p>
    <w:p w:rsidR="006D669D" w:rsidRDefault="006D669D">
      <w:pPr>
        <w:pStyle w:val="ConsPlusCell"/>
        <w:jc w:val="both"/>
      </w:pPr>
      <w:r>
        <w:rPr>
          <w:sz w:val="12"/>
        </w:rPr>
        <w:t>├──────────────────────────┬───────────────────────────────────────────────┬────────────────────────────────────────────┤</w:t>
      </w:r>
    </w:p>
    <w:p w:rsidR="006D669D" w:rsidRDefault="006D669D">
      <w:pPr>
        <w:pStyle w:val="ConsPlusCell"/>
        <w:jc w:val="both"/>
      </w:pPr>
      <w:r>
        <w:rPr>
          <w:sz w:val="12"/>
        </w:rPr>
        <w:t xml:space="preserve">│Стихийные                 │сильный ветер (в том числе смерчи </w:t>
      </w:r>
      <w:hyperlink w:anchor="P435" w:history="1">
        <w:r>
          <w:rPr>
            <w:color w:val="0000FF"/>
            <w:sz w:val="12"/>
          </w:rPr>
          <w:t>&lt;1&gt;</w:t>
        </w:r>
      </w:hyperlink>
      <w:r>
        <w:rPr>
          <w:sz w:val="12"/>
        </w:rPr>
        <w:t xml:space="preserve"> и шквалы)│скорость ветра при порывах 25 м/сек. и более│</w:t>
      </w:r>
    </w:p>
    <w:p w:rsidR="006D669D" w:rsidRDefault="006D669D">
      <w:pPr>
        <w:pStyle w:val="ConsPlusCell"/>
        <w:jc w:val="both"/>
      </w:pPr>
      <w:r>
        <w:rPr>
          <w:sz w:val="12"/>
        </w:rPr>
        <w:t>│гидрометеорологические,   ├───────────────────────────────────────────────┼────────────────────────────────────────────┤</w:t>
      </w:r>
    </w:p>
    <w:p w:rsidR="006D669D" w:rsidRDefault="006D669D">
      <w:pPr>
        <w:pStyle w:val="ConsPlusCell"/>
        <w:jc w:val="both"/>
      </w:pPr>
      <w:r>
        <w:rPr>
          <w:sz w:val="12"/>
        </w:rPr>
        <w:t xml:space="preserve">│гелиогеофизические </w:t>
      </w:r>
      <w:proofErr w:type="spellStart"/>
      <w:r>
        <w:rPr>
          <w:sz w:val="12"/>
        </w:rPr>
        <w:t>явления│очень</w:t>
      </w:r>
      <w:proofErr w:type="spellEnd"/>
      <w:r>
        <w:rPr>
          <w:sz w:val="12"/>
        </w:rPr>
        <w:t xml:space="preserve"> сильный дождь (мокрый снег, дождь </w:t>
      </w:r>
      <w:proofErr w:type="gramStart"/>
      <w:r>
        <w:rPr>
          <w:sz w:val="12"/>
        </w:rPr>
        <w:t>со</w:t>
      </w:r>
      <w:proofErr w:type="gramEnd"/>
      <w:r>
        <w:rPr>
          <w:sz w:val="12"/>
        </w:rPr>
        <w:t xml:space="preserve">     │количество осадков 50 мм и более за 12 часов│</w:t>
      </w:r>
    </w:p>
    <w:p w:rsidR="006D669D" w:rsidRDefault="006D669D">
      <w:pPr>
        <w:pStyle w:val="ConsPlusCell"/>
        <w:jc w:val="both"/>
      </w:pPr>
      <w:r>
        <w:rPr>
          <w:sz w:val="12"/>
        </w:rPr>
        <w:t>│                          │снегом), сильный ливень                        │и менее, или 30 мм и более за 1 час и менее │</w:t>
      </w:r>
    </w:p>
    <w:p w:rsidR="006D669D" w:rsidRDefault="006D669D">
      <w:pPr>
        <w:pStyle w:val="ConsPlusCell"/>
        <w:jc w:val="both"/>
      </w:pPr>
      <w:r>
        <w:rPr>
          <w:sz w:val="12"/>
        </w:rPr>
        <w:t>│                          ├───────────────────────────────────────────────┼────────────────────────────────────────────┤</w:t>
      </w:r>
    </w:p>
    <w:p w:rsidR="006D669D" w:rsidRDefault="006D669D">
      <w:pPr>
        <w:pStyle w:val="ConsPlusCell"/>
        <w:jc w:val="both"/>
      </w:pPr>
      <w:r>
        <w:rPr>
          <w:sz w:val="12"/>
        </w:rPr>
        <w:t>│                          │продолжительные сильные дожди                  │количество осадков 100 мм и более за период │</w:t>
      </w:r>
    </w:p>
    <w:p w:rsidR="006D669D" w:rsidRDefault="006D669D">
      <w:pPr>
        <w:pStyle w:val="ConsPlusCell"/>
        <w:jc w:val="both"/>
      </w:pPr>
      <w:r>
        <w:rPr>
          <w:sz w:val="12"/>
        </w:rPr>
        <w:t>│                          │                                               │более 12 часов, но менее 48 часов           │</w:t>
      </w:r>
    </w:p>
    <w:p w:rsidR="006D669D" w:rsidRDefault="006D669D">
      <w:pPr>
        <w:pStyle w:val="ConsPlusCell"/>
        <w:jc w:val="both"/>
      </w:pPr>
      <w:r>
        <w:rPr>
          <w:sz w:val="12"/>
        </w:rPr>
        <w:t>│                          ├───────────────────────────────────────────────┼────────────────────────────────────────────┤</w:t>
      </w:r>
    </w:p>
    <w:p w:rsidR="006D669D" w:rsidRDefault="006D669D">
      <w:pPr>
        <w:pStyle w:val="ConsPlusCell"/>
        <w:jc w:val="both"/>
      </w:pPr>
      <w:r>
        <w:rPr>
          <w:sz w:val="12"/>
        </w:rPr>
        <w:t>│                          │очень сильный снег                             │количество осадков не менее 20 мм за период │</w:t>
      </w:r>
    </w:p>
    <w:p w:rsidR="006D669D" w:rsidRDefault="006D669D">
      <w:pPr>
        <w:pStyle w:val="ConsPlusCell"/>
        <w:jc w:val="both"/>
      </w:pPr>
      <w:r>
        <w:rPr>
          <w:sz w:val="12"/>
        </w:rPr>
        <w:t>│                          │                                               │не более 12 часов                           │</w:t>
      </w:r>
    </w:p>
    <w:p w:rsidR="006D669D" w:rsidRDefault="006D669D">
      <w:pPr>
        <w:pStyle w:val="ConsPlusCell"/>
        <w:jc w:val="both"/>
      </w:pPr>
      <w:r>
        <w:rPr>
          <w:sz w:val="12"/>
        </w:rPr>
        <w:t>│                          ├───────────────────────────────────────────────┼────────────────────────────────────────────┤</w:t>
      </w:r>
    </w:p>
    <w:p w:rsidR="006D669D" w:rsidRDefault="006D669D">
      <w:pPr>
        <w:pStyle w:val="ConsPlusCell"/>
        <w:jc w:val="both"/>
      </w:pPr>
      <w:r>
        <w:rPr>
          <w:sz w:val="12"/>
        </w:rPr>
        <w:t>│                          │крупный град                                   │        диаметр градин 20 мм и более        │</w:t>
      </w:r>
    </w:p>
    <w:p w:rsidR="006D669D" w:rsidRDefault="006D669D">
      <w:pPr>
        <w:pStyle w:val="ConsPlusCell"/>
        <w:jc w:val="both"/>
      </w:pPr>
      <w:r>
        <w:rPr>
          <w:sz w:val="12"/>
        </w:rPr>
        <w:t>│                          ├───────────────────────────────────────────────┼────────────────────────────────────────────┤</w:t>
      </w:r>
    </w:p>
    <w:p w:rsidR="006D669D" w:rsidRDefault="006D669D">
      <w:pPr>
        <w:pStyle w:val="ConsPlusCell"/>
        <w:jc w:val="both"/>
      </w:pPr>
      <w:r>
        <w:rPr>
          <w:sz w:val="12"/>
        </w:rPr>
        <w:t xml:space="preserve">│                          │сильная метель                                 │общая или низовая метель при </w:t>
      </w:r>
      <w:proofErr w:type="gramStart"/>
      <w:r>
        <w:rPr>
          <w:sz w:val="12"/>
        </w:rPr>
        <w:t>средней</w:t>
      </w:r>
      <w:proofErr w:type="gramEnd"/>
      <w:r>
        <w:rPr>
          <w:sz w:val="12"/>
        </w:rPr>
        <w:t xml:space="preserve">        │</w:t>
      </w:r>
    </w:p>
    <w:p w:rsidR="006D669D" w:rsidRDefault="006D669D">
      <w:pPr>
        <w:pStyle w:val="ConsPlusCell"/>
        <w:jc w:val="both"/>
      </w:pPr>
      <w:r>
        <w:rPr>
          <w:sz w:val="12"/>
        </w:rPr>
        <w:t>│                          │                                               │скорости ветра 15 м/сек. и более и видимости│</w:t>
      </w:r>
    </w:p>
    <w:p w:rsidR="006D669D" w:rsidRDefault="006D669D">
      <w:pPr>
        <w:pStyle w:val="ConsPlusCell"/>
        <w:jc w:val="both"/>
      </w:pPr>
      <w:r>
        <w:rPr>
          <w:sz w:val="12"/>
        </w:rPr>
        <w:t>│                          │                                               │менее 500 м                                 │</w:t>
      </w:r>
    </w:p>
    <w:p w:rsidR="006D669D" w:rsidRDefault="006D669D">
      <w:pPr>
        <w:pStyle w:val="ConsPlusCell"/>
        <w:jc w:val="both"/>
      </w:pPr>
      <w:r>
        <w:rPr>
          <w:sz w:val="12"/>
        </w:rPr>
        <w:t>│                          ├───────────────────────────────────────────────┼────────────────────────────────────────────┤</w:t>
      </w:r>
    </w:p>
    <w:p w:rsidR="006D669D" w:rsidRDefault="006D669D">
      <w:pPr>
        <w:pStyle w:val="ConsPlusCell"/>
        <w:jc w:val="both"/>
      </w:pPr>
      <w:r>
        <w:rPr>
          <w:sz w:val="12"/>
        </w:rPr>
        <w:t>│                          │сильная пыльная (песчаная) буря                │решение об отнесении явления к ЧС           │</w:t>
      </w:r>
    </w:p>
    <w:p w:rsidR="006D669D" w:rsidRDefault="006D669D">
      <w:pPr>
        <w:pStyle w:val="ConsPlusCell"/>
        <w:jc w:val="both"/>
      </w:pPr>
      <w:r>
        <w:rPr>
          <w:sz w:val="12"/>
        </w:rPr>
        <w:t>│                          │                                               │принимается КЧС и ПБ Правительства области  │</w:t>
      </w:r>
    </w:p>
    <w:p w:rsidR="006D669D" w:rsidRDefault="006D669D">
      <w:pPr>
        <w:pStyle w:val="ConsPlusCell"/>
        <w:jc w:val="both"/>
      </w:pPr>
      <w:r>
        <w:rPr>
          <w:sz w:val="12"/>
        </w:rPr>
        <w:t xml:space="preserve">│                          │                                               │на основании данных, полученных </w:t>
      </w:r>
      <w:proofErr w:type="gramStart"/>
      <w:r>
        <w:rPr>
          <w:sz w:val="12"/>
        </w:rPr>
        <w:t>от</w:t>
      </w:r>
      <w:proofErr w:type="gramEnd"/>
      <w:r>
        <w:rPr>
          <w:sz w:val="12"/>
        </w:rPr>
        <w:t xml:space="preserve">          │</w:t>
      </w:r>
    </w:p>
    <w:p w:rsidR="006D669D" w:rsidRDefault="006D669D">
      <w:pPr>
        <w:pStyle w:val="ConsPlusCell"/>
        <w:jc w:val="both"/>
      </w:pPr>
      <w:r>
        <w:rPr>
          <w:sz w:val="12"/>
        </w:rPr>
        <w:t>│                          │                                               │территориальных органов по гидрометеорологии│</w:t>
      </w:r>
    </w:p>
    <w:p w:rsidR="006D669D" w:rsidRDefault="006D669D">
      <w:pPr>
        <w:pStyle w:val="ConsPlusCell"/>
        <w:jc w:val="both"/>
      </w:pPr>
      <w:r>
        <w:rPr>
          <w:sz w:val="12"/>
        </w:rPr>
        <w:t>│                          │                                               │и мониторингу окружающей среды              │</w:t>
      </w:r>
    </w:p>
    <w:p w:rsidR="006D669D" w:rsidRDefault="006D669D">
      <w:pPr>
        <w:pStyle w:val="ConsPlusCell"/>
        <w:jc w:val="both"/>
      </w:pPr>
      <w:r>
        <w:rPr>
          <w:sz w:val="12"/>
        </w:rPr>
        <w:t>│                          ├───────────────────────────────────────────────┼────────────────────────────────────────────┤</w:t>
      </w:r>
    </w:p>
    <w:p w:rsidR="006D669D" w:rsidRDefault="006D669D">
      <w:pPr>
        <w:pStyle w:val="ConsPlusCell"/>
        <w:jc w:val="both"/>
      </w:pPr>
      <w:r>
        <w:rPr>
          <w:sz w:val="12"/>
        </w:rPr>
        <w:t xml:space="preserve">│                          │сильное </w:t>
      </w:r>
      <w:proofErr w:type="spellStart"/>
      <w:r>
        <w:rPr>
          <w:sz w:val="12"/>
        </w:rPr>
        <w:t>гололедно-изморозевое</w:t>
      </w:r>
      <w:proofErr w:type="spellEnd"/>
      <w:r>
        <w:rPr>
          <w:sz w:val="12"/>
        </w:rPr>
        <w:t xml:space="preserve"> отложение на     │диаметр отложения на проводах гололедного   │</w:t>
      </w:r>
    </w:p>
    <w:p w:rsidR="006D669D" w:rsidRDefault="006D669D">
      <w:pPr>
        <w:pStyle w:val="ConsPlusCell"/>
        <w:jc w:val="both"/>
      </w:pPr>
      <w:r>
        <w:rPr>
          <w:sz w:val="12"/>
        </w:rPr>
        <w:t xml:space="preserve">│                          │проводах                                       │станка 20 мм и более для гололеда; </w:t>
      </w:r>
      <w:proofErr w:type="gramStart"/>
      <w:r>
        <w:rPr>
          <w:sz w:val="12"/>
        </w:rPr>
        <w:t>для</w:t>
      </w:r>
      <w:proofErr w:type="gramEnd"/>
      <w:r>
        <w:rPr>
          <w:sz w:val="12"/>
        </w:rPr>
        <w:t xml:space="preserve">      │</w:t>
      </w:r>
    </w:p>
    <w:p w:rsidR="006D669D" w:rsidRDefault="006D669D">
      <w:pPr>
        <w:pStyle w:val="ConsPlusCell"/>
        <w:jc w:val="both"/>
      </w:pPr>
      <w:r>
        <w:rPr>
          <w:sz w:val="12"/>
        </w:rPr>
        <w:t>│                          │                                               │сложного отложения и налипания мокрого снега│</w:t>
      </w:r>
    </w:p>
    <w:p w:rsidR="006D669D" w:rsidRDefault="006D669D">
      <w:pPr>
        <w:pStyle w:val="ConsPlusCell"/>
        <w:jc w:val="both"/>
      </w:pPr>
      <w:r>
        <w:rPr>
          <w:sz w:val="12"/>
        </w:rPr>
        <w:t>│                          │                                               │- 35 мм и более                             │</w:t>
      </w:r>
    </w:p>
    <w:p w:rsidR="006D669D" w:rsidRDefault="006D669D">
      <w:pPr>
        <w:pStyle w:val="ConsPlusCell"/>
        <w:jc w:val="both"/>
      </w:pPr>
      <w:r>
        <w:rPr>
          <w:sz w:val="12"/>
        </w:rPr>
        <w:t>│                          ├───────────────────────────────────────────────┼────────────────────────────────────────────┤</w:t>
      </w:r>
    </w:p>
    <w:p w:rsidR="006D669D" w:rsidRDefault="006D669D">
      <w:pPr>
        <w:pStyle w:val="ConsPlusCell"/>
        <w:jc w:val="both"/>
      </w:pPr>
      <w:r>
        <w:rPr>
          <w:sz w:val="12"/>
        </w:rPr>
        <w:t>│                          │сильный туман                                  │           видимость 50 м и менее           │</w:t>
      </w:r>
    </w:p>
    <w:p w:rsidR="006D669D" w:rsidRDefault="006D669D">
      <w:pPr>
        <w:pStyle w:val="ConsPlusCell"/>
        <w:jc w:val="both"/>
      </w:pPr>
      <w:r>
        <w:rPr>
          <w:sz w:val="12"/>
        </w:rPr>
        <w:t>│                          ├───────────────────────────────────────────────┼────────────────────────────────────────────┤</w:t>
      </w:r>
    </w:p>
    <w:p w:rsidR="006D669D" w:rsidRDefault="006D669D">
      <w:pPr>
        <w:pStyle w:val="ConsPlusCell"/>
        <w:jc w:val="both"/>
      </w:pPr>
      <w:r>
        <w:rPr>
          <w:sz w:val="12"/>
        </w:rPr>
        <w:t xml:space="preserve">│                          │сильный (продолжительный) мороз или </w:t>
      </w:r>
      <w:proofErr w:type="gramStart"/>
      <w:r>
        <w:rPr>
          <w:sz w:val="12"/>
        </w:rPr>
        <w:t>сильная</w:t>
      </w:r>
      <w:proofErr w:type="gramEnd"/>
      <w:r>
        <w:rPr>
          <w:sz w:val="12"/>
        </w:rPr>
        <w:t xml:space="preserve">    │превышение среднестатистических показателей │</w:t>
      </w:r>
    </w:p>
    <w:p w:rsidR="006D669D" w:rsidRDefault="006D669D">
      <w:pPr>
        <w:pStyle w:val="ConsPlusCell"/>
        <w:jc w:val="both"/>
      </w:pPr>
      <w:r>
        <w:rPr>
          <w:sz w:val="12"/>
        </w:rPr>
        <w:t>│                          │(продолжительная) жара                         │                                            │</w:t>
      </w:r>
    </w:p>
    <w:p w:rsidR="006D669D" w:rsidRDefault="006D669D">
      <w:pPr>
        <w:pStyle w:val="ConsPlusCell"/>
        <w:jc w:val="both"/>
      </w:pPr>
      <w:r>
        <w:rPr>
          <w:sz w:val="12"/>
        </w:rPr>
        <w:t>│                          ├───────────────────────────────────────────────┼────────────────────────────────────────────┤</w:t>
      </w:r>
    </w:p>
    <w:p w:rsidR="006D669D" w:rsidRDefault="006D669D">
      <w:pPr>
        <w:pStyle w:val="ConsPlusCell"/>
        <w:jc w:val="both"/>
      </w:pPr>
      <w:r>
        <w:rPr>
          <w:sz w:val="12"/>
        </w:rPr>
        <w:t>│                          │заморозки                                      │понижение температуры воздуха или           │</w:t>
      </w:r>
    </w:p>
    <w:p w:rsidR="006D669D" w:rsidRDefault="006D669D">
      <w:pPr>
        <w:pStyle w:val="ConsPlusCell"/>
        <w:jc w:val="both"/>
      </w:pPr>
      <w:r>
        <w:rPr>
          <w:sz w:val="12"/>
        </w:rPr>
        <w:t xml:space="preserve">│                          │                                               │поверхности почвы ниже 0°C </w:t>
      </w:r>
      <w:proofErr w:type="gramStart"/>
      <w:r>
        <w:rPr>
          <w:sz w:val="12"/>
        </w:rPr>
        <w:t>в</w:t>
      </w:r>
      <w:proofErr w:type="gramEnd"/>
      <w:r>
        <w:rPr>
          <w:sz w:val="12"/>
        </w:rPr>
        <w:t xml:space="preserve"> экстремально   │</w:t>
      </w:r>
    </w:p>
    <w:p w:rsidR="006D669D" w:rsidRDefault="006D669D">
      <w:pPr>
        <w:pStyle w:val="ConsPlusCell"/>
        <w:jc w:val="both"/>
      </w:pPr>
      <w:r>
        <w:rPr>
          <w:sz w:val="12"/>
        </w:rPr>
        <w:t>│                          │                                               │поздние сроки (конец весны - начало лета) и │</w:t>
      </w:r>
    </w:p>
    <w:p w:rsidR="006D669D" w:rsidRDefault="006D669D">
      <w:pPr>
        <w:pStyle w:val="ConsPlusCell"/>
        <w:jc w:val="both"/>
      </w:pPr>
      <w:proofErr w:type="gramStart"/>
      <w:r>
        <w:rPr>
          <w:sz w:val="12"/>
        </w:rPr>
        <w:t>│                          │                                               │в экстремально ранние сроки (конец лета -   │</w:t>
      </w:r>
      <w:proofErr w:type="gramEnd"/>
    </w:p>
    <w:p w:rsidR="006D669D" w:rsidRDefault="006D669D">
      <w:pPr>
        <w:pStyle w:val="ConsPlusCell"/>
        <w:jc w:val="both"/>
      </w:pPr>
      <w:r>
        <w:rPr>
          <w:sz w:val="12"/>
        </w:rPr>
        <w:t>│                          │                                               │начало осени) в период активной вегетации   │</w:t>
      </w:r>
    </w:p>
    <w:p w:rsidR="006D669D" w:rsidRDefault="006D669D">
      <w:pPr>
        <w:pStyle w:val="ConsPlusCell"/>
        <w:jc w:val="both"/>
      </w:pPr>
      <w:r>
        <w:rPr>
          <w:sz w:val="12"/>
        </w:rPr>
        <w:t xml:space="preserve">│                          │                                               │сельскохозяйственных культур, </w:t>
      </w:r>
      <w:proofErr w:type="gramStart"/>
      <w:r>
        <w:rPr>
          <w:sz w:val="12"/>
        </w:rPr>
        <w:t>приводящее</w:t>
      </w:r>
      <w:proofErr w:type="gramEnd"/>
      <w:r>
        <w:rPr>
          <w:sz w:val="12"/>
        </w:rPr>
        <w:t xml:space="preserve"> к  │</w:t>
      </w:r>
    </w:p>
    <w:p w:rsidR="006D669D" w:rsidRDefault="006D669D">
      <w:pPr>
        <w:pStyle w:val="ConsPlusCell"/>
        <w:jc w:val="both"/>
      </w:pPr>
      <w:r>
        <w:rPr>
          <w:sz w:val="12"/>
        </w:rPr>
        <w:t>│                          │                                               │их значительному повреждению                │</w:t>
      </w:r>
    </w:p>
    <w:p w:rsidR="006D669D" w:rsidRDefault="006D669D">
      <w:pPr>
        <w:pStyle w:val="ConsPlusCell"/>
        <w:jc w:val="both"/>
      </w:pPr>
      <w:r>
        <w:rPr>
          <w:sz w:val="12"/>
        </w:rPr>
        <w:t>├──────────────────────────┴───────────────────────────────────────────────┴────────────────────────────────────────────┤</w:t>
      </w:r>
    </w:p>
    <w:p w:rsidR="006D669D" w:rsidRDefault="006D669D">
      <w:pPr>
        <w:pStyle w:val="ConsPlusCell"/>
        <w:jc w:val="both"/>
      </w:pPr>
      <w:r>
        <w:rPr>
          <w:sz w:val="12"/>
        </w:rPr>
        <w:t>│                                                Гидрологические явления                                                │</w:t>
      </w:r>
    </w:p>
    <w:p w:rsidR="006D669D" w:rsidRDefault="006D669D">
      <w:pPr>
        <w:pStyle w:val="ConsPlusCell"/>
        <w:jc w:val="both"/>
      </w:pPr>
      <w:r>
        <w:rPr>
          <w:sz w:val="12"/>
        </w:rPr>
        <w:t>├──────────────────────────┬───────────────────────────────────────────────┬────────────────────────────────────────────┤</w:t>
      </w:r>
    </w:p>
    <w:p w:rsidR="006D669D" w:rsidRDefault="006D669D">
      <w:pPr>
        <w:pStyle w:val="ConsPlusCell"/>
        <w:jc w:val="both"/>
      </w:pPr>
      <w:proofErr w:type="gramStart"/>
      <w:r>
        <w:rPr>
          <w:sz w:val="12"/>
        </w:rPr>
        <w:t>│Высокий уровень воды (при │уровень воды                                   │выше среднегодовых критических уровней на   │</w:t>
      </w:r>
      <w:proofErr w:type="gramEnd"/>
    </w:p>
    <w:p w:rsidR="006D669D" w:rsidRDefault="006D669D">
      <w:pPr>
        <w:pStyle w:val="ConsPlusCell"/>
        <w:jc w:val="both"/>
      </w:pPr>
      <w:r>
        <w:rPr>
          <w:sz w:val="12"/>
        </w:rPr>
        <w:t>│половодье, дождевых       │                                               │реках области                               │</w:t>
      </w:r>
    </w:p>
    <w:p w:rsidR="006D669D" w:rsidRDefault="006D669D">
      <w:pPr>
        <w:pStyle w:val="ConsPlusCell"/>
        <w:jc w:val="both"/>
      </w:pPr>
      <w:r>
        <w:rPr>
          <w:sz w:val="12"/>
        </w:rPr>
        <w:t>│</w:t>
      </w:r>
      <w:proofErr w:type="gramStart"/>
      <w:r>
        <w:rPr>
          <w:sz w:val="12"/>
        </w:rPr>
        <w:t>паводках</w:t>
      </w:r>
      <w:proofErr w:type="gramEnd"/>
      <w:r>
        <w:rPr>
          <w:sz w:val="12"/>
        </w:rPr>
        <w:t>, заторах,        │                                               │                                            │</w:t>
      </w:r>
    </w:p>
    <w:p w:rsidR="006D669D" w:rsidRDefault="006D669D">
      <w:pPr>
        <w:pStyle w:val="ConsPlusCell"/>
        <w:jc w:val="both"/>
      </w:pPr>
      <w:r>
        <w:rPr>
          <w:sz w:val="12"/>
        </w:rPr>
        <w:t>│</w:t>
      </w:r>
      <w:proofErr w:type="gramStart"/>
      <w:r>
        <w:rPr>
          <w:sz w:val="12"/>
        </w:rPr>
        <w:t>зажорах</w:t>
      </w:r>
      <w:proofErr w:type="gramEnd"/>
      <w:r>
        <w:rPr>
          <w:sz w:val="12"/>
        </w:rPr>
        <w:t>)                  │                                               │                                            │</w:t>
      </w:r>
    </w:p>
    <w:p w:rsidR="006D669D" w:rsidRDefault="006D669D">
      <w:pPr>
        <w:pStyle w:val="ConsPlusCell"/>
        <w:jc w:val="both"/>
      </w:pPr>
      <w:r>
        <w:rPr>
          <w:sz w:val="12"/>
        </w:rPr>
        <w:t>├──────────────────────────┼───────────────────────────────────────────────┼────────────────────────────────────────────┤</w:t>
      </w:r>
    </w:p>
    <w:p w:rsidR="006D669D" w:rsidRDefault="006D669D">
      <w:pPr>
        <w:pStyle w:val="ConsPlusCell"/>
        <w:jc w:val="both"/>
      </w:pPr>
      <w:proofErr w:type="gramStart"/>
      <w:r>
        <w:rPr>
          <w:sz w:val="12"/>
        </w:rPr>
        <w:t>│Низкие уровни воды (</w:t>
      </w:r>
      <w:proofErr w:type="spellStart"/>
      <w:r>
        <w:rPr>
          <w:sz w:val="12"/>
        </w:rPr>
        <w:t>низкая│понижение</w:t>
      </w:r>
      <w:proofErr w:type="spellEnd"/>
      <w:r>
        <w:rPr>
          <w:sz w:val="12"/>
        </w:rPr>
        <w:t xml:space="preserve"> уровня воды ниже проектных отметок   │         в течение не менее 10 дней         │</w:t>
      </w:r>
      <w:proofErr w:type="gramEnd"/>
    </w:p>
    <w:p w:rsidR="006D669D" w:rsidRDefault="006D669D">
      <w:pPr>
        <w:pStyle w:val="ConsPlusCell"/>
        <w:jc w:val="both"/>
      </w:pPr>
      <w:r>
        <w:rPr>
          <w:sz w:val="12"/>
        </w:rPr>
        <w:t>│межень)                   │водозаборных сооружений и навигационных уровней│                                            │</w:t>
      </w:r>
    </w:p>
    <w:p w:rsidR="006D669D" w:rsidRDefault="006D669D">
      <w:pPr>
        <w:pStyle w:val="ConsPlusCell"/>
        <w:jc w:val="both"/>
      </w:pPr>
      <w:r>
        <w:rPr>
          <w:sz w:val="12"/>
        </w:rPr>
        <w:t>│                          │на судоходных реках                            │                                            │</w:t>
      </w:r>
    </w:p>
    <w:p w:rsidR="006D669D" w:rsidRDefault="006D669D">
      <w:pPr>
        <w:pStyle w:val="ConsPlusCell"/>
        <w:jc w:val="both"/>
      </w:pPr>
      <w:r>
        <w:rPr>
          <w:sz w:val="12"/>
        </w:rPr>
        <w:t>├──────────────────────────┼───────────────────────────────────────────────┼────────────────────────────────────────────┤</w:t>
      </w:r>
    </w:p>
    <w:p w:rsidR="006D669D" w:rsidRDefault="006D669D">
      <w:pPr>
        <w:pStyle w:val="ConsPlusCell"/>
        <w:jc w:val="both"/>
      </w:pPr>
      <w:r>
        <w:rPr>
          <w:sz w:val="12"/>
        </w:rPr>
        <w:t>│Раннее ледообразование    │появление льда и образование ледостава на      │решение об отнесении явления к ЧС           │</w:t>
      </w:r>
    </w:p>
    <w:p w:rsidR="006D669D" w:rsidRDefault="006D669D">
      <w:pPr>
        <w:pStyle w:val="ConsPlusCell"/>
        <w:jc w:val="both"/>
      </w:pPr>
      <w:r>
        <w:rPr>
          <w:sz w:val="12"/>
        </w:rPr>
        <w:t xml:space="preserve">│                          │судоходных </w:t>
      </w:r>
      <w:proofErr w:type="gramStart"/>
      <w:r>
        <w:rPr>
          <w:sz w:val="12"/>
        </w:rPr>
        <w:t>реках</w:t>
      </w:r>
      <w:proofErr w:type="gramEnd"/>
      <w:r>
        <w:rPr>
          <w:sz w:val="12"/>
        </w:rPr>
        <w:t>, озерах и водохранилищах в    │принимается КЧС и ПБ Правительства области  │</w:t>
      </w:r>
    </w:p>
    <w:p w:rsidR="006D669D" w:rsidRDefault="006D669D">
      <w:pPr>
        <w:pStyle w:val="ConsPlusCell"/>
        <w:jc w:val="both"/>
      </w:pPr>
      <w:r>
        <w:rPr>
          <w:sz w:val="12"/>
        </w:rPr>
        <w:t xml:space="preserve">│                          │ранние сроки повторяемостью не чаще 1 раза в 10│на основании данных, полученных </w:t>
      </w:r>
      <w:proofErr w:type="gramStart"/>
      <w:r>
        <w:rPr>
          <w:sz w:val="12"/>
        </w:rPr>
        <w:t>от</w:t>
      </w:r>
      <w:proofErr w:type="gramEnd"/>
      <w:r>
        <w:rPr>
          <w:sz w:val="12"/>
        </w:rPr>
        <w:t xml:space="preserve">          │</w:t>
      </w:r>
    </w:p>
    <w:p w:rsidR="006D669D" w:rsidRDefault="006D669D">
      <w:pPr>
        <w:pStyle w:val="ConsPlusCell"/>
        <w:jc w:val="both"/>
      </w:pPr>
      <w:r>
        <w:rPr>
          <w:sz w:val="12"/>
        </w:rPr>
        <w:t>│                          │лет                                            │территориальных органов по гидрометеорологии│</w:t>
      </w:r>
    </w:p>
    <w:p w:rsidR="006D669D" w:rsidRDefault="006D669D">
      <w:pPr>
        <w:pStyle w:val="ConsPlusCell"/>
        <w:jc w:val="both"/>
      </w:pPr>
      <w:r>
        <w:rPr>
          <w:sz w:val="12"/>
        </w:rPr>
        <w:t>│                          │                                               │и мониторингу окружающей среды              │</w:t>
      </w:r>
    </w:p>
    <w:p w:rsidR="006D669D" w:rsidRDefault="006D669D">
      <w:pPr>
        <w:pStyle w:val="ConsPlusCell"/>
        <w:jc w:val="both"/>
      </w:pPr>
      <w:r>
        <w:rPr>
          <w:sz w:val="12"/>
        </w:rPr>
        <w:t>└──────────────────────────┴───────────────────────────────────────────────┴────────────────────────────────────────────┘</w:t>
      </w:r>
    </w:p>
    <w:p w:rsidR="006D669D" w:rsidRDefault="006D669D">
      <w:pPr>
        <w:pStyle w:val="ConsPlusNormal"/>
        <w:jc w:val="both"/>
      </w:pPr>
    </w:p>
    <w:p w:rsidR="006D669D" w:rsidRDefault="006D669D">
      <w:pPr>
        <w:pStyle w:val="ConsPlusNormal"/>
        <w:ind w:firstLine="540"/>
        <w:jc w:val="both"/>
      </w:pPr>
      <w:r>
        <w:t>--------------------------------</w:t>
      </w:r>
    </w:p>
    <w:p w:rsidR="006D669D" w:rsidRDefault="006D669D">
      <w:pPr>
        <w:pStyle w:val="ConsPlusNormal"/>
        <w:spacing w:before="220"/>
        <w:ind w:firstLine="540"/>
        <w:jc w:val="both"/>
      </w:pPr>
      <w:bookmarkStart w:id="3" w:name="P435"/>
      <w:bookmarkEnd w:id="3"/>
      <w:r>
        <w:t>&lt;1&gt; Сильный ветер с вертикальной осью в виде столба или воронки, направленный от облака к поверхности земли (воды).</w:t>
      </w:r>
    </w:p>
    <w:p w:rsidR="006D669D" w:rsidRDefault="006D669D">
      <w:pPr>
        <w:pStyle w:val="ConsPlusNormal"/>
      </w:pPr>
    </w:p>
    <w:p w:rsidR="006D669D" w:rsidRDefault="006D669D">
      <w:pPr>
        <w:pStyle w:val="ConsPlusNormal"/>
      </w:pPr>
      <w:bookmarkStart w:id="4" w:name="_GoBack"/>
      <w:bookmarkEnd w:id="4"/>
    </w:p>
    <w:sectPr w:rsidR="006D669D" w:rsidSect="002808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69D"/>
    <w:rsid w:val="0046689B"/>
    <w:rsid w:val="004F26AE"/>
    <w:rsid w:val="006D669D"/>
    <w:rsid w:val="00785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66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D66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66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D669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66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D66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66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D669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C002DAC0113C1064EC6A7AB5768EFE187074F881016846FF0DEAD5B1F77C022B6FAABA977EB46AAB9DA3205E9753E6EE8A42A712CCF29F2EFEDDY5TFH" TargetMode="External"/><Relationship Id="rId13" Type="http://schemas.openxmlformats.org/officeDocument/2006/relationships/hyperlink" Target="consultantplus://offline/ref=D4C002DAC0113C1064EC6A7AB5768EFE187074F881016846FF0DEAD5B1F77C022B6FAABA977EB46AAB9DA3295E9753E6EE8A42A712CCF29F2EFEDDY5TFH" TargetMode="External"/><Relationship Id="rId18" Type="http://schemas.openxmlformats.org/officeDocument/2006/relationships/hyperlink" Target="consultantplus://offline/ref=D4C002DAC0113C1064EC6A7AB5768EFE187074F881016846FF0DEAD5B1F77C022B6FAABA977EB46AAB9DA0255E9753E6EE8A42A712CCF29F2EFEDDY5TF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D4C002DAC0113C1064EC6A7AB5768EFE187074F881016846FF0DEAD5B1F77C022B6FAABA977EB46AAB9DA0265E9753E6EE8A42A712CCF29F2EFEDDY5TFH" TargetMode="External"/><Relationship Id="rId7" Type="http://schemas.openxmlformats.org/officeDocument/2006/relationships/hyperlink" Target="consultantplus://offline/ref=D4C002DAC0113C1064EC6A7AB5768EFE187074F881036A4EF150E0DDE8FB7E052430AFBD867EB46EB59DA73F57C300YAT2H" TargetMode="External"/><Relationship Id="rId12" Type="http://schemas.openxmlformats.org/officeDocument/2006/relationships/hyperlink" Target="consultantplus://offline/ref=D4C002DAC0113C1064EC6A7AB5768EFE187074F881016846FF0DEAD5B1F77C022B6FAABA977EB46AAB9DA3265E9753E6EE8A42A712CCF29F2EFEDDY5TFH" TargetMode="External"/><Relationship Id="rId17" Type="http://schemas.openxmlformats.org/officeDocument/2006/relationships/hyperlink" Target="consultantplus://offline/ref=D4C002DAC0113C1064EC6A7AB5768EFE187074F881016846FF0DEAD5B1F77C022B6FAABA977EB46AAB9DA0225E9753E6EE8A42A712CCF29F2EFEDDY5TFH" TargetMode="External"/><Relationship Id="rId25" Type="http://schemas.openxmlformats.org/officeDocument/2006/relationships/hyperlink" Target="consultantplus://offline/ref=D4C002DAC0113C1064EC6A7AB5768EFE187074F881016846FF0DEAD5B1F77C022B6FAABA977EB46AAB9DA0285E9753E6EE8A42A712CCF29F2EFEDDY5TFH" TargetMode="External"/><Relationship Id="rId2" Type="http://schemas.microsoft.com/office/2007/relationships/stylesWithEffects" Target="stylesWithEffects.xml"/><Relationship Id="rId16" Type="http://schemas.openxmlformats.org/officeDocument/2006/relationships/hyperlink" Target="consultantplus://offline/ref=D4C002DAC0113C1064EC6A7AB5768EFE187074F881016846FF0DEAD5B1F77C022B6FAABA977EB46AAB9DA0235E9753E6EE8A42A712CCF29F2EFEDDY5TFH" TargetMode="External"/><Relationship Id="rId20" Type="http://schemas.openxmlformats.org/officeDocument/2006/relationships/hyperlink" Target="consultantplus://offline/ref=D4C002DAC0113C1064EC6A7AB5768EFE187074F881016846FF0DEAD5B1F77C022B6FAABA977EB46AAB9DA0275E9753E6EE8A42A712CCF29F2EFEDDY5TFH" TargetMode="External"/><Relationship Id="rId1" Type="http://schemas.openxmlformats.org/officeDocument/2006/relationships/styles" Target="styles.xml"/><Relationship Id="rId6" Type="http://schemas.openxmlformats.org/officeDocument/2006/relationships/hyperlink" Target="consultantplus://offline/ref=D4C002DAC0113C1064EC6A7AB5768EFE187074F887066F4CF307B7DFB9AE70002C60F5AD9037B86BAB9DA2215CC856F3FFD24EA208D2F78432FCDF5DY3T9H" TargetMode="External"/><Relationship Id="rId11" Type="http://schemas.openxmlformats.org/officeDocument/2006/relationships/hyperlink" Target="consultantplus://offline/ref=D4C002DAC0113C1064EC6A7AB5768EFE187074F881016846FF0DEAD5B1F77C022B6FAABA977EB46AAB9DA3275E9753E6EE8A42A712CCF29F2EFEDDY5TFH" TargetMode="External"/><Relationship Id="rId24" Type="http://schemas.openxmlformats.org/officeDocument/2006/relationships/hyperlink" Target="consultantplus://offline/ref=D4C002DAC0113C1064EC6A7AB5768EFE187074F887076F46F306B7DFB9AE70002C60F5AD9037B86BAB9DA22253C856F3FFD24EA208D2F78432FCDF5DY3T9H" TargetMode="External"/><Relationship Id="rId5" Type="http://schemas.openxmlformats.org/officeDocument/2006/relationships/hyperlink" Target="consultantplus://offline/ref=D4C002DAC0113C1064EC6A7AB5768EFE187074F881016846FF0DEAD5B1F77C022B6FAABA977EB46AAB9DA2275E9753E6EE8A42A712CCF29F2EFEDDY5TFH" TargetMode="External"/><Relationship Id="rId15" Type="http://schemas.openxmlformats.org/officeDocument/2006/relationships/hyperlink" Target="consultantplus://offline/ref=D4C002DAC0113C1064EC6A7AB5768EFE187074F881016846FF0DEAD5B1F77C022B6FAABA977EB46AAB9DA0205E9753E6EE8A42A712CCF29F2EFEDDY5TFH" TargetMode="External"/><Relationship Id="rId23" Type="http://schemas.openxmlformats.org/officeDocument/2006/relationships/hyperlink" Target="consultantplus://offline/ref=D4C002DAC0113C1064EC6A7AB5768EFE187074F887076F46F306B7DFB9AE70002C60F5AD9037B86BAB9DA22250C856F3FFD24EA208D2F78432FCDF5DY3T9H" TargetMode="External"/><Relationship Id="rId10" Type="http://schemas.openxmlformats.org/officeDocument/2006/relationships/hyperlink" Target="consultantplus://offline/ref=D4C002DAC0113C1064EC6A7AB5768EFE187074F881016846FF0DEAD5B1F77C022B6FAABA977EB46AAB9DA3255E9753E6EE8A42A712CCF29F2EFEDDY5TFH" TargetMode="External"/><Relationship Id="rId19" Type="http://schemas.openxmlformats.org/officeDocument/2006/relationships/hyperlink" Target="consultantplus://offline/ref=D4C002DAC0113C1064EC6A7AB5768EFE187074F881016846FF0DEAD5B1F77C022B6FAABA977EB46AAB9DA0245E9753E6EE8A42A712CCF29F2EFEDDY5TFH" TargetMode="External"/><Relationship Id="rId4" Type="http://schemas.openxmlformats.org/officeDocument/2006/relationships/webSettings" Target="webSettings.xml"/><Relationship Id="rId9" Type="http://schemas.openxmlformats.org/officeDocument/2006/relationships/hyperlink" Target="consultantplus://offline/ref=D4C002DAC0113C1064EC6A7AB5768EFE187074F881016846FF0DEAD5B1F77C022B6FAABA977EB46AAB9DA3225E9753E6EE8A42A712CCF29F2EFEDDY5TFH" TargetMode="External"/><Relationship Id="rId14" Type="http://schemas.openxmlformats.org/officeDocument/2006/relationships/hyperlink" Target="consultantplus://offline/ref=D4C002DAC0113C1064EC6A7AB5768EFE187074F881016846FF0DEAD5B1F77C022B6FAABA977EB46AAB9DA0215E9753E6EE8A42A712CCF29F2EFEDDY5TFH" TargetMode="External"/><Relationship Id="rId22" Type="http://schemas.openxmlformats.org/officeDocument/2006/relationships/hyperlink" Target="consultantplus://offline/ref=D4C002DAC0113C1064EC6A7AB5768EFE187074F881016846FF0DEAD5B1F77C022B6FAABA977EB46AAB9DA0295E9753E6EE8A42A712CCF29F2EFEDDY5TF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8911</Words>
  <Characters>50794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Евгения</dc:creator>
  <cp:lastModifiedBy>Андреева Евгения</cp:lastModifiedBy>
  <cp:revision>3</cp:revision>
  <dcterms:created xsi:type="dcterms:W3CDTF">2020-05-14T07:19:00Z</dcterms:created>
  <dcterms:modified xsi:type="dcterms:W3CDTF">2020-05-14T07:25:00Z</dcterms:modified>
</cp:coreProperties>
</file>